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746D6" w:rsidRDefault="00D746D6" w:rsidP="001A6780">
      <w:pPr>
        <w:spacing w:line="288" w:lineRule="auto"/>
        <w:jc w:val="center"/>
        <w:rPr>
          <w:b/>
          <w:sz w:val="28"/>
          <w:szCs w:val="28"/>
        </w:rPr>
      </w:pPr>
      <w:r w:rsidRPr="001A6780">
        <w:rPr>
          <w:b/>
          <w:sz w:val="28"/>
          <w:szCs w:val="28"/>
        </w:rPr>
        <w:t>Статистико-аналит</w:t>
      </w:r>
      <w:r>
        <w:rPr>
          <w:b/>
          <w:sz w:val="28"/>
          <w:szCs w:val="28"/>
        </w:rPr>
        <w:t>ический отчет о результатах ЕГЭ</w:t>
      </w:r>
    </w:p>
    <w:p w:rsidR="00D746D6" w:rsidRDefault="00D746D6" w:rsidP="001A6780">
      <w:pPr>
        <w:spacing w:line="288" w:lineRule="auto"/>
        <w:jc w:val="center"/>
        <w:rPr>
          <w:b/>
          <w:sz w:val="28"/>
          <w:szCs w:val="28"/>
        </w:rPr>
      </w:pPr>
      <w:r>
        <w:rPr>
          <w:b/>
          <w:sz w:val="28"/>
          <w:szCs w:val="28"/>
        </w:rPr>
        <w:t>по ИСТОРИИ</w:t>
      </w:r>
    </w:p>
    <w:p w:rsidR="00D746D6" w:rsidRPr="001A6780" w:rsidRDefault="00D746D6" w:rsidP="001A6780">
      <w:pPr>
        <w:spacing w:line="288" w:lineRule="auto"/>
        <w:jc w:val="center"/>
        <w:rPr>
          <w:b/>
          <w:sz w:val="28"/>
          <w:szCs w:val="28"/>
        </w:rPr>
      </w:pPr>
      <w:r w:rsidRPr="001A6780">
        <w:rPr>
          <w:b/>
          <w:sz w:val="28"/>
          <w:szCs w:val="28"/>
        </w:rPr>
        <w:t>в Краснодарском крае</w:t>
      </w:r>
    </w:p>
    <w:p w:rsidR="00D746D6" w:rsidRPr="001A6780" w:rsidRDefault="00D746D6" w:rsidP="001A6780">
      <w:pPr>
        <w:spacing w:line="288" w:lineRule="auto"/>
        <w:jc w:val="center"/>
        <w:rPr>
          <w:b/>
          <w:bCs/>
          <w:sz w:val="28"/>
          <w:szCs w:val="28"/>
        </w:rPr>
      </w:pPr>
    </w:p>
    <w:p w:rsidR="00D746D6" w:rsidRPr="001A6780" w:rsidRDefault="00D746D6" w:rsidP="001A6780">
      <w:pPr>
        <w:pStyle w:val="1"/>
        <w:spacing w:before="0" w:line="288" w:lineRule="auto"/>
        <w:jc w:val="center"/>
        <w:rPr>
          <w:rFonts w:ascii="Times New Roman" w:hAnsi="Times New Roman"/>
          <w:color w:val="auto"/>
        </w:rPr>
      </w:pPr>
      <w:r w:rsidRPr="001A6780">
        <w:rPr>
          <w:rFonts w:ascii="Times New Roman" w:hAnsi="Times New Roman"/>
          <w:color w:val="auto"/>
        </w:rPr>
        <w:t>Часть 1. Мето</w:t>
      </w:r>
      <w:r>
        <w:rPr>
          <w:rFonts w:ascii="Times New Roman" w:hAnsi="Times New Roman"/>
          <w:color w:val="auto"/>
        </w:rPr>
        <w:t>дический анализ результатов ЕГЭ.</w:t>
      </w:r>
    </w:p>
    <w:p w:rsidR="00D746D6" w:rsidRPr="001A6780" w:rsidRDefault="00D746D6" w:rsidP="001A6780">
      <w:pPr>
        <w:pStyle w:val="3"/>
        <w:spacing w:before="0" w:line="288" w:lineRule="auto"/>
        <w:ind w:hanging="360"/>
        <w:rPr>
          <w:rFonts w:ascii="Times New Roman" w:hAnsi="Times New Roman"/>
          <w:color w:val="auto"/>
          <w:sz w:val="28"/>
          <w:szCs w:val="28"/>
        </w:rPr>
      </w:pPr>
      <w:r w:rsidRPr="001A6780">
        <w:rPr>
          <w:rFonts w:ascii="Times New Roman" w:hAnsi="Times New Roman"/>
          <w:color w:val="auto"/>
          <w:sz w:val="28"/>
          <w:szCs w:val="28"/>
        </w:rPr>
        <w:t>1. ХАРАКТЕРИСТИКА УЧАСТНИКОВ ЕГЭ</w:t>
      </w:r>
      <w:r>
        <w:rPr>
          <w:rFonts w:ascii="Times New Roman" w:hAnsi="Times New Roman"/>
          <w:color w:val="auto"/>
          <w:sz w:val="28"/>
          <w:szCs w:val="28"/>
        </w:rPr>
        <w:t>.</w:t>
      </w:r>
    </w:p>
    <w:p w:rsidR="00D746D6" w:rsidRPr="001A6780" w:rsidRDefault="00D746D6" w:rsidP="001A6780">
      <w:pPr>
        <w:spacing w:line="288" w:lineRule="auto"/>
        <w:ind w:hanging="568"/>
        <w:jc w:val="both"/>
        <w:rPr>
          <w:sz w:val="28"/>
          <w:szCs w:val="28"/>
        </w:rPr>
      </w:pPr>
      <w:bookmarkStart w:id="0" w:name="_Toc395183639"/>
      <w:bookmarkStart w:id="1" w:name="_Toc423954897"/>
      <w:bookmarkStart w:id="2" w:name="_Toc424490574"/>
      <w:r w:rsidRPr="001A6780">
        <w:rPr>
          <w:sz w:val="28"/>
          <w:szCs w:val="28"/>
        </w:rPr>
        <w:t>1.1 Количество участников ЕГЭ по учебному предмету (за последние 3 года)</w:t>
      </w:r>
      <w:bookmarkEnd w:id="0"/>
      <w:bookmarkEnd w:id="1"/>
      <w:bookmarkEnd w:id="2"/>
    </w:p>
    <w:p w:rsidR="00D746D6" w:rsidRPr="001A6780" w:rsidRDefault="00D746D6" w:rsidP="001A6780">
      <w:pPr>
        <w:spacing w:line="288" w:lineRule="auto"/>
        <w:jc w:val="right"/>
        <w:rPr>
          <w:i/>
        </w:rPr>
      </w:pPr>
      <w:r w:rsidRPr="001A6780">
        <w:rPr>
          <w:i/>
          <w:sz w:val="28"/>
          <w:szCs w:val="28"/>
        </w:rPr>
        <w:t>Таблица 1</w:t>
      </w:r>
    </w:p>
    <w:tbl>
      <w:tblPr>
        <w:tblW w:w="52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12"/>
        <w:gridCol w:w="942"/>
        <w:gridCol w:w="1563"/>
        <w:gridCol w:w="918"/>
        <w:gridCol w:w="1473"/>
        <w:gridCol w:w="1005"/>
        <w:gridCol w:w="2034"/>
      </w:tblGrid>
      <w:tr w:rsidR="00D746D6" w:rsidRPr="00251593" w:rsidTr="00605865">
        <w:trPr>
          <w:jc w:val="center"/>
        </w:trPr>
        <w:tc>
          <w:tcPr>
            <w:tcW w:w="1051" w:type="pct"/>
            <w:vMerge w:val="restart"/>
            <w:vAlign w:val="center"/>
          </w:tcPr>
          <w:p w:rsidR="00D746D6" w:rsidRPr="00251593" w:rsidRDefault="00D746D6" w:rsidP="001A6780">
            <w:pPr>
              <w:tabs>
                <w:tab w:val="left" w:pos="10320"/>
              </w:tabs>
              <w:spacing w:line="288" w:lineRule="auto"/>
              <w:jc w:val="center"/>
              <w:rPr>
                <w:b/>
                <w:noProof/>
                <w:sz w:val="28"/>
              </w:rPr>
            </w:pPr>
            <w:r w:rsidRPr="00251593">
              <w:rPr>
                <w:b/>
                <w:noProof/>
                <w:sz w:val="28"/>
              </w:rPr>
              <w:t>Учебный предмет</w:t>
            </w:r>
          </w:p>
        </w:tc>
        <w:tc>
          <w:tcPr>
            <w:tcW w:w="1247" w:type="pct"/>
            <w:gridSpan w:val="2"/>
          </w:tcPr>
          <w:p w:rsidR="00D746D6" w:rsidRPr="00251593" w:rsidRDefault="00D746D6" w:rsidP="001A6780">
            <w:pPr>
              <w:tabs>
                <w:tab w:val="left" w:pos="10320"/>
              </w:tabs>
              <w:spacing w:line="288" w:lineRule="auto"/>
              <w:jc w:val="center"/>
              <w:rPr>
                <w:b/>
                <w:noProof/>
                <w:sz w:val="28"/>
              </w:rPr>
            </w:pPr>
            <w:r w:rsidRPr="00251593">
              <w:rPr>
                <w:b/>
                <w:noProof/>
                <w:sz w:val="28"/>
              </w:rPr>
              <w:t>2015</w:t>
            </w:r>
          </w:p>
        </w:tc>
        <w:tc>
          <w:tcPr>
            <w:tcW w:w="1190" w:type="pct"/>
            <w:gridSpan w:val="2"/>
          </w:tcPr>
          <w:p w:rsidR="00D746D6" w:rsidRPr="00251593" w:rsidRDefault="00D746D6" w:rsidP="001A6780">
            <w:pPr>
              <w:tabs>
                <w:tab w:val="left" w:pos="10320"/>
              </w:tabs>
              <w:spacing w:line="288" w:lineRule="auto"/>
              <w:jc w:val="center"/>
              <w:rPr>
                <w:b/>
                <w:noProof/>
                <w:sz w:val="28"/>
              </w:rPr>
            </w:pPr>
            <w:r w:rsidRPr="00251593">
              <w:rPr>
                <w:b/>
                <w:noProof/>
                <w:sz w:val="28"/>
              </w:rPr>
              <w:t>2016</w:t>
            </w:r>
          </w:p>
        </w:tc>
        <w:tc>
          <w:tcPr>
            <w:tcW w:w="1512" w:type="pct"/>
            <w:gridSpan w:val="2"/>
          </w:tcPr>
          <w:p w:rsidR="00D746D6" w:rsidRPr="00251593" w:rsidRDefault="00D746D6" w:rsidP="001A6780">
            <w:pPr>
              <w:tabs>
                <w:tab w:val="left" w:pos="10320"/>
              </w:tabs>
              <w:spacing w:line="288" w:lineRule="auto"/>
              <w:jc w:val="center"/>
              <w:rPr>
                <w:b/>
                <w:noProof/>
                <w:sz w:val="28"/>
              </w:rPr>
            </w:pPr>
            <w:r w:rsidRPr="00251593">
              <w:rPr>
                <w:b/>
                <w:noProof/>
                <w:sz w:val="28"/>
              </w:rPr>
              <w:t>2017</w:t>
            </w:r>
          </w:p>
        </w:tc>
      </w:tr>
      <w:tr w:rsidR="00D746D6" w:rsidRPr="00251593" w:rsidTr="00605865">
        <w:trPr>
          <w:jc w:val="center"/>
        </w:trPr>
        <w:tc>
          <w:tcPr>
            <w:tcW w:w="1051" w:type="pct"/>
            <w:vMerge/>
          </w:tcPr>
          <w:p w:rsidR="00D746D6" w:rsidRPr="00251593" w:rsidRDefault="00D746D6" w:rsidP="001A6780">
            <w:pPr>
              <w:tabs>
                <w:tab w:val="left" w:pos="10320"/>
              </w:tabs>
              <w:spacing w:line="288" w:lineRule="auto"/>
              <w:rPr>
                <w:b/>
                <w:noProof/>
                <w:sz w:val="28"/>
              </w:rPr>
            </w:pPr>
          </w:p>
        </w:tc>
        <w:tc>
          <w:tcPr>
            <w:tcW w:w="469" w:type="pct"/>
            <w:vAlign w:val="center"/>
          </w:tcPr>
          <w:p w:rsidR="00D746D6" w:rsidRPr="00251593" w:rsidRDefault="00D746D6" w:rsidP="001A6780">
            <w:pPr>
              <w:tabs>
                <w:tab w:val="left" w:pos="10320"/>
              </w:tabs>
              <w:spacing w:line="288" w:lineRule="auto"/>
              <w:jc w:val="center"/>
              <w:rPr>
                <w:noProof/>
                <w:sz w:val="28"/>
              </w:rPr>
            </w:pPr>
            <w:r w:rsidRPr="00251593">
              <w:rPr>
                <w:noProof/>
                <w:sz w:val="28"/>
              </w:rPr>
              <w:t>чел.</w:t>
            </w:r>
          </w:p>
        </w:tc>
        <w:tc>
          <w:tcPr>
            <w:tcW w:w="778" w:type="pct"/>
            <w:vAlign w:val="center"/>
          </w:tcPr>
          <w:p w:rsidR="00D746D6" w:rsidRPr="00251593" w:rsidRDefault="00D746D6" w:rsidP="001A6780">
            <w:pPr>
              <w:tabs>
                <w:tab w:val="left" w:pos="10320"/>
              </w:tabs>
              <w:spacing w:line="288" w:lineRule="auto"/>
              <w:jc w:val="center"/>
              <w:rPr>
                <w:noProof/>
                <w:sz w:val="28"/>
              </w:rPr>
            </w:pPr>
            <w:r w:rsidRPr="00251593">
              <w:rPr>
                <w:noProof/>
                <w:sz w:val="28"/>
              </w:rPr>
              <w:t>% от общего числа участников</w:t>
            </w:r>
          </w:p>
        </w:tc>
        <w:tc>
          <w:tcPr>
            <w:tcW w:w="457" w:type="pct"/>
            <w:vAlign w:val="center"/>
          </w:tcPr>
          <w:p w:rsidR="00D746D6" w:rsidRPr="00251593" w:rsidRDefault="00D746D6" w:rsidP="001A6780">
            <w:pPr>
              <w:tabs>
                <w:tab w:val="left" w:pos="10320"/>
              </w:tabs>
              <w:spacing w:line="288" w:lineRule="auto"/>
              <w:jc w:val="center"/>
              <w:rPr>
                <w:noProof/>
                <w:sz w:val="28"/>
              </w:rPr>
            </w:pPr>
            <w:r w:rsidRPr="00251593">
              <w:rPr>
                <w:noProof/>
                <w:sz w:val="28"/>
              </w:rPr>
              <w:t>чел.</w:t>
            </w:r>
          </w:p>
        </w:tc>
        <w:tc>
          <w:tcPr>
            <w:tcW w:w="733" w:type="pct"/>
            <w:vAlign w:val="center"/>
          </w:tcPr>
          <w:p w:rsidR="00D746D6" w:rsidRPr="00251593" w:rsidRDefault="00D746D6" w:rsidP="001A6780">
            <w:pPr>
              <w:tabs>
                <w:tab w:val="left" w:pos="10320"/>
              </w:tabs>
              <w:spacing w:line="288" w:lineRule="auto"/>
              <w:jc w:val="center"/>
              <w:rPr>
                <w:noProof/>
                <w:sz w:val="28"/>
              </w:rPr>
            </w:pPr>
            <w:r w:rsidRPr="00251593">
              <w:rPr>
                <w:noProof/>
                <w:sz w:val="28"/>
              </w:rPr>
              <w:t>% от общего числа участников</w:t>
            </w:r>
          </w:p>
        </w:tc>
        <w:tc>
          <w:tcPr>
            <w:tcW w:w="500" w:type="pct"/>
            <w:vAlign w:val="center"/>
          </w:tcPr>
          <w:p w:rsidR="00D746D6" w:rsidRPr="00251593" w:rsidRDefault="00D746D6" w:rsidP="001A6780">
            <w:pPr>
              <w:tabs>
                <w:tab w:val="left" w:pos="10320"/>
              </w:tabs>
              <w:spacing w:line="288" w:lineRule="auto"/>
              <w:jc w:val="center"/>
              <w:rPr>
                <w:noProof/>
                <w:sz w:val="28"/>
              </w:rPr>
            </w:pPr>
            <w:r w:rsidRPr="00251593">
              <w:rPr>
                <w:noProof/>
                <w:sz w:val="28"/>
              </w:rPr>
              <w:t>чел.</w:t>
            </w:r>
          </w:p>
        </w:tc>
        <w:tc>
          <w:tcPr>
            <w:tcW w:w="1012" w:type="pct"/>
            <w:vAlign w:val="center"/>
          </w:tcPr>
          <w:p w:rsidR="00D746D6" w:rsidRPr="00251593" w:rsidRDefault="00D746D6" w:rsidP="001A6780">
            <w:pPr>
              <w:tabs>
                <w:tab w:val="left" w:pos="10320"/>
              </w:tabs>
              <w:spacing w:line="288" w:lineRule="auto"/>
              <w:jc w:val="center"/>
              <w:rPr>
                <w:noProof/>
                <w:sz w:val="28"/>
              </w:rPr>
            </w:pPr>
            <w:r w:rsidRPr="00251593">
              <w:rPr>
                <w:noProof/>
                <w:sz w:val="28"/>
              </w:rPr>
              <w:t>% от общего числа участников</w:t>
            </w:r>
          </w:p>
        </w:tc>
      </w:tr>
      <w:tr w:rsidR="00D746D6" w:rsidRPr="00251593" w:rsidTr="00605865">
        <w:trPr>
          <w:jc w:val="center"/>
        </w:trPr>
        <w:tc>
          <w:tcPr>
            <w:tcW w:w="1051" w:type="pct"/>
            <w:vAlign w:val="center"/>
          </w:tcPr>
          <w:p w:rsidR="00D746D6" w:rsidRPr="00251593" w:rsidRDefault="00D746D6" w:rsidP="001A6780">
            <w:pPr>
              <w:tabs>
                <w:tab w:val="left" w:pos="10320"/>
              </w:tabs>
              <w:spacing w:line="288" w:lineRule="auto"/>
              <w:rPr>
                <w:sz w:val="28"/>
              </w:rPr>
            </w:pPr>
            <w:r w:rsidRPr="00251593">
              <w:rPr>
                <w:sz w:val="28"/>
              </w:rPr>
              <w:t>История</w:t>
            </w:r>
          </w:p>
        </w:tc>
        <w:tc>
          <w:tcPr>
            <w:tcW w:w="469" w:type="pct"/>
            <w:vAlign w:val="center"/>
          </w:tcPr>
          <w:p w:rsidR="00D746D6" w:rsidRPr="00251593" w:rsidRDefault="00D746D6" w:rsidP="001A6780">
            <w:pPr>
              <w:tabs>
                <w:tab w:val="left" w:pos="10320"/>
              </w:tabs>
              <w:spacing w:line="288" w:lineRule="auto"/>
              <w:jc w:val="center"/>
              <w:rPr>
                <w:noProof/>
                <w:sz w:val="28"/>
                <w:szCs w:val="28"/>
              </w:rPr>
            </w:pPr>
            <w:r w:rsidRPr="00251593">
              <w:rPr>
                <w:sz w:val="28"/>
                <w:szCs w:val="28"/>
                <w:lang w:eastAsia="en-US"/>
              </w:rPr>
              <w:t>3 556</w:t>
            </w:r>
          </w:p>
        </w:tc>
        <w:tc>
          <w:tcPr>
            <w:tcW w:w="778" w:type="pct"/>
            <w:vAlign w:val="center"/>
          </w:tcPr>
          <w:p w:rsidR="00D746D6" w:rsidRPr="00251593" w:rsidRDefault="00D746D6" w:rsidP="001A6780">
            <w:pPr>
              <w:tabs>
                <w:tab w:val="left" w:pos="10320"/>
              </w:tabs>
              <w:spacing w:line="288" w:lineRule="auto"/>
              <w:jc w:val="center"/>
              <w:rPr>
                <w:noProof/>
                <w:sz w:val="28"/>
                <w:szCs w:val="28"/>
              </w:rPr>
            </w:pPr>
            <w:r w:rsidRPr="00251593">
              <w:rPr>
                <w:noProof/>
                <w:sz w:val="28"/>
                <w:szCs w:val="28"/>
              </w:rPr>
              <w:t>16,4%</w:t>
            </w:r>
          </w:p>
        </w:tc>
        <w:tc>
          <w:tcPr>
            <w:tcW w:w="457" w:type="pct"/>
            <w:vAlign w:val="bottom"/>
          </w:tcPr>
          <w:p w:rsidR="00D746D6" w:rsidRPr="00251593" w:rsidRDefault="00D746D6" w:rsidP="001A6780">
            <w:pPr>
              <w:spacing w:line="288" w:lineRule="auto"/>
              <w:jc w:val="right"/>
              <w:rPr>
                <w:sz w:val="28"/>
                <w:szCs w:val="28"/>
              </w:rPr>
            </w:pPr>
            <w:r w:rsidRPr="00251593">
              <w:rPr>
                <w:sz w:val="28"/>
                <w:szCs w:val="28"/>
              </w:rPr>
              <w:t>3478</w:t>
            </w:r>
          </w:p>
        </w:tc>
        <w:tc>
          <w:tcPr>
            <w:tcW w:w="733" w:type="pct"/>
            <w:vAlign w:val="bottom"/>
          </w:tcPr>
          <w:p w:rsidR="00D746D6" w:rsidRPr="00251593" w:rsidRDefault="00D746D6" w:rsidP="001A6780">
            <w:pPr>
              <w:spacing w:line="288" w:lineRule="auto"/>
              <w:jc w:val="center"/>
              <w:rPr>
                <w:sz w:val="28"/>
                <w:szCs w:val="28"/>
              </w:rPr>
            </w:pPr>
            <w:r w:rsidRPr="00251593">
              <w:rPr>
                <w:sz w:val="28"/>
                <w:szCs w:val="28"/>
              </w:rPr>
              <w:t>16%</w:t>
            </w:r>
          </w:p>
        </w:tc>
        <w:tc>
          <w:tcPr>
            <w:tcW w:w="500" w:type="pct"/>
            <w:vAlign w:val="bottom"/>
          </w:tcPr>
          <w:p w:rsidR="00D746D6" w:rsidRPr="00251593" w:rsidRDefault="00D746D6" w:rsidP="001A6780">
            <w:pPr>
              <w:spacing w:line="288" w:lineRule="auto"/>
              <w:jc w:val="center"/>
              <w:rPr>
                <w:sz w:val="28"/>
              </w:rPr>
            </w:pPr>
            <w:r w:rsidRPr="00251593">
              <w:rPr>
                <w:sz w:val="28"/>
              </w:rPr>
              <w:t>3 661</w:t>
            </w:r>
          </w:p>
        </w:tc>
        <w:tc>
          <w:tcPr>
            <w:tcW w:w="1012" w:type="pct"/>
            <w:vAlign w:val="bottom"/>
          </w:tcPr>
          <w:p w:rsidR="00D746D6" w:rsidRPr="00251593" w:rsidRDefault="00D746D6" w:rsidP="001A6780">
            <w:pPr>
              <w:spacing w:line="288" w:lineRule="auto"/>
              <w:jc w:val="center"/>
              <w:rPr>
                <w:sz w:val="28"/>
              </w:rPr>
            </w:pPr>
            <w:r w:rsidRPr="00251593">
              <w:rPr>
                <w:sz w:val="28"/>
              </w:rPr>
              <w:t>16,8%</w:t>
            </w:r>
          </w:p>
        </w:tc>
      </w:tr>
    </w:tbl>
    <w:p w:rsidR="00D746D6" w:rsidRPr="001A6780" w:rsidRDefault="00D746D6" w:rsidP="001A6780">
      <w:pPr>
        <w:pStyle w:val="a3"/>
        <w:spacing w:after="0" w:line="288" w:lineRule="auto"/>
        <w:ind w:left="0"/>
        <w:rPr>
          <w:rFonts w:ascii="Times New Roman" w:hAnsi="Times New Roman"/>
          <w:sz w:val="28"/>
        </w:rPr>
      </w:pPr>
    </w:p>
    <w:p w:rsidR="00D746D6" w:rsidRPr="001A6780" w:rsidRDefault="00D746D6" w:rsidP="001A6780">
      <w:pPr>
        <w:spacing w:line="288" w:lineRule="auto"/>
        <w:ind w:hanging="568"/>
        <w:rPr>
          <w:sz w:val="28"/>
          <w:szCs w:val="28"/>
        </w:rPr>
      </w:pPr>
      <w:r w:rsidRPr="001A6780">
        <w:rPr>
          <w:sz w:val="28"/>
          <w:szCs w:val="28"/>
        </w:rPr>
        <w:t>1.2 Процент  юношей и девушек</w:t>
      </w:r>
    </w:p>
    <w:p w:rsidR="00D746D6" w:rsidRPr="001A6780" w:rsidRDefault="00D746D6" w:rsidP="001A6780">
      <w:pPr>
        <w:spacing w:line="288" w:lineRule="auto"/>
        <w:jc w:val="right"/>
      </w:pPr>
      <w:r w:rsidRPr="001A6780">
        <w:rPr>
          <w:sz w:val="28"/>
          <w:szCs w:val="28"/>
        </w:rPr>
        <w:t>Таблица 1.1.</w:t>
      </w:r>
    </w:p>
    <w:tbl>
      <w:tblPr>
        <w:tblW w:w="10888" w:type="dxa"/>
        <w:jc w:val="center"/>
        <w:tblLook w:val="00A0" w:firstRow="1" w:lastRow="0" w:firstColumn="1" w:lastColumn="0" w:noHBand="0" w:noVBand="0"/>
      </w:tblPr>
      <w:tblGrid>
        <w:gridCol w:w="2682"/>
        <w:gridCol w:w="1455"/>
        <w:gridCol w:w="1347"/>
        <w:gridCol w:w="1355"/>
        <w:gridCol w:w="1347"/>
        <w:gridCol w:w="1355"/>
        <w:gridCol w:w="1347"/>
      </w:tblGrid>
      <w:tr w:rsidR="00D746D6" w:rsidRPr="00251593" w:rsidTr="00605865">
        <w:trPr>
          <w:trHeight w:val="315"/>
          <w:jc w:val="center"/>
        </w:trPr>
        <w:tc>
          <w:tcPr>
            <w:tcW w:w="2682" w:type="dxa"/>
            <w:vMerge w:val="restart"/>
            <w:tcBorders>
              <w:top w:val="single" w:sz="4" w:space="0" w:color="auto"/>
              <w:left w:val="single" w:sz="4" w:space="0" w:color="auto"/>
              <w:bottom w:val="single" w:sz="4" w:space="0" w:color="auto"/>
              <w:right w:val="single" w:sz="4" w:space="0" w:color="auto"/>
            </w:tcBorders>
            <w:shd w:val="clear" w:color="000000" w:fill="CCFFCC"/>
            <w:vAlign w:val="center"/>
          </w:tcPr>
          <w:p w:rsidR="00D746D6" w:rsidRPr="001A6780" w:rsidRDefault="00D746D6" w:rsidP="001A6780">
            <w:pPr>
              <w:spacing w:line="288" w:lineRule="auto"/>
              <w:jc w:val="center"/>
              <w:rPr>
                <w:b/>
                <w:bCs/>
                <w:color w:val="000000"/>
                <w:sz w:val="28"/>
                <w:szCs w:val="28"/>
              </w:rPr>
            </w:pPr>
            <w:r w:rsidRPr="001A6780">
              <w:rPr>
                <w:b/>
                <w:bCs/>
                <w:color w:val="000000"/>
                <w:sz w:val="28"/>
                <w:szCs w:val="28"/>
              </w:rPr>
              <w:t>Предмет</w:t>
            </w:r>
          </w:p>
        </w:tc>
        <w:tc>
          <w:tcPr>
            <w:tcW w:w="2802" w:type="dxa"/>
            <w:gridSpan w:val="2"/>
            <w:tcBorders>
              <w:top w:val="single" w:sz="4" w:space="0" w:color="auto"/>
              <w:left w:val="nil"/>
              <w:bottom w:val="single" w:sz="4" w:space="0" w:color="auto"/>
              <w:right w:val="single" w:sz="4" w:space="0" w:color="auto"/>
            </w:tcBorders>
            <w:shd w:val="clear" w:color="000000" w:fill="CCFFCC"/>
            <w:vAlign w:val="center"/>
          </w:tcPr>
          <w:p w:rsidR="00D746D6" w:rsidRPr="001A6780" w:rsidRDefault="00D746D6" w:rsidP="001A6780">
            <w:pPr>
              <w:spacing w:line="288" w:lineRule="auto"/>
              <w:jc w:val="center"/>
              <w:rPr>
                <w:b/>
                <w:bCs/>
                <w:color w:val="000000"/>
                <w:sz w:val="28"/>
                <w:szCs w:val="28"/>
              </w:rPr>
            </w:pPr>
            <w:r w:rsidRPr="001A6780">
              <w:rPr>
                <w:b/>
                <w:bCs/>
                <w:color w:val="000000"/>
                <w:sz w:val="28"/>
                <w:szCs w:val="28"/>
              </w:rPr>
              <w:t>2015 год</w:t>
            </w:r>
          </w:p>
        </w:tc>
        <w:tc>
          <w:tcPr>
            <w:tcW w:w="2702" w:type="dxa"/>
            <w:gridSpan w:val="2"/>
            <w:tcBorders>
              <w:top w:val="single" w:sz="4" w:space="0" w:color="auto"/>
              <w:left w:val="nil"/>
              <w:bottom w:val="single" w:sz="4" w:space="0" w:color="auto"/>
              <w:right w:val="single" w:sz="4" w:space="0" w:color="auto"/>
            </w:tcBorders>
            <w:shd w:val="clear" w:color="000000" w:fill="CCFFCC"/>
            <w:vAlign w:val="center"/>
          </w:tcPr>
          <w:p w:rsidR="00D746D6" w:rsidRPr="001A6780" w:rsidRDefault="00D746D6" w:rsidP="001A6780">
            <w:pPr>
              <w:spacing w:line="288" w:lineRule="auto"/>
              <w:jc w:val="center"/>
              <w:rPr>
                <w:b/>
                <w:bCs/>
                <w:color w:val="000000"/>
                <w:sz w:val="28"/>
                <w:szCs w:val="28"/>
              </w:rPr>
            </w:pPr>
            <w:r w:rsidRPr="001A6780">
              <w:rPr>
                <w:b/>
                <w:bCs/>
                <w:color w:val="000000"/>
                <w:sz w:val="28"/>
                <w:szCs w:val="28"/>
              </w:rPr>
              <w:t>2016 год</w:t>
            </w:r>
          </w:p>
        </w:tc>
        <w:tc>
          <w:tcPr>
            <w:tcW w:w="2702" w:type="dxa"/>
            <w:gridSpan w:val="2"/>
            <w:tcBorders>
              <w:top w:val="single" w:sz="4" w:space="0" w:color="auto"/>
              <w:left w:val="nil"/>
              <w:bottom w:val="single" w:sz="4" w:space="0" w:color="auto"/>
              <w:right w:val="single" w:sz="4" w:space="0" w:color="auto"/>
            </w:tcBorders>
            <w:shd w:val="clear" w:color="000000" w:fill="CCFFCC"/>
            <w:vAlign w:val="center"/>
          </w:tcPr>
          <w:p w:rsidR="00D746D6" w:rsidRPr="001A6780" w:rsidRDefault="00D746D6" w:rsidP="001A6780">
            <w:pPr>
              <w:spacing w:line="288" w:lineRule="auto"/>
              <w:jc w:val="center"/>
              <w:rPr>
                <w:b/>
                <w:bCs/>
                <w:color w:val="000000"/>
                <w:sz w:val="28"/>
                <w:szCs w:val="28"/>
              </w:rPr>
            </w:pPr>
            <w:r w:rsidRPr="001A6780">
              <w:rPr>
                <w:b/>
                <w:bCs/>
                <w:color w:val="000000"/>
                <w:sz w:val="28"/>
                <w:szCs w:val="28"/>
              </w:rPr>
              <w:t>2017 год</w:t>
            </w:r>
          </w:p>
        </w:tc>
      </w:tr>
      <w:tr w:rsidR="00D746D6" w:rsidRPr="00251593" w:rsidTr="00605865">
        <w:trPr>
          <w:trHeight w:val="315"/>
          <w:jc w:val="center"/>
        </w:trPr>
        <w:tc>
          <w:tcPr>
            <w:tcW w:w="2682" w:type="dxa"/>
            <w:vMerge/>
            <w:tcBorders>
              <w:top w:val="single" w:sz="4" w:space="0" w:color="auto"/>
              <w:left w:val="single" w:sz="4" w:space="0" w:color="auto"/>
              <w:bottom w:val="single" w:sz="4" w:space="0" w:color="auto"/>
              <w:right w:val="single" w:sz="4" w:space="0" w:color="auto"/>
            </w:tcBorders>
            <w:vAlign w:val="center"/>
          </w:tcPr>
          <w:p w:rsidR="00D746D6" w:rsidRPr="001A6780" w:rsidRDefault="00D746D6" w:rsidP="001A6780">
            <w:pPr>
              <w:spacing w:line="288" w:lineRule="auto"/>
              <w:rPr>
                <w:b/>
                <w:bCs/>
                <w:color w:val="000000"/>
                <w:sz w:val="28"/>
                <w:szCs w:val="28"/>
              </w:rPr>
            </w:pPr>
          </w:p>
        </w:tc>
        <w:tc>
          <w:tcPr>
            <w:tcW w:w="1455" w:type="dxa"/>
            <w:tcBorders>
              <w:top w:val="nil"/>
              <w:left w:val="nil"/>
              <w:bottom w:val="single" w:sz="4" w:space="0" w:color="auto"/>
              <w:right w:val="single" w:sz="4" w:space="0" w:color="auto"/>
            </w:tcBorders>
            <w:shd w:val="clear" w:color="000000" w:fill="CCFFCC"/>
            <w:vAlign w:val="center"/>
          </w:tcPr>
          <w:p w:rsidR="00D746D6" w:rsidRPr="001A6780" w:rsidRDefault="00D746D6" w:rsidP="001A6780">
            <w:pPr>
              <w:spacing w:line="288" w:lineRule="auto"/>
              <w:rPr>
                <w:b/>
                <w:bCs/>
                <w:color w:val="000000"/>
                <w:sz w:val="28"/>
                <w:szCs w:val="28"/>
              </w:rPr>
            </w:pPr>
            <w:r w:rsidRPr="001A6780">
              <w:rPr>
                <w:b/>
                <w:bCs/>
                <w:color w:val="000000"/>
                <w:sz w:val="28"/>
                <w:szCs w:val="28"/>
              </w:rPr>
              <w:t>Юношей</w:t>
            </w:r>
          </w:p>
        </w:tc>
        <w:tc>
          <w:tcPr>
            <w:tcW w:w="1347" w:type="dxa"/>
            <w:tcBorders>
              <w:top w:val="nil"/>
              <w:left w:val="nil"/>
              <w:bottom w:val="single" w:sz="4" w:space="0" w:color="auto"/>
              <w:right w:val="single" w:sz="4" w:space="0" w:color="auto"/>
            </w:tcBorders>
            <w:shd w:val="clear" w:color="000000" w:fill="CCFFCC"/>
            <w:vAlign w:val="center"/>
          </w:tcPr>
          <w:p w:rsidR="00D746D6" w:rsidRPr="001A6780" w:rsidRDefault="00D746D6" w:rsidP="001A6780">
            <w:pPr>
              <w:spacing w:line="288" w:lineRule="auto"/>
              <w:rPr>
                <w:b/>
                <w:bCs/>
                <w:color w:val="000000"/>
                <w:sz w:val="28"/>
                <w:szCs w:val="28"/>
              </w:rPr>
            </w:pPr>
            <w:r w:rsidRPr="001A6780">
              <w:rPr>
                <w:b/>
                <w:bCs/>
                <w:color w:val="000000"/>
                <w:sz w:val="28"/>
                <w:szCs w:val="28"/>
              </w:rPr>
              <w:t>Девушек</w:t>
            </w:r>
          </w:p>
        </w:tc>
        <w:tc>
          <w:tcPr>
            <w:tcW w:w="1355" w:type="dxa"/>
            <w:tcBorders>
              <w:top w:val="nil"/>
              <w:left w:val="nil"/>
              <w:bottom w:val="single" w:sz="4" w:space="0" w:color="auto"/>
              <w:right w:val="single" w:sz="4" w:space="0" w:color="auto"/>
            </w:tcBorders>
            <w:shd w:val="clear" w:color="000000" w:fill="CCFFCC"/>
            <w:vAlign w:val="center"/>
          </w:tcPr>
          <w:p w:rsidR="00D746D6" w:rsidRPr="001A6780" w:rsidRDefault="00D746D6" w:rsidP="001A6780">
            <w:pPr>
              <w:spacing w:line="288" w:lineRule="auto"/>
              <w:rPr>
                <w:b/>
                <w:bCs/>
                <w:color w:val="000000"/>
                <w:sz w:val="28"/>
                <w:szCs w:val="28"/>
              </w:rPr>
            </w:pPr>
            <w:r w:rsidRPr="001A6780">
              <w:rPr>
                <w:b/>
                <w:bCs/>
                <w:color w:val="000000"/>
                <w:sz w:val="28"/>
                <w:szCs w:val="28"/>
              </w:rPr>
              <w:t>Юношей</w:t>
            </w:r>
          </w:p>
        </w:tc>
        <w:tc>
          <w:tcPr>
            <w:tcW w:w="1347" w:type="dxa"/>
            <w:tcBorders>
              <w:top w:val="nil"/>
              <w:left w:val="nil"/>
              <w:bottom w:val="single" w:sz="4" w:space="0" w:color="auto"/>
              <w:right w:val="single" w:sz="4" w:space="0" w:color="auto"/>
            </w:tcBorders>
            <w:shd w:val="clear" w:color="000000" w:fill="CCFFCC"/>
            <w:vAlign w:val="center"/>
          </w:tcPr>
          <w:p w:rsidR="00D746D6" w:rsidRPr="001A6780" w:rsidRDefault="00D746D6" w:rsidP="001A6780">
            <w:pPr>
              <w:spacing w:line="288" w:lineRule="auto"/>
              <w:rPr>
                <w:b/>
                <w:bCs/>
                <w:color w:val="000000"/>
                <w:sz w:val="28"/>
                <w:szCs w:val="28"/>
              </w:rPr>
            </w:pPr>
            <w:r w:rsidRPr="001A6780">
              <w:rPr>
                <w:b/>
                <w:bCs/>
                <w:color w:val="000000"/>
                <w:sz w:val="28"/>
                <w:szCs w:val="28"/>
              </w:rPr>
              <w:t>Девушек</w:t>
            </w:r>
          </w:p>
        </w:tc>
        <w:tc>
          <w:tcPr>
            <w:tcW w:w="1355" w:type="dxa"/>
            <w:tcBorders>
              <w:top w:val="nil"/>
              <w:left w:val="nil"/>
              <w:bottom w:val="single" w:sz="4" w:space="0" w:color="auto"/>
              <w:right w:val="single" w:sz="4" w:space="0" w:color="auto"/>
            </w:tcBorders>
            <w:shd w:val="clear" w:color="000000" w:fill="CCFFCC"/>
            <w:vAlign w:val="center"/>
          </w:tcPr>
          <w:p w:rsidR="00D746D6" w:rsidRPr="001A6780" w:rsidRDefault="00D746D6" w:rsidP="001A6780">
            <w:pPr>
              <w:spacing w:line="288" w:lineRule="auto"/>
              <w:rPr>
                <w:b/>
                <w:bCs/>
                <w:color w:val="000000"/>
                <w:sz w:val="28"/>
                <w:szCs w:val="28"/>
              </w:rPr>
            </w:pPr>
            <w:r w:rsidRPr="001A6780">
              <w:rPr>
                <w:b/>
                <w:bCs/>
                <w:color w:val="000000"/>
                <w:sz w:val="28"/>
                <w:szCs w:val="28"/>
              </w:rPr>
              <w:t>Юношей</w:t>
            </w:r>
          </w:p>
        </w:tc>
        <w:tc>
          <w:tcPr>
            <w:tcW w:w="1347" w:type="dxa"/>
            <w:tcBorders>
              <w:top w:val="nil"/>
              <w:left w:val="nil"/>
              <w:bottom w:val="single" w:sz="4" w:space="0" w:color="auto"/>
              <w:right w:val="single" w:sz="4" w:space="0" w:color="auto"/>
            </w:tcBorders>
            <w:shd w:val="clear" w:color="000000" w:fill="CCFFCC"/>
            <w:vAlign w:val="center"/>
          </w:tcPr>
          <w:p w:rsidR="00D746D6" w:rsidRPr="001A6780" w:rsidRDefault="00D746D6" w:rsidP="001A6780">
            <w:pPr>
              <w:spacing w:line="288" w:lineRule="auto"/>
              <w:rPr>
                <w:b/>
                <w:bCs/>
                <w:color w:val="000000"/>
                <w:sz w:val="28"/>
                <w:szCs w:val="28"/>
              </w:rPr>
            </w:pPr>
            <w:r w:rsidRPr="001A6780">
              <w:rPr>
                <w:b/>
                <w:bCs/>
                <w:color w:val="000000"/>
                <w:sz w:val="28"/>
                <w:szCs w:val="28"/>
              </w:rPr>
              <w:t>Девушек</w:t>
            </w:r>
          </w:p>
        </w:tc>
      </w:tr>
      <w:tr w:rsidR="00D746D6" w:rsidRPr="00251593" w:rsidTr="00605865">
        <w:trPr>
          <w:trHeight w:val="300"/>
          <w:jc w:val="center"/>
        </w:trPr>
        <w:tc>
          <w:tcPr>
            <w:tcW w:w="2682" w:type="dxa"/>
            <w:tcBorders>
              <w:top w:val="single" w:sz="4" w:space="0" w:color="auto"/>
              <w:left w:val="single" w:sz="4" w:space="0" w:color="auto"/>
              <w:bottom w:val="single" w:sz="4" w:space="0" w:color="auto"/>
              <w:right w:val="single" w:sz="4" w:space="0" w:color="auto"/>
            </w:tcBorders>
            <w:noWrap/>
            <w:vAlign w:val="center"/>
          </w:tcPr>
          <w:p w:rsidR="00D746D6" w:rsidRPr="001A6780" w:rsidRDefault="00D746D6" w:rsidP="001A6780">
            <w:pPr>
              <w:spacing w:line="288" w:lineRule="auto"/>
              <w:rPr>
                <w:color w:val="000000"/>
                <w:sz w:val="28"/>
                <w:szCs w:val="28"/>
              </w:rPr>
            </w:pPr>
            <w:r w:rsidRPr="001A6780">
              <w:rPr>
                <w:color w:val="000000"/>
                <w:sz w:val="28"/>
                <w:szCs w:val="28"/>
              </w:rPr>
              <w:t>История</w:t>
            </w:r>
          </w:p>
        </w:tc>
        <w:tc>
          <w:tcPr>
            <w:tcW w:w="1455" w:type="dxa"/>
            <w:tcBorders>
              <w:top w:val="nil"/>
              <w:left w:val="nil"/>
              <w:bottom w:val="single" w:sz="4" w:space="0" w:color="auto"/>
              <w:right w:val="single" w:sz="4" w:space="0" w:color="auto"/>
            </w:tcBorders>
            <w:noWrap/>
            <w:vAlign w:val="center"/>
          </w:tcPr>
          <w:p w:rsidR="00D746D6" w:rsidRPr="001A6780" w:rsidRDefault="00D746D6" w:rsidP="001A6780">
            <w:pPr>
              <w:spacing w:line="288" w:lineRule="auto"/>
              <w:jc w:val="center"/>
              <w:rPr>
                <w:color w:val="000000"/>
                <w:sz w:val="28"/>
                <w:szCs w:val="28"/>
              </w:rPr>
            </w:pPr>
            <w:r w:rsidRPr="001A6780">
              <w:rPr>
                <w:color w:val="000000"/>
                <w:sz w:val="28"/>
                <w:szCs w:val="28"/>
              </w:rPr>
              <w:t>41,5</w:t>
            </w:r>
          </w:p>
        </w:tc>
        <w:tc>
          <w:tcPr>
            <w:tcW w:w="1347" w:type="dxa"/>
            <w:tcBorders>
              <w:top w:val="nil"/>
              <w:left w:val="nil"/>
              <w:bottom w:val="single" w:sz="4" w:space="0" w:color="auto"/>
              <w:right w:val="single" w:sz="4" w:space="0" w:color="auto"/>
            </w:tcBorders>
            <w:noWrap/>
            <w:vAlign w:val="center"/>
          </w:tcPr>
          <w:p w:rsidR="00D746D6" w:rsidRPr="001A6780" w:rsidRDefault="00D746D6" w:rsidP="001A6780">
            <w:pPr>
              <w:spacing w:line="288" w:lineRule="auto"/>
              <w:jc w:val="center"/>
              <w:rPr>
                <w:color w:val="000000"/>
                <w:sz w:val="28"/>
                <w:szCs w:val="28"/>
              </w:rPr>
            </w:pPr>
            <w:r w:rsidRPr="001A6780">
              <w:rPr>
                <w:color w:val="000000"/>
                <w:sz w:val="28"/>
                <w:szCs w:val="28"/>
              </w:rPr>
              <w:t>58,5</w:t>
            </w:r>
          </w:p>
        </w:tc>
        <w:tc>
          <w:tcPr>
            <w:tcW w:w="1355" w:type="dxa"/>
            <w:tcBorders>
              <w:top w:val="nil"/>
              <w:left w:val="nil"/>
              <w:bottom w:val="single" w:sz="4" w:space="0" w:color="auto"/>
              <w:right w:val="single" w:sz="4" w:space="0" w:color="auto"/>
            </w:tcBorders>
            <w:noWrap/>
            <w:vAlign w:val="center"/>
          </w:tcPr>
          <w:p w:rsidR="00D746D6" w:rsidRPr="001A6780" w:rsidRDefault="00D746D6" w:rsidP="001A6780">
            <w:pPr>
              <w:spacing w:line="288" w:lineRule="auto"/>
              <w:jc w:val="center"/>
              <w:rPr>
                <w:color w:val="000000"/>
                <w:sz w:val="28"/>
                <w:szCs w:val="28"/>
              </w:rPr>
            </w:pPr>
            <w:r w:rsidRPr="001A6780">
              <w:rPr>
                <w:color w:val="000000"/>
                <w:sz w:val="28"/>
                <w:szCs w:val="28"/>
              </w:rPr>
              <w:t>41,5</w:t>
            </w:r>
          </w:p>
        </w:tc>
        <w:tc>
          <w:tcPr>
            <w:tcW w:w="1347" w:type="dxa"/>
            <w:tcBorders>
              <w:top w:val="nil"/>
              <w:left w:val="nil"/>
              <w:bottom w:val="single" w:sz="4" w:space="0" w:color="auto"/>
              <w:right w:val="single" w:sz="4" w:space="0" w:color="auto"/>
            </w:tcBorders>
            <w:noWrap/>
            <w:vAlign w:val="center"/>
          </w:tcPr>
          <w:p w:rsidR="00D746D6" w:rsidRPr="001A6780" w:rsidRDefault="00D746D6" w:rsidP="001A6780">
            <w:pPr>
              <w:spacing w:line="288" w:lineRule="auto"/>
              <w:jc w:val="center"/>
              <w:rPr>
                <w:color w:val="000000"/>
                <w:sz w:val="28"/>
                <w:szCs w:val="28"/>
              </w:rPr>
            </w:pPr>
            <w:r w:rsidRPr="001A6780">
              <w:rPr>
                <w:color w:val="000000"/>
                <w:sz w:val="28"/>
                <w:szCs w:val="28"/>
              </w:rPr>
              <w:t>58,5</w:t>
            </w:r>
          </w:p>
        </w:tc>
        <w:tc>
          <w:tcPr>
            <w:tcW w:w="1355" w:type="dxa"/>
            <w:tcBorders>
              <w:top w:val="nil"/>
              <w:left w:val="nil"/>
              <w:bottom w:val="single" w:sz="4" w:space="0" w:color="auto"/>
              <w:right w:val="single" w:sz="4" w:space="0" w:color="auto"/>
            </w:tcBorders>
            <w:noWrap/>
            <w:vAlign w:val="center"/>
          </w:tcPr>
          <w:p w:rsidR="00D746D6" w:rsidRPr="001A6780" w:rsidRDefault="00D746D6" w:rsidP="001A6780">
            <w:pPr>
              <w:spacing w:line="288" w:lineRule="auto"/>
              <w:jc w:val="center"/>
              <w:rPr>
                <w:color w:val="000000"/>
                <w:sz w:val="28"/>
                <w:szCs w:val="28"/>
              </w:rPr>
            </w:pPr>
            <w:r w:rsidRPr="001A6780">
              <w:rPr>
                <w:color w:val="000000"/>
                <w:sz w:val="28"/>
                <w:szCs w:val="28"/>
              </w:rPr>
              <w:t>41,8</w:t>
            </w:r>
          </w:p>
        </w:tc>
        <w:tc>
          <w:tcPr>
            <w:tcW w:w="1347" w:type="dxa"/>
            <w:tcBorders>
              <w:top w:val="nil"/>
              <w:left w:val="nil"/>
              <w:bottom w:val="single" w:sz="4" w:space="0" w:color="auto"/>
              <w:right w:val="single" w:sz="4" w:space="0" w:color="auto"/>
            </w:tcBorders>
            <w:noWrap/>
            <w:vAlign w:val="center"/>
          </w:tcPr>
          <w:p w:rsidR="00D746D6" w:rsidRPr="001A6780" w:rsidRDefault="00D746D6" w:rsidP="001A6780">
            <w:pPr>
              <w:spacing w:line="288" w:lineRule="auto"/>
              <w:jc w:val="center"/>
              <w:rPr>
                <w:color w:val="000000"/>
                <w:sz w:val="28"/>
                <w:szCs w:val="28"/>
              </w:rPr>
            </w:pPr>
            <w:r w:rsidRPr="001A6780">
              <w:rPr>
                <w:color w:val="000000"/>
                <w:sz w:val="28"/>
                <w:szCs w:val="28"/>
              </w:rPr>
              <w:t>58,2</w:t>
            </w:r>
          </w:p>
        </w:tc>
      </w:tr>
    </w:tbl>
    <w:p w:rsidR="00D746D6" w:rsidRPr="001A6780" w:rsidRDefault="00D746D6" w:rsidP="001A6780">
      <w:pPr>
        <w:spacing w:line="288" w:lineRule="auto"/>
        <w:ind w:hanging="568"/>
        <w:rPr>
          <w:sz w:val="28"/>
          <w:szCs w:val="28"/>
        </w:rPr>
      </w:pPr>
    </w:p>
    <w:p w:rsidR="00D746D6" w:rsidRPr="001A6780" w:rsidRDefault="00D746D6" w:rsidP="001A6780">
      <w:pPr>
        <w:pStyle w:val="a3"/>
        <w:spacing w:after="0" w:line="288" w:lineRule="auto"/>
        <w:ind w:left="0" w:hanging="568"/>
        <w:rPr>
          <w:rFonts w:ascii="Times New Roman" w:hAnsi="Times New Roman"/>
          <w:sz w:val="28"/>
          <w:szCs w:val="28"/>
          <w:lang w:eastAsia="ru-RU"/>
        </w:rPr>
      </w:pPr>
      <w:r w:rsidRPr="001A6780">
        <w:rPr>
          <w:rFonts w:ascii="Times New Roman" w:hAnsi="Times New Roman"/>
          <w:sz w:val="28"/>
          <w:szCs w:val="28"/>
          <w:lang w:eastAsia="ru-RU"/>
        </w:rPr>
        <w:t>1.3 Количество участников ЕГЭ в регионе по категориям</w:t>
      </w:r>
    </w:p>
    <w:p w:rsidR="00D746D6" w:rsidRPr="001A6780" w:rsidRDefault="00D746D6" w:rsidP="001A6780">
      <w:pPr>
        <w:pStyle w:val="a3"/>
        <w:spacing w:after="0" w:line="288" w:lineRule="auto"/>
        <w:ind w:left="0"/>
        <w:jc w:val="right"/>
        <w:rPr>
          <w:rFonts w:ascii="Times New Roman" w:hAnsi="Times New Roman"/>
          <w:i/>
          <w:sz w:val="28"/>
          <w:szCs w:val="28"/>
          <w:lang w:eastAsia="ru-RU"/>
        </w:rPr>
      </w:pPr>
      <w:r w:rsidRPr="001A6780">
        <w:rPr>
          <w:rFonts w:ascii="Times New Roman" w:hAnsi="Times New Roman"/>
          <w:i/>
          <w:sz w:val="28"/>
          <w:szCs w:val="28"/>
          <w:lang w:eastAsia="ru-RU"/>
        </w:rPr>
        <w:t>Таблица 2</w:t>
      </w:r>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947"/>
        <w:gridCol w:w="3260"/>
      </w:tblGrid>
      <w:tr w:rsidR="00D746D6" w:rsidRPr="00251593" w:rsidTr="000816E9">
        <w:tc>
          <w:tcPr>
            <w:tcW w:w="6947" w:type="dxa"/>
          </w:tcPr>
          <w:p w:rsidR="00D746D6" w:rsidRPr="00251593" w:rsidRDefault="00D746D6" w:rsidP="001A6780">
            <w:pPr>
              <w:spacing w:line="288" w:lineRule="auto"/>
              <w:contextualSpacing/>
              <w:jc w:val="both"/>
              <w:rPr>
                <w:sz w:val="28"/>
                <w:szCs w:val="28"/>
              </w:rPr>
            </w:pPr>
            <w:r w:rsidRPr="00251593">
              <w:rPr>
                <w:sz w:val="28"/>
                <w:szCs w:val="28"/>
              </w:rPr>
              <w:t>Всего участников ЕГЭ по предмету</w:t>
            </w:r>
          </w:p>
        </w:tc>
        <w:tc>
          <w:tcPr>
            <w:tcW w:w="3260" w:type="dxa"/>
          </w:tcPr>
          <w:p w:rsidR="00D746D6" w:rsidRPr="00251593" w:rsidRDefault="00D746D6" w:rsidP="001A6780">
            <w:pPr>
              <w:spacing w:line="288" w:lineRule="auto"/>
              <w:contextualSpacing/>
              <w:jc w:val="both"/>
              <w:rPr>
                <w:sz w:val="28"/>
                <w:szCs w:val="28"/>
              </w:rPr>
            </w:pPr>
            <w:r w:rsidRPr="00251593">
              <w:rPr>
                <w:sz w:val="28"/>
                <w:szCs w:val="28"/>
              </w:rPr>
              <w:t>3661</w:t>
            </w:r>
          </w:p>
        </w:tc>
      </w:tr>
      <w:tr w:rsidR="00D746D6" w:rsidRPr="00251593" w:rsidTr="000816E9">
        <w:trPr>
          <w:trHeight w:val="545"/>
        </w:trPr>
        <w:tc>
          <w:tcPr>
            <w:tcW w:w="6947" w:type="dxa"/>
          </w:tcPr>
          <w:p w:rsidR="00D746D6" w:rsidRPr="00251593" w:rsidRDefault="00D746D6" w:rsidP="001A6780">
            <w:pPr>
              <w:spacing w:line="288" w:lineRule="auto"/>
              <w:contextualSpacing/>
              <w:jc w:val="both"/>
              <w:rPr>
                <w:sz w:val="28"/>
                <w:szCs w:val="28"/>
              </w:rPr>
            </w:pPr>
            <w:r w:rsidRPr="00251593">
              <w:rPr>
                <w:sz w:val="28"/>
                <w:szCs w:val="28"/>
              </w:rPr>
              <w:t>Из них:</w:t>
            </w:r>
          </w:p>
          <w:p w:rsidR="00D746D6" w:rsidRPr="00251593" w:rsidRDefault="00D746D6" w:rsidP="001A6780">
            <w:pPr>
              <w:spacing w:line="288" w:lineRule="auto"/>
              <w:jc w:val="both"/>
              <w:rPr>
                <w:sz w:val="28"/>
                <w:szCs w:val="28"/>
              </w:rPr>
            </w:pPr>
            <w:r w:rsidRPr="00251593">
              <w:rPr>
                <w:sz w:val="28"/>
                <w:szCs w:val="28"/>
              </w:rPr>
              <w:t>выпускников текущего года, обучающихся по программам СОО</w:t>
            </w:r>
          </w:p>
        </w:tc>
        <w:tc>
          <w:tcPr>
            <w:tcW w:w="3260" w:type="dxa"/>
          </w:tcPr>
          <w:p w:rsidR="00D746D6" w:rsidRPr="00251593" w:rsidRDefault="00D746D6" w:rsidP="001A6780">
            <w:pPr>
              <w:spacing w:line="288" w:lineRule="auto"/>
              <w:jc w:val="both"/>
              <w:rPr>
                <w:color w:val="000000"/>
                <w:sz w:val="28"/>
                <w:szCs w:val="28"/>
              </w:rPr>
            </w:pPr>
            <w:r w:rsidRPr="00251593">
              <w:rPr>
                <w:color w:val="000000"/>
                <w:sz w:val="28"/>
                <w:szCs w:val="28"/>
              </w:rPr>
              <w:t>3 362</w:t>
            </w:r>
          </w:p>
          <w:p w:rsidR="00D746D6" w:rsidRPr="00251593" w:rsidRDefault="00D746D6" w:rsidP="001A6780">
            <w:pPr>
              <w:spacing w:line="288" w:lineRule="auto"/>
              <w:contextualSpacing/>
              <w:jc w:val="both"/>
              <w:rPr>
                <w:sz w:val="28"/>
                <w:szCs w:val="28"/>
              </w:rPr>
            </w:pPr>
          </w:p>
        </w:tc>
      </w:tr>
      <w:tr w:rsidR="00D746D6" w:rsidRPr="00251593" w:rsidTr="000816E9">
        <w:tc>
          <w:tcPr>
            <w:tcW w:w="6947" w:type="dxa"/>
          </w:tcPr>
          <w:p w:rsidR="00D746D6" w:rsidRPr="00251593" w:rsidRDefault="00D746D6" w:rsidP="001A6780">
            <w:pPr>
              <w:spacing w:line="288" w:lineRule="auto"/>
              <w:jc w:val="both"/>
              <w:rPr>
                <w:sz w:val="28"/>
                <w:szCs w:val="28"/>
              </w:rPr>
            </w:pPr>
            <w:r w:rsidRPr="00251593">
              <w:rPr>
                <w:sz w:val="28"/>
                <w:szCs w:val="28"/>
              </w:rPr>
              <w:t>выпускников текущего года, обучающихся по программам СПО</w:t>
            </w:r>
          </w:p>
        </w:tc>
        <w:tc>
          <w:tcPr>
            <w:tcW w:w="3260" w:type="dxa"/>
          </w:tcPr>
          <w:p w:rsidR="00D746D6" w:rsidRPr="00251593" w:rsidRDefault="00D746D6" w:rsidP="001A6780">
            <w:pPr>
              <w:spacing w:line="288" w:lineRule="auto"/>
              <w:jc w:val="both"/>
              <w:rPr>
                <w:color w:val="000000"/>
                <w:sz w:val="28"/>
                <w:szCs w:val="28"/>
              </w:rPr>
            </w:pPr>
            <w:r w:rsidRPr="00251593">
              <w:rPr>
                <w:color w:val="000000"/>
                <w:sz w:val="28"/>
                <w:szCs w:val="28"/>
              </w:rPr>
              <w:t>81</w:t>
            </w:r>
          </w:p>
          <w:p w:rsidR="00D746D6" w:rsidRPr="00251593" w:rsidRDefault="00D746D6" w:rsidP="001A6780">
            <w:pPr>
              <w:spacing w:line="288" w:lineRule="auto"/>
              <w:contextualSpacing/>
              <w:jc w:val="both"/>
              <w:rPr>
                <w:sz w:val="28"/>
                <w:szCs w:val="28"/>
              </w:rPr>
            </w:pPr>
          </w:p>
        </w:tc>
      </w:tr>
      <w:tr w:rsidR="00D746D6" w:rsidRPr="00251593" w:rsidTr="009371C7">
        <w:tc>
          <w:tcPr>
            <w:tcW w:w="6947" w:type="dxa"/>
            <w:vAlign w:val="center"/>
          </w:tcPr>
          <w:p w:rsidR="00D746D6" w:rsidRPr="00251593" w:rsidRDefault="00D746D6" w:rsidP="001A6780">
            <w:pPr>
              <w:spacing w:line="288" w:lineRule="auto"/>
              <w:rPr>
                <w:color w:val="000000"/>
                <w:sz w:val="28"/>
                <w:szCs w:val="28"/>
              </w:rPr>
            </w:pPr>
            <w:r w:rsidRPr="00251593">
              <w:rPr>
                <w:color w:val="000000"/>
                <w:sz w:val="28"/>
                <w:szCs w:val="28"/>
              </w:rPr>
              <w:t>Обучающийся иностранной образовательной организации</w:t>
            </w:r>
          </w:p>
        </w:tc>
        <w:tc>
          <w:tcPr>
            <w:tcW w:w="3260" w:type="dxa"/>
            <w:vAlign w:val="center"/>
          </w:tcPr>
          <w:p w:rsidR="00D746D6" w:rsidRPr="00251593" w:rsidRDefault="00D746D6" w:rsidP="001A6780">
            <w:pPr>
              <w:spacing w:line="288" w:lineRule="auto"/>
              <w:rPr>
                <w:color w:val="000000"/>
                <w:sz w:val="28"/>
                <w:szCs w:val="28"/>
              </w:rPr>
            </w:pPr>
            <w:r w:rsidRPr="00251593">
              <w:rPr>
                <w:color w:val="000000"/>
                <w:sz w:val="28"/>
                <w:szCs w:val="28"/>
              </w:rPr>
              <w:t>1</w:t>
            </w:r>
          </w:p>
        </w:tc>
      </w:tr>
      <w:tr w:rsidR="00D746D6" w:rsidRPr="00251593" w:rsidTr="000816E9">
        <w:tc>
          <w:tcPr>
            <w:tcW w:w="6947" w:type="dxa"/>
          </w:tcPr>
          <w:p w:rsidR="00D746D6" w:rsidRPr="00251593" w:rsidRDefault="00D746D6" w:rsidP="001A6780">
            <w:pPr>
              <w:spacing w:line="288" w:lineRule="auto"/>
              <w:contextualSpacing/>
              <w:jc w:val="both"/>
              <w:rPr>
                <w:sz w:val="28"/>
                <w:szCs w:val="28"/>
              </w:rPr>
            </w:pPr>
            <w:r w:rsidRPr="00251593">
              <w:rPr>
                <w:sz w:val="28"/>
                <w:szCs w:val="28"/>
              </w:rPr>
              <w:t>выпускников прошлых лет</w:t>
            </w:r>
          </w:p>
        </w:tc>
        <w:tc>
          <w:tcPr>
            <w:tcW w:w="3260" w:type="dxa"/>
          </w:tcPr>
          <w:p w:rsidR="00D746D6" w:rsidRPr="00251593" w:rsidRDefault="00D746D6" w:rsidP="001A6780">
            <w:pPr>
              <w:spacing w:line="288" w:lineRule="auto"/>
              <w:jc w:val="both"/>
              <w:rPr>
                <w:color w:val="000000"/>
                <w:sz w:val="28"/>
                <w:szCs w:val="28"/>
              </w:rPr>
            </w:pPr>
            <w:r w:rsidRPr="00251593">
              <w:rPr>
                <w:color w:val="000000"/>
                <w:sz w:val="28"/>
                <w:szCs w:val="28"/>
              </w:rPr>
              <w:t>217</w:t>
            </w:r>
          </w:p>
          <w:p w:rsidR="00D746D6" w:rsidRPr="00251593" w:rsidRDefault="00D746D6" w:rsidP="001A6780">
            <w:pPr>
              <w:spacing w:line="288" w:lineRule="auto"/>
              <w:contextualSpacing/>
              <w:jc w:val="both"/>
              <w:rPr>
                <w:sz w:val="28"/>
                <w:szCs w:val="28"/>
              </w:rPr>
            </w:pPr>
          </w:p>
        </w:tc>
      </w:tr>
    </w:tbl>
    <w:p w:rsidR="00D746D6" w:rsidRPr="001A6780" w:rsidRDefault="00D746D6" w:rsidP="001A6780">
      <w:pPr>
        <w:spacing w:line="288" w:lineRule="auto"/>
        <w:ind w:hanging="567"/>
        <w:jc w:val="both"/>
        <w:rPr>
          <w:sz w:val="28"/>
          <w:szCs w:val="28"/>
        </w:rPr>
      </w:pPr>
      <w:r w:rsidRPr="001A6780">
        <w:rPr>
          <w:sz w:val="28"/>
          <w:szCs w:val="28"/>
        </w:rPr>
        <w:t xml:space="preserve">1.4 Количество участников по типам ОО </w:t>
      </w:r>
    </w:p>
    <w:p w:rsidR="00D746D6" w:rsidRPr="001A6780" w:rsidRDefault="00D746D6" w:rsidP="001A6780">
      <w:pPr>
        <w:pStyle w:val="a3"/>
        <w:spacing w:after="0" w:line="288" w:lineRule="auto"/>
        <w:ind w:left="0"/>
        <w:jc w:val="right"/>
        <w:rPr>
          <w:rFonts w:ascii="Times New Roman" w:hAnsi="Times New Roman"/>
          <w:i/>
          <w:sz w:val="28"/>
          <w:szCs w:val="28"/>
          <w:lang w:eastAsia="ru-RU"/>
        </w:rPr>
      </w:pPr>
      <w:r w:rsidRPr="001A6780">
        <w:rPr>
          <w:rFonts w:ascii="Times New Roman" w:hAnsi="Times New Roman"/>
          <w:i/>
          <w:sz w:val="28"/>
          <w:szCs w:val="28"/>
          <w:lang w:eastAsia="ru-RU"/>
        </w:rPr>
        <w:t>Таблица 3</w:t>
      </w:r>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947"/>
        <w:gridCol w:w="3260"/>
      </w:tblGrid>
      <w:tr w:rsidR="00D746D6" w:rsidRPr="00251593" w:rsidTr="000816E9">
        <w:tc>
          <w:tcPr>
            <w:tcW w:w="6947" w:type="dxa"/>
          </w:tcPr>
          <w:p w:rsidR="00D746D6" w:rsidRPr="00251593" w:rsidRDefault="00D746D6" w:rsidP="001A6780">
            <w:pPr>
              <w:spacing w:line="288" w:lineRule="auto"/>
              <w:contextualSpacing/>
              <w:jc w:val="both"/>
              <w:rPr>
                <w:sz w:val="28"/>
                <w:szCs w:val="28"/>
              </w:rPr>
            </w:pPr>
            <w:r w:rsidRPr="00251593">
              <w:rPr>
                <w:sz w:val="28"/>
                <w:szCs w:val="28"/>
              </w:rPr>
              <w:t>Всего участников ЕГЭ по предмету</w:t>
            </w:r>
          </w:p>
        </w:tc>
        <w:tc>
          <w:tcPr>
            <w:tcW w:w="3260" w:type="dxa"/>
          </w:tcPr>
          <w:p w:rsidR="00D746D6" w:rsidRPr="00251593" w:rsidRDefault="00D746D6" w:rsidP="001A6780">
            <w:pPr>
              <w:spacing w:line="288" w:lineRule="auto"/>
              <w:contextualSpacing/>
              <w:jc w:val="both"/>
              <w:rPr>
                <w:sz w:val="28"/>
                <w:szCs w:val="28"/>
              </w:rPr>
            </w:pPr>
            <w:r w:rsidRPr="00251593">
              <w:rPr>
                <w:sz w:val="28"/>
                <w:szCs w:val="28"/>
              </w:rPr>
              <w:t>3362</w:t>
            </w:r>
          </w:p>
        </w:tc>
      </w:tr>
      <w:tr w:rsidR="00D746D6" w:rsidRPr="00251593" w:rsidTr="000816E9">
        <w:tc>
          <w:tcPr>
            <w:tcW w:w="6947" w:type="dxa"/>
          </w:tcPr>
          <w:p w:rsidR="00D746D6" w:rsidRPr="00251593" w:rsidRDefault="00D746D6" w:rsidP="001A6780">
            <w:pPr>
              <w:spacing w:line="288" w:lineRule="auto"/>
              <w:contextualSpacing/>
              <w:jc w:val="both"/>
              <w:rPr>
                <w:sz w:val="28"/>
                <w:szCs w:val="28"/>
              </w:rPr>
            </w:pPr>
            <w:r w:rsidRPr="00251593">
              <w:rPr>
                <w:sz w:val="28"/>
                <w:szCs w:val="28"/>
              </w:rPr>
              <w:lastRenderedPageBreak/>
              <w:t>Из них:</w:t>
            </w:r>
          </w:p>
          <w:p w:rsidR="00D746D6" w:rsidRPr="001A6780" w:rsidRDefault="00D746D6" w:rsidP="001A6780">
            <w:pPr>
              <w:pStyle w:val="a3"/>
              <w:numPr>
                <w:ilvl w:val="0"/>
                <w:numId w:val="4"/>
              </w:numPr>
              <w:spacing w:after="0" w:line="288" w:lineRule="auto"/>
              <w:ind w:left="0"/>
              <w:jc w:val="both"/>
              <w:rPr>
                <w:rFonts w:ascii="Times New Roman" w:hAnsi="Times New Roman"/>
                <w:sz w:val="28"/>
                <w:szCs w:val="28"/>
              </w:rPr>
            </w:pPr>
            <w:r w:rsidRPr="001A6780">
              <w:rPr>
                <w:rFonts w:ascii="Times New Roman" w:hAnsi="Times New Roman"/>
                <w:sz w:val="28"/>
                <w:szCs w:val="28"/>
              </w:rPr>
              <w:t>выпускники лицеев и гимназий</w:t>
            </w:r>
          </w:p>
        </w:tc>
        <w:tc>
          <w:tcPr>
            <w:tcW w:w="3260" w:type="dxa"/>
          </w:tcPr>
          <w:p w:rsidR="00D746D6" w:rsidRPr="00251593" w:rsidRDefault="00D746D6" w:rsidP="001A6780">
            <w:pPr>
              <w:spacing w:line="288" w:lineRule="auto"/>
              <w:contextualSpacing/>
              <w:jc w:val="both"/>
              <w:rPr>
                <w:sz w:val="28"/>
                <w:szCs w:val="28"/>
              </w:rPr>
            </w:pPr>
            <w:r w:rsidRPr="00251593">
              <w:rPr>
                <w:sz w:val="28"/>
                <w:szCs w:val="28"/>
              </w:rPr>
              <w:t>719</w:t>
            </w:r>
          </w:p>
        </w:tc>
      </w:tr>
      <w:tr w:rsidR="00D746D6" w:rsidRPr="00251593" w:rsidTr="000816E9">
        <w:tc>
          <w:tcPr>
            <w:tcW w:w="6947" w:type="dxa"/>
          </w:tcPr>
          <w:p w:rsidR="00D746D6" w:rsidRPr="001A6780" w:rsidRDefault="00D746D6" w:rsidP="001A6780">
            <w:pPr>
              <w:pStyle w:val="a3"/>
              <w:numPr>
                <w:ilvl w:val="0"/>
                <w:numId w:val="4"/>
              </w:numPr>
              <w:spacing w:after="0" w:line="288" w:lineRule="auto"/>
              <w:ind w:left="0"/>
              <w:jc w:val="both"/>
              <w:rPr>
                <w:rFonts w:ascii="Times New Roman" w:hAnsi="Times New Roman"/>
                <w:sz w:val="28"/>
                <w:szCs w:val="28"/>
              </w:rPr>
            </w:pPr>
            <w:r w:rsidRPr="001A6780">
              <w:rPr>
                <w:rFonts w:ascii="Times New Roman" w:hAnsi="Times New Roman"/>
                <w:sz w:val="28"/>
                <w:szCs w:val="28"/>
              </w:rPr>
              <w:t>выпускники СОШ</w:t>
            </w:r>
          </w:p>
        </w:tc>
        <w:tc>
          <w:tcPr>
            <w:tcW w:w="3260" w:type="dxa"/>
          </w:tcPr>
          <w:p w:rsidR="00D746D6" w:rsidRPr="00251593" w:rsidRDefault="00D746D6" w:rsidP="001A6780">
            <w:pPr>
              <w:spacing w:line="288" w:lineRule="auto"/>
              <w:contextualSpacing/>
              <w:jc w:val="both"/>
              <w:rPr>
                <w:sz w:val="28"/>
                <w:szCs w:val="28"/>
              </w:rPr>
            </w:pPr>
            <w:r w:rsidRPr="00251593">
              <w:rPr>
                <w:sz w:val="28"/>
                <w:szCs w:val="28"/>
              </w:rPr>
              <w:t>2450</w:t>
            </w:r>
          </w:p>
        </w:tc>
      </w:tr>
      <w:tr w:rsidR="00D746D6" w:rsidRPr="00251593" w:rsidTr="00DF0991">
        <w:tc>
          <w:tcPr>
            <w:tcW w:w="6947" w:type="dxa"/>
          </w:tcPr>
          <w:p w:rsidR="00D746D6" w:rsidRPr="001A6780" w:rsidRDefault="00D746D6" w:rsidP="001A6780">
            <w:pPr>
              <w:pStyle w:val="a3"/>
              <w:spacing w:after="0" w:line="288" w:lineRule="auto"/>
              <w:ind w:left="0" w:hanging="360"/>
              <w:jc w:val="both"/>
              <w:rPr>
                <w:rFonts w:ascii="Times New Roman" w:hAnsi="Times New Roman"/>
                <w:sz w:val="28"/>
                <w:szCs w:val="28"/>
              </w:rPr>
            </w:pPr>
            <w:r w:rsidRPr="001A6780">
              <w:rPr>
                <w:rFonts w:ascii="Times New Roman" w:hAnsi="Times New Roman"/>
                <w:sz w:val="28"/>
                <w:szCs w:val="28"/>
              </w:rPr>
              <w:t>– малокомплектные</w:t>
            </w:r>
          </w:p>
        </w:tc>
        <w:tc>
          <w:tcPr>
            <w:tcW w:w="3260" w:type="dxa"/>
          </w:tcPr>
          <w:p w:rsidR="00D746D6" w:rsidRPr="00251593" w:rsidRDefault="00D746D6" w:rsidP="001A6780">
            <w:pPr>
              <w:spacing w:line="288" w:lineRule="auto"/>
              <w:contextualSpacing/>
              <w:jc w:val="both"/>
              <w:rPr>
                <w:sz w:val="28"/>
                <w:szCs w:val="28"/>
              </w:rPr>
            </w:pPr>
            <w:r w:rsidRPr="00251593">
              <w:rPr>
                <w:sz w:val="28"/>
                <w:szCs w:val="28"/>
              </w:rPr>
              <w:t>116</w:t>
            </w:r>
          </w:p>
        </w:tc>
      </w:tr>
      <w:tr w:rsidR="00D746D6" w:rsidRPr="00251593" w:rsidTr="00DF0991">
        <w:tc>
          <w:tcPr>
            <w:tcW w:w="6947" w:type="dxa"/>
          </w:tcPr>
          <w:p w:rsidR="00D746D6" w:rsidRPr="001A6780" w:rsidRDefault="00D746D6" w:rsidP="001A6780">
            <w:pPr>
              <w:pStyle w:val="a3"/>
              <w:spacing w:after="0" w:line="288" w:lineRule="auto"/>
              <w:ind w:left="0" w:hanging="360"/>
              <w:jc w:val="both"/>
              <w:rPr>
                <w:rFonts w:ascii="Times New Roman" w:hAnsi="Times New Roman"/>
                <w:sz w:val="28"/>
                <w:szCs w:val="28"/>
              </w:rPr>
            </w:pPr>
            <w:r w:rsidRPr="001A6780">
              <w:rPr>
                <w:rFonts w:ascii="Times New Roman" w:hAnsi="Times New Roman"/>
                <w:sz w:val="28"/>
                <w:szCs w:val="28"/>
              </w:rPr>
              <w:t>– вечерние</w:t>
            </w:r>
          </w:p>
        </w:tc>
        <w:tc>
          <w:tcPr>
            <w:tcW w:w="3260" w:type="dxa"/>
          </w:tcPr>
          <w:p w:rsidR="00D746D6" w:rsidRPr="00251593" w:rsidRDefault="00D746D6" w:rsidP="001A6780">
            <w:pPr>
              <w:spacing w:line="288" w:lineRule="auto"/>
              <w:contextualSpacing/>
              <w:jc w:val="both"/>
              <w:rPr>
                <w:sz w:val="28"/>
                <w:szCs w:val="28"/>
              </w:rPr>
            </w:pPr>
            <w:r w:rsidRPr="00251593">
              <w:rPr>
                <w:sz w:val="28"/>
                <w:szCs w:val="28"/>
              </w:rPr>
              <w:t>8</w:t>
            </w:r>
          </w:p>
        </w:tc>
      </w:tr>
      <w:tr w:rsidR="00D746D6" w:rsidRPr="00251593" w:rsidTr="00DF0991">
        <w:tc>
          <w:tcPr>
            <w:tcW w:w="6947" w:type="dxa"/>
          </w:tcPr>
          <w:p w:rsidR="00D746D6" w:rsidRPr="001A6780" w:rsidRDefault="00D746D6" w:rsidP="001A6780">
            <w:pPr>
              <w:pStyle w:val="a3"/>
              <w:spacing w:after="0" w:line="288" w:lineRule="auto"/>
              <w:ind w:left="0" w:hanging="360"/>
              <w:jc w:val="both"/>
              <w:rPr>
                <w:rFonts w:ascii="Times New Roman" w:hAnsi="Times New Roman"/>
                <w:sz w:val="28"/>
                <w:szCs w:val="28"/>
              </w:rPr>
            </w:pPr>
            <w:r w:rsidRPr="001A6780">
              <w:rPr>
                <w:rFonts w:ascii="Times New Roman" w:hAnsi="Times New Roman"/>
                <w:sz w:val="28"/>
                <w:szCs w:val="28"/>
              </w:rPr>
              <w:t>– прочие</w:t>
            </w:r>
          </w:p>
        </w:tc>
        <w:tc>
          <w:tcPr>
            <w:tcW w:w="3260" w:type="dxa"/>
          </w:tcPr>
          <w:p w:rsidR="00D746D6" w:rsidRPr="00251593" w:rsidRDefault="00D746D6" w:rsidP="001A6780">
            <w:pPr>
              <w:spacing w:line="288" w:lineRule="auto"/>
              <w:contextualSpacing/>
              <w:jc w:val="both"/>
              <w:rPr>
                <w:sz w:val="28"/>
                <w:szCs w:val="28"/>
              </w:rPr>
            </w:pPr>
            <w:r w:rsidRPr="00251593">
              <w:rPr>
                <w:sz w:val="28"/>
                <w:szCs w:val="28"/>
              </w:rPr>
              <w:t>69</w:t>
            </w:r>
          </w:p>
        </w:tc>
      </w:tr>
    </w:tbl>
    <w:p w:rsidR="00D746D6" w:rsidRPr="001A6780" w:rsidRDefault="00D746D6" w:rsidP="001A6780">
      <w:pPr>
        <w:spacing w:line="288" w:lineRule="auto"/>
        <w:ind w:hanging="567"/>
        <w:rPr>
          <w:sz w:val="28"/>
          <w:szCs w:val="28"/>
        </w:rPr>
      </w:pPr>
    </w:p>
    <w:p w:rsidR="00D746D6" w:rsidRPr="001A6780" w:rsidRDefault="00D746D6" w:rsidP="001A6780">
      <w:pPr>
        <w:spacing w:line="288" w:lineRule="auto"/>
        <w:ind w:hanging="567"/>
        <w:rPr>
          <w:sz w:val="28"/>
          <w:szCs w:val="28"/>
        </w:rPr>
      </w:pPr>
      <w:r w:rsidRPr="001A6780">
        <w:rPr>
          <w:sz w:val="28"/>
          <w:szCs w:val="28"/>
        </w:rPr>
        <w:t>1.5  Количество участников ЕГЭ по предмету в АТЕ региона</w:t>
      </w:r>
    </w:p>
    <w:p w:rsidR="00D746D6" w:rsidRPr="001A6780" w:rsidRDefault="00D746D6" w:rsidP="001A6780">
      <w:pPr>
        <w:pStyle w:val="a3"/>
        <w:spacing w:after="0" w:line="288" w:lineRule="auto"/>
        <w:ind w:left="0"/>
        <w:jc w:val="right"/>
        <w:rPr>
          <w:rFonts w:ascii="Times New Roman" w:hAnsi="Times New Roman"/>
          <w:i/>
          <w:sz w:val="28"/>
          <w:szCs w:val="28"/>
          <w:lang w:val="en-US" w:eastAsia="ru-RU"/>
        </w:rPr>
      </w:pPr>
      <w:r w:rsidRPr="001A6780">
        <w:rPr>
          <w:rFonts w:ascii="Times New Roman" w:hAnsi="Times New Roman"/>
          <w:i/>
          <w:sz w:val="28"/>
          <w:szCs w:val="28"/>
          <w:lang w:eastAsia="ru-RU"/>
        </w:rPr>
        <w:t>Таблица 4</w:t>
      </w:r>
    </w:p>
    <w:p w:rsidR="00D746D6" w:rsidRDefault="00D746D6" w:rsidP="005060D9">
      <w:pPr>
        <w:jc w:val="both"/>
        <w:rPr>
          <w:b/>
          <w:sz w:val="28"/>
          <w:szCs w:val="28"/>
        </w:rPr>
      </w:pPr>
      <w:bookmarkStart w:id="3" w:name="_Toc424490577"/>
    </w:p>
    <w:tbl>
      <w:tblPr>
        <w:tblW w:w="8359" w:type="dxa"/>
        <w:tblInd w:w="113" w:type="dxa"/>
        <w:tblLook w:val="00A0" w:firstRow="1" w:lastRow="0" w:firstColumn="1" w:lastColumn="0" w:noHBand="0" w:noVBand="0"/>
      </w:tblPr>
      <w:tblGrid>
        <w:gridCol w:w="2439"/>
        <w:gridCol w:w="2859"/>
        <w:gridCol w:w="3061"/>
      </w:tblGrid>
      <w:tr w:rsidR="00D746D6" w:rsidRPr="00251593" w:rsidTr="00B91306">
        <w:trPr>
          <w:trHeight w:val="300"/>
        </w:trPr>
        <w:tc>
          <w:tcPr>
            <w:tcW w:w="2439" w:type="dxa"/>
            <w:tcBorders>
              <w:top w:val="single" w:sz="4" w:space="0" w:color="auto"/>
              <w:left w:val="single" w:sz="4" w:space="0" w:color="auto"/>
              <w:bottom w:val="single" w:sz="4" w:space="0" w:color="auto"/>
              <w:right w:val="single" w:sz="4" w:space="0" w:color="auto"/>
            </w:tcBorders>
            <w:shd w:val="clear" w:color="000000" w:fill="CCFFCC"/>
            <w:noWrap/>
            <w:vAlign w:val="center"/>
          </w:tcPr>
          <w:p w:rsidR="00D746D6" w:rsidRPr="009371C7" w:rsidRDefault="00D746D6" w:rsidP="009371C7">
            <w:pPr>
              <w:rPr>
                <w:color w:val="000000"/>
              </w:rPr>
            </w:pPr>
            <w:r w:rsidRPr="009371C7">
              <w:rPr>
                <w:color w:val="000000"/>
              </w:rPr>
              <w:t>АТЕ</w:t>
            </w:r>
          </w:p>
        </w:tc>
        <w:tc>
          <w:tcPr>
            <w:tcW w:w="2859" w:type="dxa"/>
            <w:tcBorders>
              <w:top w:val="single" w:sz="4" w:space="0" w:color="auto"/>
              <w:left w:val="nil"/>
              <w:bottom w:val="single" w:sz="4" w:space="0" w:color="auto"/>
              <w:right w:val="single" w:sz="4" w:space="0" w:color="auto"/>
            </w:tcBorders>
            <w:shd w:val="clear" w:color="000000" w:fill="CCFFCC"/>
            <w:noWrap/>
            <w:vAlign w:val="center"/>
          </w:tcPr>
          <w:p w:rsidR="00D746D6" w:rsidRPr="009371C7" w:rsidRDefault="00D746D6" w:rsidP="009371C7">
            <w:pPr>
              <w:rPr>
                <w:color w:val="000000"/>
              </w:rPr>
            </w:pPr>
            <w:r w:rsidRPr="00251593">
              <w:t>2017. Количество участников ЕГЭ по учебному  предмету</w:t>
            </w:r>
          </w:p>
        </w:tc>
        <w:tc>
          <w:tcPr>
            <w:tcW w:w="3061" w:type="dxa"/>
            <w:tcBorders>
              <w:top w:val="single" w:sz="4" w:space="0" w:color="auto"/>
              <w:left w:val="nil"/>
              <w:bottom w:val="single" w:sz="4" w:space="0" w:color="auto"/>
              <w:right w:val="single" w:sz="4" w:space="0" w:color="auto"/>
            </w:tcBorders>
            <w:shd w:val="clear" w:color="000000" w:fill="CCFFCC"/>
            <w:noWrap/>
            <w:vAlign w:val="center"/>
          </w:tcPr>
          <w:p w:rsidR="00D746D6" w:rsidRPr="009371C7" w:rsidRDefault="00D746D6" w:rsidP="009371C7">
            <w:pPr>
              <w:jc w:val="center"/>
              <w:rPr>
                <w:color w:val="000000"/>
              </w:rPr>
            </w:pPr>
            <w:r>
              <w:rPr>
                <w:color w:val="000000"/>
              </w:rPr>
              <w:t xml:space="preserve">2017. </w:t>
            </w:r>
            <w:r w:rsidRPr="009371C7">
              <w:rPr>
                <w:color w:val="000000"/>
              </w:rPr>
              <w:t>В % к числу выпускников</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г-к.Анапа</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135</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19,0</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г.Армавир</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94</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15,2</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Белореченский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67</w:t>
            </w:r>
          </w:p>
        </w:tc>
        <w:tc>
          <w:tcPr>
            <w:tcW w:w="3061" w:type="dxa"/>
            <w:tcBorders>
              <w:top w:val="nil"/>
              <w:left w:val="nil"/>
              <w:bottom w:val="single" w:sz="4" w:space="0" w:color="auto"/>
              <w:right w:val="single" w:sz="4" w:space="0" w:color="auto"/>
            </w:tcBorders>
            <w:noWrap/>
            <w:vAlign w:val="center"/>
          </w:tcPr>
          <w:p w:rsidR="00D746D6" w:rsidRPr="00CB3228" w:rsidRDefault="00D746D6" w:rsidP="009371C7">
            <w:pPr>
              <w:jc w:val="center"/>
              <w:rPr>
                <w:b/>
                <w:color w:val="000000"/>
              </w:rPr>
            </w:pPr>
            <w:r w:rsidRPr="00CB3228">
              <w:rPr>
                <w:b/>
                <w:color w:val="000000"/>
                <w:highlight w:val="green"/>
              </w:rPr>
              <w:t>20,9</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г-к.Геленджик</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74</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19,2</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г.Горячий Ключ</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36</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19,4</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г.Краснодар</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1 054</w:t>
            </w:r>
          </w:p>
        </w:tc>
        <w:tc>
          <w:tcPr>
            <w:tcW w:w="3061" w:type="dxa"/>
            <w:tcBorders>
              <w:top w:val="nil"/>
              <w:left w:val="nil"/>
              <w:bottom w:val="single" w:sz="4" w:space="0" w:color="auto"/>
              <w:right w:val="single" w:sz="4" w:space="0" w:color="auto"/>
            </w:tcBorders>
            <w:noWrap/>
            <w:vAlign w:val="center"/>
          </w:tcPr>
          <w:p w:rsidR="00D746D6" w:rsidRPr="00CB3228" w:rsidRDefault="00D746D6" w:rsidP="009371C7">
            <w:pPr>
              <w:jc w:val="center"/>
              <w:rPr>
                <w:b/>
                <w:color w:val="000000"/>
              </w:rPr>
            </w:pPr>
            <w:r w:rsidRPr="00CB3228">
              <w:rPr>
                <w:b/>
                <w:color w:val="000000"/>
                <w:highlight w:val="green"/>
              </w:rPr>
              <w:t>25,0</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Лабинский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57</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16,6</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г.Новороссийск</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199</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17,9</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г.Сочи</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396</w:t>
            </w:r>
          </w:p>
        </w:tc>
        <w:tc>
          <w:tcPr>
            <w:tcW w:w="3061" w:type="dxa"/>
            <w:tcBorders>
              <w:top w:val="nil"/>
              <w:left w:val="nil"/>
              <w:bottom w:val="single" w:sz="4" w:space="0" w:color="auto"/>
              <w:right w:val="single" w:sz="4" w:space="0" w:color="auto"/>
            </w:tcBorders>
            <w:noWrap/>
            <w:vAlign w:val="center"/>
          </w:tcPr>
          <w:p w:rsidR="00D746D6" w:rsidRPr="00CB3228" w:rsidRDefault="00D746D6" w:rsidP="009371C7">
            <w:pPr>
              <w:jc w:val="center"/>
              <w:rPr>
                <w:b/>
                <w:color w:val="000000"/>
              </w:rPr>
            </w:pPr>
            <w:r w:rsidRPr="00CB3228">
              <w:rPr>
                <w:b/>
                <w:color w:val="000000"/>
                <w:highlight w:val="green"/>
              </w:rPr>
              <w:t>22,8</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Абинский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42</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12,4</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Апшеронский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25</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highlight w:val="lightGray"/>
              </w:rPr>
              <w:t>7,7</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Белоглинский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24</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19,5</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Брюховецкий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32</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17,1</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Выселковский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22</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12,1</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Гулькевичский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38</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13,9</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Динской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75</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16,8</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Ейский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92</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18,2</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Кавказский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66</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13,2</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Калининский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18</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highlight w:val="lightGray"/>
              </w:rPr>
              <w:t>10,3</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Каневской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53</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12,6</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Кореновский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54</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17,2</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Красноармейский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52</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15,2</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Крымский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66</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16,3</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Крыловский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26</w:t>
            </w:r>
          </w:p>
        </w:tc>
        <w:tc>
          <w:tcPr>
            <w:tcW w:w="3061" w:type="dxa"/>
            <w:tcBorders>
              <w:top w:val="nil"/>
              <w:left w:val="nil"/>
              <w:bottom w:val="single" w:sz="4" w:space="0" w:color="auto"/>
              <w:right w:val="single" w:sz="4" w:space="0" w:color="auto"/>
            </w:tcBorders>
            <w:noWrap/>
            <w:vAlign w:val="center"/>
          </w:tcPr>
          <w:p w:rsidR="00D746D6" w:rsidRPr="00CB3228" w:rsidRDefault="00D746D6" w:rsidP="009371C7">
            <w:pPr>
              <w:jc w:val="center"/>
              <w:rPr>
                <w:b/>
                <w:color w:val="000000"/>
              </w:rPr>
            </w:pPr>
            <w:r w:rsidRPr="00CB3228">
              <w:rPr>
                <w:b/>
                <w:color w:val="000000"/>
                <w:highlight w:val="green"/>
              </w:rPr>
              <w:t>22,8</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Курганинский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45</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11,7</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Кущевский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35</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14,2</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Ленинградский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29</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12,1</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Мостовский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25</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11,9</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Новокубанский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50</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17,9</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Новопокровский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16</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highlight w:val="lightGray"/>
              </w:rPr>
              <w:t>9,7</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lastRenderedPageBreak/>
              <w:t>Отрадненский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36</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16,4</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Павловский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52</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18,7</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Прим.-Ахтарский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32</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14,9</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Северский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47</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13,9</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Славянский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62</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14,4</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Староминский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37</w:t>
            </w:r>
          </w:p>
        </w:tc>
        <w:tc>
          <w:tcPr>
            <w:tcW w:w="3061" w:type="dxa"/>
            <w:tcBorders>
              <w:top w:val="nil"/>
              <w:left w:val="nil"/>
              <w:bottom w:val="single" w:sz="4" w:space="0" w:color="auto"/>
              <w:right w:val="single" w:sz="4" w:space="0" w:color="auto"/>
            </w:tcBorders>
            <w:noWrap/>
            <w:vAlign w:val="center"/>
          </w:tcPr>
          <w:p w:rsidR="00D746D6" w:rsidRPr="00CB3228" w:rsidRDefault="00D746D6" w:rsidP="009371C7">
            <w:pPr>
              <w:jc w:val="center"/>
              <w:rPr>
                <w:b/>
                <w:color w:val="000000"/>
              </w:rPr>
            </w:pPr>
            <w:r w:rsidRPr="00CB3228">
              <w:rPr>
                <w:b/>
                <w:color w:val="000000"/>
                <w:highlight w:val="green"/>
              </w:rPr>
              <w:t>22,8</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Тбилисский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42</w:t>
            </w:r>
          </w:p>
        </w:tc>
        <w:tc>
          <w:tcPr>
            <w:tcW w:w="3061" w:type="dxa"/>
            <w:tcBorders>
              <w:top w:val="nil"/>
              <w:left w:val="nil"/>
              <w:bottom w:val="single" w:sz="4" w:space="0" w:color="auto"/>
              <w:right w:val="single" w:sz="4" w:space="0" w:color="auto"/>
            </w:tcBorders>
            <w:noWrap/>
            <w:vAlign w:val="center"/>
          </w:tcPr>
          <w:p w:rsidR="00D746D6" w:rsidRPr="00CB3228" w:rsidRDefault="00D746D6" w:rsidP="009371C7">
            <w:pPr>
              <w:jc w:val="center"/>
              <w:rPr>
                <w:b/>
                <w:color w:val="000000"/>
              </w:rPr>
            </w:pPr>
            <w:r w:rsidRPr="00CB3228">
              <w:rPr>
                <w:b/>
                <w:color w:val="000000"/>
                <w:highlight w:val="green"/>
              </w:rPr>
              <w:t>23,2</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Темрюкский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80</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15,7</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Тимашевский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56</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14,2</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Тихорецкий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58</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13,6</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Туапсинский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68</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14,4</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Усть-Лабинский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64</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16,7</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Успенский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9</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11,3</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9371C7">
            <w:pPr>
              <w:rPr>
                <w:color w:val="000000"/>
              </w:rPr>
            </w:pPr>
            <w:r w:rsidRPr="009371C7">
              <w:rPr>
                <w:color w:val="000000"/>
              </w:rPr>
              <w:t>Щербиновский р-н</w:t>
            </w:r>
          </w:p>
        </w:tc>
        <w:tc>
          <w:tcPr>
            <w:tcW w:w="2859" w:type="dxa"/>
            <w:tcBorders>
              <w:top w:val="nil"/>
              <w:left w:val="nil"/>
              <w:bottom w:val="single" w:sz="4" w:space="0" w:color="auto"/>
              <w:right w:val="single" w:sz="4" w:space="0" w:color="auto"/>
            </w:tcBorders>
            <w:noWrap/>
            <w:vAlign w:val="center"/>
          </w:tcPr>
          <w:p w:rsidR="00D746D6" w:rsidRPr="009371C7" w:rsidRDefault="00D746D6" w:rsidP="009371C7">
            <w:pPr>
              <w:jc w:val="right"/>
              <w:rPr>
                <w:color w:val="000000"/>
              </w:rPr>
            </w:pPr>
            <w:r w:rsidRPr="009371C7">
              <w:rPr>
                <w:color w:val="000000"/>
              </w:rPr>
              <w:t>21</w:t>
            </w:r>
          </w:p>
        </w:tc>
        <w:tc>
          <w:tcPr>
            <w:tcW w:w="3061" w:type="dxa"/>
            <w:tcBorders>
              <w:top w:val="nil"/>
              <w:left w:val="nil"/>
              <w:bottom w:val="single" w:sz="4" w:space="0" w:color="auto"/>
              <w:right w:val="single" w:sz="4" w:space="0" w:color="auto"/>
            </w:tcBorders>
            <w:noWrap/>
            <w:vAlign w:val="center"/>
          </w:tcPr>
          <w:p w:rsidR="00D746D6" w:rsidRPr="009371C7" w:rsidRDefault="00D746D6" w:rsidP="009371C7">
            <w:pPr>
              <w:jc w:val="center"/>
              <w:rPr>
                <w:color w:val="000000"/>
              </w:rPr>
            </w:pPr>
            <w:r w:rsidRPr="009371C7">
              <w:rPr>
                <w:color w:val="000000"/>
              </w:rPr>
              <w:t>14,8</w:t>
            </w:r>
          </w:p>
        </w:tc>
      </w:tr>
      <w:tr w:rsidR="00D746D6" w:rsidRPr="00251593" w:rsidTr="00B91306">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0144CF" w:rsidRDefault="00D746D6" w:rsidP="009371C7">
            <w:pPr>
              <w:rPr>
                <w:b/>
                <w:color w:val="000000"/>
              </w:rPr>
            </w:pPr>
            <w:r w:rsidRPr="000144CF">
              <w:rPr>
                <w:b/>
                <w:color w:val="000000"/>
              </w:rPr>
              <w:t>Всего участников</w:t>
            </w:r>
          </w:p>
        </w:tc>
        <w:tc>
          <w:tcPr>
            <w:tcW w:w="2859" w:type="dxa"/>
            <w:tcBorders>
              <w:top w:val="nil"/>
              <w:left w:val="nil"/>
              <w:bottom w:val="single" w:sz="4" w:space="0" w:color="auto"/>
              <w:right w:val="single" w:sz="4" w:space="0" w:color="auto"/>
            </w:tcBorders>
            <w:noWrap/>
            <w:vAlign w:val="center"/>
          </w:tcPr>
          <w:p w:rsidR="00D746D6" w:rsidRPr="000144CF" w:rsidRDefault="00D746D6" w:rsidP="009371C7">
            <w:pPr>
              <w:rPr>
                <w:b/>
                <w:color w:val="000000"/>
              </w:rPr>
            </w:pPr>
            <w:r>
              <w:rPr>
                <w:b/>
                <w:color w:val="000000"/>
              </w:rPr>
              <w:t>3661</w:t>
            </w:r>
          </w:p>
        </w:tc>
        <w:tc>
          <w:tcPr>
            <w:tcW w:w="3061" w:type="dxa"/>
            <w:tcBorders>
              <w:top w:val="nil"/>
              <w:left w:val="nil"/>
              <w:bottom w:val="single" w:sz="4" w:space="0" w:color="auto"/>
              <w:right w:val="single" w:sz="4" w:space="0" w:color="auto"/>
            </w:tcBorders>
            <w:noWrap/>
            <w:vAlign w:val="bottom"/>
          </w:tcPr>
          <w:p w:rsidR="00D746D6" w:rsidRPr="009371C7" w:rsidRDefault="00D746D6" w:rsidP="009371C7">
            <w:pPr>
              <w:jc w:val="center"/>
              <w:rPr>
                <w:color w:val="000000"/>
              </w:rPr>
            </w:pPr>
            <w:r w:rsidRPr="009371C7">
              <w:rPr>
                <w:color w:val="000000"/>
              </w:rPr>
              <w:t> </w:t>
            </w:r>
          </w:p>
        </w:tc>
      </w:tr>
    </w:tbl>
    <w:p w:rsidR="00D746D6" w:rsidRDefault="00D746D6" w:rsidP="005060D9">
      <w:pPr>
        <w:jc w:val="both"/>
        <w:rPr>
          <w:b/>
          <w:sz w:val="28"/>
          <w:szCs w:val="28"/>
        </w:rPr>
      </w:pPr>
    </w:p>
    <w:p w:rsidR="00D746D6" w:rsidRDefault="00D746D6" w:rsidP="000A7491">
      <w:pPr>
        <w:spacing w:line="288" w:lineRule="auto"/>
        <w:ind w:firstLine="425"/>
        <w:jc w:val="both"/>
        <w:rPr>
          <w:b/>
          <w:sz w:val="28"/>
          <w:szCs w:val="28"/>
        </w:rPr>
      </w:pPr>
      <w:r>
        <w:rPr>
          <w:b/>
          <w:sz w:val="28"/>
          <w:szCs w:val="28"/>
        </w:rPr>
        <w:t xml:space="preserve">ВЫВОД: </w:t>
      </w:r>
    </w:p>
    <w:p w:rsidR="00D746D6" w:rsidRDefault="00D746D6" w:rsidP="00E7499A">
      <w:pPr>
        <w:spacing w:line="288" w:lineRule="auto"/>
        <w:ind w:left="-284" w:firstLine="284"/>
        <w:jc w:val="both"/>
        <w:rPr>
          <w:sz w:val="28"/>
          <w:szCs w:val="28"/>
        </w:rPr>
      </w:pPr>
      <w:r>
        <w:rPr>
          <w:sz w:val="28"/>
          <w:szCs w:val="28"/>
        </w:rPr>
        <w:t>К</w:t>
      </w:r>
      <w:r w:rsidRPr="00D82F12">
        <w:rPr>
          <w:sz w:val="28"/>
          <w:szCs w:val="28"/>
        </w:rPr>
        <w:t xml:space="preserve">оличество выбравших ЕГЭ по истории учеников в Краснодарском крае остается стабильным (16%) на протяжении длительного периода (фактически с 2013 г., небольшой спад до 15,2% в 2014 г.).Стабильна и дифференциация выбравших историю по половому составу. </w:t>
      </w:r>
    </w:p>
    <w:p w:rsidR="00D746D6" w:rsidRDefault="00D746D6" w:rsidP="00E7499A">
      <w:pPr>
        <w:spacing w:line="288" w:lineRule="auto"/>
        <w:ind w:left="-284" w:firstLine="284"/>
        <w:jc w:val="both"/>
        <w:rPr>
          <w:sz w:val="28"/>
          <w:szCs w:val="28"/>
        </w:rPr>
      </w:pPr>
      <w:r>
        <w:rPr>
          <w:sz w:val="28"/>
          <w:szCs w:val="28"/>
        </w:rPr>
        <w:t>Примерно на одном уровне сохраняется и отношение числа учеников гимназий и лицеев к общему количеству выбравших ЕГЭ по истории:</w:t>
      </w:r>
    </w:p>
    <w:p w:rsidR="00D746D6" w:rsidRPr="00A9105A" w:rsidRDefault="00D746D6" w:rsidP="00DD6771">
      <w:pPr>
        <w:pStyle w:val="a3"/>
        <w:spacing w:after="0" w:line="240" w:lineRule="auto"/>
        <w:ind w:left="1080"/>
        <w:jc w:val="right"/>
        <w:rPr>
          <w:rFonts w:ascii="Times New Roman" w:hAnsi="Times New Roman"/>
          <w:i/>
          <w:sz w:val="28"/>
          <w:szCs w:val="28"/>
          <w:lang w:eastAsia="ru-RU"/>
        </w:rPr>
      </w:pPr>
      <w:r w:rsidRPr="00A9105A">
        <w:rPr>
          <w:rFonts w:ascii="Times New Roman" w:hAnsi="Times New Roman"/>
          <w:i/>
          <w:sz w:val="28"/>
          <w:szCs w:val="28"/>
          <w:lang w:eastAsia="ru-RU"/>
        </w:rPr>
        <w:t>Таблица 3</w:t>
      </w:r>
      <w:r>
        <w:rPr>
          <w:rFonts w:ascii="Times New Roman" w:hAnsi="Times New Roman"/>
          <w:i/>
          <w:sz w:val="28"/>
          <w:szCs w:val="28"/>
          <w:lang w:eastAsia="ru-RU"/>
        </w:rPr>
        <w:t>.1</w:t>
      </w:r>
    </w:p>
    <w:p w:rsidR="00D746D6" w:rsidRDefault="00D746D6" w:rsidP="00D82F12">
      <w:pPr>
        <w:ind w:left="-426" w:firstLine="426"/>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70"/>
        <w:gridCol w:w="1134"/>
        <w:gridCol w:w="1134"/>
        <w:gridCol w:w="1276"/>
      </w:tblGrid>
      <w:tr w:rsidR="00D746D6" w:rsidRPr="00251593" w:rsidTr="00251593">
        <w:tc>
          <w:tcPr>
            <w:tcW w:w="5070" w:type="dxa"/>
          </w:tcPr>
          <w:p w:rsidR="00D746D6" w:rsidRPr="00251593" w:rsidRDefault="00D746D6" w:rsidP="00251593">
            <w:pPr>
              <w:jc w:val="both"/>
              <w:rPr>
                <w:b/>
                <w:sz w:val="28"/>
                <w:szCs w:val="28"/>
              </w:rPr>
            </w:pPr>
            <w:r w:rsidRPr="00251593">
              <w:rPr>
                <w:b/>
                <w:sz w:val="28"/>
                <w:szCs w:val="28"/>
              </w:rPr>
              <w:t>год</w:t>
            </w:r>
          </w:p>
        </w:tc>
        <w:tc>
          <w:tcPr>
            <w:tcW w:w="1134" w:type="dxa"/>
          </w:tcPr>
          <w:p w:rsidR="00D746D6" w:rsidRPr="00251593" w:rsidRDefault="00D746D6" w:rsidP="00251593">
            <w:pPr>
              <w:jc w:val="both"/>
              <w:rPr>
                <w:b/>
                <w:sz w:val="28"/>
                <w:szCs w:val="28"/>
              </w:rPr>
            </w:pPr>
            <w:r w:rsidRPr="00251593">
              <w:rPr>
                <w:b/>
                <w:sz w:val="28"/>
                <w:szCs w:val="28"/>
              </w:rPr>
              <w:t>2015</w:t>
            </w:r>
          </w:p>
        </w:tc>
        <w:tc>
          <w:tcPr>
            <w:tcW w:w="1134" w:type="dxa"/>
          </w:tcPr>
          <w:p w:rsidR="00D746D6" w:rsidRPr="00251593" w:rsidRDefault="00D746D6" w:rsidP="00251593">
            <w:pPr>
              <w:jc w:val="both"/>
              <w:rPr>
                <w:b/>
                <w:sz w:val="28"/>
                <w:szCs w:val="28"/>
              </w:rPr>
            </w:pPr>
            <w:r w:rsidRPr="00251593">
              <w:rPr>
                <w:b/>
                <w:sz w:val="28"/>
                <w:szCs w:val="28"/>
              </w:rPr>
              <w:t>2016</w:t>
            </w:r>
          </w:p>
        </w:tc>
        <w:tc>
          <w:tcPr>
            <w:tcW w:w="1276" w:type="dxa"/>
          </w:tcPr>
          <w:p w:rsidR="00D746D6" w:rsidRPr="00251593" w:rsidRDefault="00D746D6" w:rsidP="00251593">
            <w:pPr>
              <w:jc w:val="both"/>
              <w:rPr>
                <w:b/>
                <w:sz w:val="28"/>
                <w:szCs w:val="28"/>
              </w:rPr>
            </w:pPr>
            <w:r w:rsidRPr="00251593">
              <w:rPr>
                <w:b/>
                <w:sz w:val="28"/>
                <w:szCs w:val="28"/>
              </w:rPr>
              <w:t>2017</w:t>
            </w:r>
          </w:p>
        </w:tc>
      </w:tr>
      <w:tr w:rsidR="00D746D6" w:rsidRPr="00251593" w:rsidTr="00251593">
        <w:tc>
          <w:tcPr>
            <w:tcW w:w="5070" w:type="dxa"/>
          </w:tcPr>
          <w:p w:rsidR="00D746D6" w:rsidRPr="00251593" w:rsidRDefault="00D746D6" w:rsidP="00251593">
            <w:pPr>
              <w:jc w:val="both"/>
              <w:rPr>
                <w:b/>
                <w:sz w:val="20"/>
                <w:szCs w:val="20"/>
              </w:rPr>
            </w:pPr>
            <w:r w:rsidRPr="00251593">
              <w:rPr>
                <w:b/>
                <w:sz w:val="20"/>
                <w:szCs w:val="20"/>
              </w:rPr>
              <w:t>отношение числа выпускников гимназий и лицеев, выбравших историю, к общему количеству участников ЕГЭ по предмету</w:t>
            </w:r>
          </w:p>
        </w:tc>
        <w:tc>
          <w:tcPr>
            <w:tcW w:w="1134" w:type="dxa"/>
          </w:tcPr>
          <w:p w:rsidR="00D746D6" w:rsidRPr="00251593" w:rsidRDefault="00D746D6" w:rsidP="00251593">
            <w:pPr>
              <w:jc w:val="both"/>
              <w:rPr>
                <w:sz w:val="28"/>
                <w:szCs w:val="28"/>
              </w:rPr>
            </w:pPr>
            <w:r w:rsidRPr="00251593">
              <w:rPr>
                <w:sz w:val="28"/>
                <w:szCs w:val="28"/>
              </w:rPr>
              <w:t>22,7%</w:t>
            </w:r>
          </w:p>
        </w:tc>
        <w:tc>
          <w:tcPr>
            <w:tcW w:w="1134" w:type="dxa"/>
          </w:tcPr>
          <w:p w:rsidR="00D746D6" w:rsidRPr="00251593" w:rsidRDefault="00D746D6" w:rsidP="00251593">
            <w:pPr>
              <w:jc w:val="both"/>
              <w:rPr>
                <w:sz w:val="28"/>
                <w:szCs w:val="28"/>
              </w:rPr>
            </w:pPr>
            <w:r w:rsidRPr="00251593">
              <w:rPr>
                <w:sz w:val="28"/>
                <w:szCs w:val="28"/>
              </w:rPr>
              <w:t>20,4%</w:t>
            </w:r>
          </w:p>
        </w:tc>
        <w:tc>
          <w:tcPr>
            <w:tcW w:w="1276" w:type="dxa"/>
          </w:tcPr>
          <w:p w:rsidR="00D746D6" w:rsidRPr="00251593" w:rsidRDefault="00D746D6" w:rsidP="00251593">
            <w:pPr>
              <w:jc w:val="both"/>
              <w:rPr>
                <w:sz w:val="28"/>
                <w:szCs w:val="28"/>
              </w:rPr>
            </w:pPr>
            <w:r w:rsidRPr="00251593">
              <w:rPr>
                <w:sz w:val="28"/>
                <w:szCs w:val="28"/>
              </w:rPr>
              <w:t>21,4%</w:t>
            </w:r>
          </w:p>
        </w:tc>
      </w:tr>
    </w:tbl>
    <w:p w:rsidR="00D746D6" w:rsidRDefault="00D746D6" w:rsidP="00D82F12">
      <w:pPr>
        <w:ind w:left="-426" w:firstLine="426"/>
        <w:jc w:val="both"/>
        <w:rPr>
          <w:sz w:val="28"/>
          <w:szCs w:val="28"/>
        </w:rPr>
      </w:pPr>
    </w:p>
    <w:p w:rsidR="00D746D6" w:rsidRDefault="00D746D6" w:rsidP="00E7499A">
      <w:pPr>
        <w:spacing w:line="288" w:lineRule="auto"/>
        <w:ind w:left="-284" w:firstLine="284"/>
        <w:jc w:val="both"/>
        <w:rPr>
          <w:sz w:val="28"/>
          <w:szCs w:val="28"/>
        </w:rPr>
      </w:pPr>
      <w:r>
        <w:rPr>
          <w:sz w:val="28"/>
          <w:szCs w:val="28"/>
        </w:rPr>
        <w:t xml:space="preserve">Стабильность перечисленных показателей объясняется </w:t>
      </w:r>
      <w:r w:rsidRPr="007219F1">
        <w:rPr>
          <w:sz w:val="28"/>
          <w:szCs w:val="28"/>
        </w:rPr>
        <w:t>ориентаци</w:t>
      </w:r>
      <w:r>
        <w:rPr>
          <w:sz w:val="28"/>
          <w:szCs w:val="28"/>
        </w:rPr>
        <w:t>ей участников ЕГЭ</w:t>
      </w:r>
      <w:r w:rsidRPr="007219F1">
        <w:rPr>
          <w:sz w:val="28"/>
          <w:szCs w:val="28"/>
        </w:rPr>
        <w:t xml:space="preserve"> на обучение в конкретных </w:t>
      </w:r>
      <w:r>
        <w:rPr>
          <w:sz w:val="28"/>
          <w:szCs w:val="28"/>
        </w:rPr>
        <w:t>учебных заведениях</w:t>
      </w:r>
      <w:r w:rsidRPr="007219F1">
        <w:rPr>
          <w:sz w:val="28"/>
          <w:szCs w:val="28"/>
        </w:rPr>
        <w:t xml:space="preserve"> и на определенных программах, </w:t>
      </w:r>
      <w:r>
        <w:rPr>
          <w:sz w:val="28"/>
          <w:szCs w:val="28"/>
        </w:rPr>
        <w:t xml:space="preserve">их </w:t>
      </w:r>
      <w:r w:rsidRPr="007219F1">
        <w:rPr>
          <w:sz w:val="28"/>
          <w:szCs w:val="28"/>
        </w:rPr>
        <w:t>представлени</w:t>
      </w:r>
      <w:r>
        <w:rPr>
          <w:sz w:val="28"/>
          <w:szCs w:val="28"/>
        </w:rPr>
        <w:t>ями</w:t>
      </w:r>
      <w:r w:rsidRPr="007219F1">
        <w:rPr>
          <w:sz w:val="28"/>
          <w:szCs w:val="28"/>
        </w:rPr>
        <w:t xml:space="preserve"> о емкости рынка труда, а также социально-демографическими характеристиками населения Краснодарского края.</w:t>
      </w:r>
    </w:p>
    <w:p w:rsidR="00D746D6" w:rsidRDefault="00D746D6" w:rsidP="00E7499A">
      <w:pPr>
        <w:spacing w:line="288" w:lineRule="auto"/>
        <w:ind w:left="-284" w:firstLine="284"/>
        <w:jc w:val="both"/>
        <w:rPr>
          <w:b/>
          <w:sz w:val="28"/>
          <w:szCs w:val="28"/>
        </w:rPr>
      </w:pPr>
      <w:r w:rsidRPr="007219F1">
        <w:rPr>
          <w:sz w:val="28"/>
          <w:szCs w:val="28"/>
        </w:rPr>
        <w:t>АТЕ</w:t>
      </w:r>
      <w:r w:rsidRPr="005F543B">
        <w:rPr>
          <w:sz w:val="28"/>
          <w:szCs w:val="28"/>
        </w:rPr>
        <w:t>:</w:t>
      </w:r>
      <w:r>
        <w:rPr>
          <w:sz w:val="28"/>
          <w:szCs w:val="28"/>
        </w:rPr>
        <w:t>в</w:t>
      </w:r>
      <w:r w:rsidRPr="00325E5F">
        <w:rPr>
          <w:sz w:val="28"/>
          <w:szCs w:val="28"/>
        </w:rPr>
        <w:t xml:space="preserve"> процентном отношении</w:t>
      </w:r>
      <w:r>
        <w:rPr>
          <w:sz w:val="28"/>
          <w:szCs w:val="28"/>
        </w:rPr>
        <w:t xml:space="preserve"> в 2017 г.</w:t>
      </w:r>
      <w:r w:rsidRPr="00325E5F">
        <w:rPr>
          <w:sz w:val="28"/>
          <w:szCs w:val="28"/>
        </w:rPr>
        <w:t xml:space="preserve"> наибольшее число учащихся выбрало историю</w:t>
      </w:r>
      <w:r>
        <w:rPr>
          <w:sz w:val="28"/>
          <w:szCs w:val="28"/>
        </w:rPr>
        <w:t xml:space="preserve"> в г. Краснодаре,  Тбилисском, Староминском, Крыловском районах, г. Сочи, Белореченском районе (выделено зеленым маркером в таблице).  </w:t>
      </w:r>
    </w:p>
    <w:p w:rsidR="00D746D6" w:rsidRDefault="00D746D6" w:rsidP="00E7499A">
      <w:pPr>
        <w:spacing w:line="288" w:lineRule="auto"/>
        <w:ind w:left="-284" w:firstLine="284"/>
        <w:jc w:val="both"/>
        <w:rPr>
          <w:sz w:val="28"/>
          <w:szCs w:val="28"/>
        </w:rPr>
      </w:pPr>
      <w:r w:rsidRPr="00D82F12">
        <w:rPr>
          <w:sz w:val="28"/>
          <w:szCs w:val="28"/>
        </w:rPr>
        <w:t>Наименьшее количество выбравших</w:t>
      </w:r>
      <w:r>
        <w:rPr>
          <w:sz w:val="28"/>
          <w:szCs w:val="28"/>
        </w:rPr>
        <w:t xml:space="preserve"> вАпшеронском, Новопокровском, Калининском районах (серый маркер).</w:t>
      </w:r>
    </w:p>
    <w:p w:rsidR="00D746D6" w:rsidRDefault="00D746D6" w:rsidP="00E7499A">
      <w:pPr>
        <w:spacing w:line="288" w:lineRule="auto"/>
        <w:ind w:left="-284" w:firstLine="284"/>
        <w:jc w:val="both"/>
        <w:rPr>
          <w:sz w:val="28"/>
          <w:szCs w:val="28"/>
        </w:rPr>
      </w:pPr>
      <w:r>
        <w:rPr>
          <w:sz w:val="28"/>
          <w:szCs w:val="28"/>
        </w:rPr>
        <w:lastRenderedPageBreak/>
        <w:t>Проследим динамику выбора учащихся в АТЕ, построив таблицу4.1., зеленым маркером выделим устойчивые тенденции увеличения, серым – уменьшения числа участников ЕГЭ по истории:</w:t>
      </w:r>
    </w:p>
    <w:p w:rsidR="00D746D6" w:rsidRPr="00D82F12" w:rsidRDefault="00D746D6" w:rsidP="000A7491">
      <w:pPr>
        <w:spacing w:line="288" w:lineRule="auto"/>
        <w:jc w:val="both"/>
        <w:rPr>
          <w:sz w:val="28"/>
          <w:szCs w:val="28"/>
        </w:rPr>
      </w:pPr>
    </w:p>
    <w:bookmarkEnd w:id="3"/>
    <w:p w:rsidR="00D746D6" w:rsidRPr="00E7499A" w:rsidRDefault="00D746D6" w:rsidP="000A7491">
      <w:pPr>
        <w:spacing w:line="288" w:lineRule="auto"/>
        <w:ind w:firstLine="426"/>
        <w:jc w:val="center"/>
        <w:rPr>
          <w:sz w:val="28"/>
          <w:szCs w:val="28"/>
        </w:rPr>
      </w:pPr>
      <w:r w:rsidRPr="00E7499A">
        <w:rPr>
          <w:sz w:val="28"/>
          <w:szCs w:val="28"/>
        </w:rPr>
        <w:t>Динамика изменений относительного количества участников ЕГЭ по историив АТЕ региона 2015 – 2017 гг.</w:t>
      </w:r>
    </w:p>
    <w:p w:rsidR="00D746D6" w:rsidRDefault="00D746D6" w:rsidP="00DD6771">
      <w:pPr>
        <w:ind w:left="-426" w:firstLine="426"/>
        <w:jc w:val="right"/>
        <w:rPr>
          <w:sz w:val="28"/>
          <w:szCs w:val="28"/>
        </w:rPr>
      </w:pPr>
      <w:r w:rsidRPr="00DD6771">
        <w:rPr>
          <w:i/>
          <w:sz w:val="28"/>
          <w:szCs w:val="28"/>
        </w:rPr>
        <w:t>Таблица 4.1.</w:t>
      </w:r>
      <w:r>
        <w:rPr>
          <w:sz w:val="28"/>
          <w:szCs w:val="28"/>
        </w:rPr>
        <w:tab/>
      </w:r>
    </w:p>
    <w:tbl>
      <w:tblPr>
        <w:tblW w:w="8784" w:type="dxa"/>
        <w:tblInd w:w="113" w:type="dxa"/>
        <w:tblLook w:val="00A0" w:firstRow="1" w:lastRow="0" w:firstColumn="1" w:lastColumn="0" w:noHBand="0" w:noVBand="0"/>
      </w:tblPr>
      <w:tblGrid>
        <w:gridCol w:w="2439"/>
        <w:gridCol w:w="2234"/>
        <w:gridCol w:w="2291"/>
        <w:gridCol w:w="1820"/>
      </w:tblGrid>
      <w:tr w:rsidR="00D746D6" w:rsidRPr="00251593" w:rsidTr="0008631B">
        <w:trPr>
          <w:trHeight w:val="300"/>
        </w:trPr>
        <w:tc>
          <w:tcPr>
            <w:tcW w:w="2439" w:type="dxa"/>
            <w:tcBorders>
              <w:top w:val="single" w:sz="4" w:space="0" w:color="auto"/>
              <w:left w:val="single" w:sz="4" w:space="0" w:color="auto"/>
              <w:bottom w:val="single" w:sz="4" w:space="0" w:color="auto"/>
              <w:right w:val="single" w:sz="4" w:space="0" w:color="auto"/>
            </w:tcBorders>
            <w:shd w:val="clear" w:color="000000" w:fill="CCFFCC"/>
            <w:noWrap/>
            <w:vAlign w:val="center"/>
          </w:tcPr>
          <w:p w:rsidR="00D746D6" w:rsidRPr="009371C7" w:rsidRDefault="00D746D6" w:rsidP="005667C6">
            <w:pPr>
              <w:rPr>
                <w:color w:val="000000"/>
              </w:rPr>
            </w:pPr>
            <w:r w:rsidRPr="009371C7">
              <w:rPr>
                <w:color w:val="000000"/>
              </w:rPr>
              <w:t>АТЕ</w:t>
            </w:r>
          </w:p>
        </w:tc>
        <w:tc>
          <w:tcPr>
            <w:tcW w:w="2234" w:type="dxa"/>
            <w:tcBorders>
              <w:top w:val="single" w:sz="4" w:space="0" w:color="auto"/>
              <w:left w:val="nil"/>
              <w:bottom w:val="single" w:sz="4" w:space="0" w:color="auto"/>
              <w:right w:val="single" w:sz="4" w:space="0" w:color="auto"/>
            </w:tcBorders>
            <w:shd w:val="clear" w:color="000000" w:fill="CCFFCC"/>
            <w:noWrap/>
            <w:vAlign w:val="center"/>
          </w:tcPr>
          <w:p w:rsidR="00D746D6" w:rsidRDefault="00D746D6" w:rsidP="0008631B">
            <w:pPr>
              <w:jc w:val="center"/>
              <w:rPr>
                <w:color w:val="000000"/>
              </w:rPr>
            </w:pPr>
            <w:r>
              <w:rPr>
                <w:color w:val="000000"/>
              </w:rPr>
              <w:t>2015.</w:t>
            </w:r>
          </w:p>
          <w:p w:rsidR="00D746D6" w:rsidRPr="009371C7" w:rsidRDefault="00D746D6" w:rsidP="0008631B">
            <w:pPr>
              <w:jc w:val="center"/>
              <w:rPr>
                <w:color w:val="000000"/>
              </w:rPr>
            </w:pPr>
            <w:r w:rsidRPr="0008631B">
              <w:rPr>
                <w:color w:val="000000"/>
                <w:sz w:val="20"/>
                <w:szCs w:val="20"/>
              </w:rPr>
              <w:t>участников по истории (в % к числу выпускников)</w:t>
            </w:r>
          </w:p>
        </w:tc>
        <w:tc>
          <w:tcPr>
            <w:tcW w:w="2291" w:type="dxa"/>
            <w:tcBorders>
              <w:top w:val="single" w:sz="4" w:space="0" w:color="auto"/>
              <w:left w:val="nil"/>
              <w:bottom w:val="single" w:sz="4" w:space="0" w:color="auto"/>
              <w:right w:val="single" w:sz="4" w:space="0" w:color="auto"/>
            </w:tcBorders>
            <w:shd w:val="clear" w:color="000000" w:fill="CCFFCC"/>
          </w:tcPr>
          <w:p w:rsidR="00D746D6" w:rsidRDefault="00D746D6" w:rsidP="005667C6">
            <w:pPr>
              <w:jc w:val="center"/>
              <w:rPr>
                <w:color w:val="000000"/>
              </w:rPr>
            </w:pPr>
            <w:r>
              <w:rPr>
                <w:color w:val="000000"/>
              </w:rPr>
              <w:t xml:space="preserve">2016. </w:t>
            </w:r>
          </w:p>
          <w:p w:rsidR="00D746D6" w:rsidRPr="009371C7" w:rsidRDefault="00D746D6" w:rsidP="005667C6">
            <w:pPr>
              <w:jc w:val="center"/>
              <w:rPr>
                <w:color w:val="000000"/>
              </w:rPr>
            </w:pPr>
            <w:r w:rsidRPr="0008631B">
              <w:rPr>
                <w:color w:val="000000"/>
                <w:sz w:val="20"/>
                <w:szCs w:val="20"/>
              </w:rPr>
              <w:t>участников по истории (в % к числу выпускников)</w:t>
            </w:r>
          </w:p>
        </w:tc>
        <w:tc>
          <w:tcPr>
            <w:tcW w:w="1820" w:type="dxa"/>
            <w:tcBorders>
              <w:top w:val="single" w:sz="4" w:space="0" w:color="auto"/>
              <w:left w:val="nil"/>
              <w:bottom w:val="single" w:sz="4" w:space="0" w:color="auto"/>
              <w:right w:val="single" w:sz="4" w:space="0" w:color="auto"/>
            </w:tcBorders>
            <w:shd w:val="clear" w:color="000000" w:fill="CCFFCC"/>
            <w:vAlign w:val="center"/>
          </w:tcPr>
          <w:p w:rsidR="00D746D6" w:rsidRDefault="00D746D6" w:rsidP="005667C6">
            <w:pPr>
              <w:jc w:val="center"/>
              <w:rPr>
                <w:color w:val="000000"/>
              </w:rPr>
            </w:pPr>
            <w:r>
              <w:rPr>
                <w:color w:val="000000"/>
              </w:rPr>
              <w:t xml:space="preserve">2017. </w:t>
            </w:r>
          </w:p>
          <w:p w:rsidR="00D746D6" w:rsidRPr="009371C7" w:rsidRDefault="00D746D6" w:rsidP="005667C6">
            <w:pPr>
              <w:jc w:val="center"/>
              <w:rPr>
                <w:color w:val="000000"/>
              </w:rPr>
            </w:pPr>
            <w:r w:rsidRPr="0008631B">
              <w:rPr>
                <w:color w:val="000000"/>
                <w:sz w:val="20"/>
                <w:szCs w:val="20"/>
              </w:rPr>
              <w:t>участников по истории (в % к числу выпускников)</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г-к.Анапа</w:t>
            </w:r>
          </w:p>
        </w:tc>
        <w:tc>
          <w:tcPr>
            <w:tcW w:w="2234" w:type="dxa"/>
            <w:tcBorders>
              <w:top w:val="nil"/>
              <w:left w:val="nil"/>
              <w:bottom w:val="single" w:sz="4" w:space="0" w:color="auto"/>
              <w:right w:val="single" w:sz="4" w:space="0" w:color="auto"/>
            </w:tcBorders>
            <w:noWrap/>
            <w:vAlign w:val="center"/>
          </w:tcPr>
          <w:p w:rsidR="00D746D6" w:rsidRPr="009371C7" w:rsidRDefault="00D746D6" w:rsidP="005667C6">
            <w:pPr>
              <w:jc w:val="center"/>
              <w:rPr>
                <w:color w:val="000000"/>
              </w:rPr>
            </w:pPr>
            <w:r>
              <w:rPr>
                <w:color w:val="000000"/>
              </w:rPr>
              <w:t>22,9</w:t>
            </w:r>
          </w:p>
        </w:tc>
        <w:tc>
          <w:tcPr>
            <w:tcW w:w="2291" w:type="dxa"/>
            <w:tcBorders>
              <w:top w:val="nil"/>
              <w:left w:val="nil"/>
              <w:bottom w:val="single" w:sz="4" w:space="0" w:color="auto"/>
              <w:right w:val="single" w:sz="4" w:space="0" w:color="auto"/>
            </w:tcBorders>
            <w:vAlign w:val="center"/>
          </w:tcPr>
          <w:p w:rsidR="00D746D6" w:rsidRPr="009371C7" w:rsidRDefault="00D746D6" w:rsidP="005667C6">
            <w:pPr>
              <w:spacing w:line="312" w:lineRule="auto"/>
              <w:jc w:val="center"/>
              <w:rPr>
                <w:color w:val="000000"/>
              </w:rPr>
            </w:pPr>
            <w:r w:rsidRPr="009371C7">
              <w:rPr>
                <w:color w:val="000000"/>
              </w:rPr>
              <w:t>17,7</w:t>
            </w:r>
          </w:p>
        </w:tc>
        <w:tc>
          <w:tcPr>
            <w:tcW w:w="1820" w:type="dxa"/>
            <w:tcBorders>
              <w:top w:val="nil"/>
              <w:left w:val="nil"/>
              <w:bottom w:val="single" w:sz="4" w:space="0" w:color="auto"/>
              <w:right w:val="single" w:sz="4" w:space="0" w:color="auto"/>
            </w:tcBorders>
            <w:vAlign w:val="center"/>
          </w:tcPr>
          <w:p w:rsidR="00D746D6" w:rsidRPr="009371C7" w:rsidRDefault="00D746D6" w:rsidP="005667C6">
            <w:pPr>
              <w:jc w:val="center"/>
              <w:rPr>
                <w:color w:val="000000"/>
              </w:rPr>
            </w:pPr>
            <w:r w:rsidRPr="009371C7">
              <w:rPr>
                <w:color w:val="000000"/>
              </w:rPr>
              <w:t>19,0</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г.Армавир</w:t>
            </w:r>
          </w:p>
        </w:tc>
        <w:tc>
          <w:tcPr>
            <w:tcW w:w="2234" w:type="dxa"/>
            <w:tcBorders>
              <w:top w:val="nil"/>
              <w:left w:val="nil"/>
              <w:bottom w:val="single" w:sz="4" w:space="0" w:color="auto"/>
              <w:right w:val="single" w:sz="4" w:space="0" w:color="auto"/>
            </w:tcBorders>
            <w:noWrap/>
            <w:vAlign w:val="center"/>
          </w:tcPr>
          <w:p w:rsidR="00D746D6" w:rsidRPr="009371C7" w:rsidRDefault="00D746D6" w:rsidP="005667C6">
            <w:pPr>
              <w:jc w:val="center"/>
              <w:rPr>
                <w:color w:val="000000"/>
              </w:rPr>
            </w:pPr>
            <w:r w:rsidRPr="00251593">
              <w:t>18,8</w:t>
            </w:r>
          </w:p>
        </w:tc>
        <w:tc>
          <w:tcPr>
            <w:tcW w:w="2291" w:type="dxa"/>
            <w:tcBorders>
              <w:top w:val="nil"/>
              <w:left w:val="nil"/>
              <w:bottom w:val="single" w:sz="4" w:space="0" w:color="auto"/>
              <w:right w:val="single" w:sz="4" w:space="0" w:color="auto"/>
            </w:tcBorders>
            <w:vAlign w:val="center"/>
          </w:tcPr>
          <w:p w:rsidR="00D746D6" w:rsidRPr="009371C7" w:rsidRDefault="00D746D6" w:rsidP="005667C6">
            <w:pPr>
              <w:spacing w:line="312" w:lineRule="auto"/>
              <w:jc w:val="center"/>
              <w:rPr>
                <w:color w:val="000000"/>
              </w:rPr>
            </w:pPr>
            <w:r w:rsidRPr="009371C7">
              <w:rPr>
                <w:color w:val="000000"/>
              </w:rPr>
              <w:t>18,9</w:t>
            </w:r>
          </w:p>
        </w:tc>
        <w:tc>
          <w:tcPr>
            <w:tcW w:w="1820" w:type="dxa"/>
            <w:tcBorders>
              <w:top w:val="nil"/>
              <w:left w:val="nil"/>
              <w:bottom w:val="single" w:sz="4" w:space="0" w:color="auto"/>
              <w:right w:val="single" w:sz="4" w:space="0" w:color="auto"/>
            </w:tcBorders>
            <w:vAlign w:val="center"/>
          </w:tcPr>
          <w:p w:rsidR="00D746D6" w:rsidRPr="009371C7" w:rsidRDefault="00D746D6" w:rsidP="005667C6">
            <w:pPr>
              <w:jc w:val="center"/>
              <w:rPr>
                <w:color w:val="000000"/>
              </w:rPr>
            </w:pPr>
            <w:r w:rsidRPr="009371C7">
              <w:rPr>
                <w:color w:val="000000"/>
              </w:rPr>
              <w:t>15,2</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Белореченский р-н</w:t>
            </w:r>
          </w:p>
        </w:tc>
        <w:tc>
          <w:tcPr>
            <w:tcW w:w="2234" w:type="dxa"/>
            <w:tcBorders>
              <w:top w:val="nil"/>
              <w:left w:val="nil"/>
              <w:bottom w:val="single" w:sz="4" w:space="0" w:color="auto"/>
              <w:right w:val="single" w:sz="4" w:space="0" w:color="auto"/>
            </w:tcBorders>
            <w:noWrap/>
            <w:vAlign w:val="center"/>
          </w:tcPr>
          <w:p w:rsidR="00D746D6" w:rsidRPr="009371C7" w:rsidRDefault="00D746D6" w:rsidP="005667C6">
            <w:pPr>
              <w:jc w:val="center"/>
              <w:rPr>
                <w:color w:val="000000"/>
              </w:rPr>
            </w:pPr>
            <w:r>
              <w:rPr>
                <w:color w:val="000000"/>
              </w:rPr>
              <w:t>17,2</w:t>
            </w:r>
          </w:p>
        </w:tc>
        <w:tc>
          <w:tcPr>
            <w:tcW w:w="2291" w:type="dxa"/>
            <w:tcBorders>
              <w:top w:val="nil"/>
              <w:left w:val="nil"/>
              <w:bottom w:val="single" w:sz="4" w:space="0" w:color="auto"/>
              <w:right w:val="single" w:sz="4" w:space="0" w:color="auto"/>
            </w:tcBorders>
            <w:vAlign w:val="center"/>
          </w:tcPr>
          <w:p w:rsidR="00D746D6" w:rsidRPr="009371C7" w:rsidRDefault="00D746D6" w:rsidP="005667C6">
            <w:pPr>
              <w:spacing w:line="312" w:lineRule="auto"/>
              <w:jc w:val="center"/>
              <w:rPr>
                <w:color w:val="000000"/>
              </w:rPr>
            </w:pPr>
            <w:r w:rsidRPr="009371C7">
              <w:rPr>
                <w:color w:val="000000"/>
              </w:rPr>
              <w:t>15,8</w:t>
            </w:r>
          </w:p>
        </w:tc>
        <w:tc>
          <w:tcPr>
            <w:tcW w:w="1820" w:type="dxa"/>
            <w:tcBorders>
              <w:top w:val="nil"/>
              <w:left w:val="nil"/>
              <w:bottom w:val="single" w:sz="4" w:space="0" w:color="auto"/>
              <w:right w:val="single" w:sz="4" w:space="0" w:color="auto"/>
            </w:tcBorders>
            <w:vAlign w:val="center"/>
          </w:tcPr>
          <w:p w:rsidR="00D746D6" w:rsidRPr="009371C7" w:rsidRDefault="00D746D6" w:rsidP="005667C6">
            <w:pPr>
              <w:jc w:val="center"/>
              <w:rPr>
                <w:color w:val="000000"/>
              </w:rPr>
            </w:pPr>
            <w:r w:rsidRPr="00CB3228">
              <w:rPr>
                <w:color w:val="000000"/>
              </w:rPr>
              <w:t>20,9</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г-к.Геленджик</w:t>
            </w:r>
          </w:p>
        </w:tc>
        <w:tc>
          <w:tcPr>
            <w:tcW w:w="2234" w:type="dxa"/>
            <w:tcBorders>
              <w:top w:val="nil"/>
              <w:left w:val="nil"/>
              <w:bottom w:val="single" w:sz="4" w:space="0" w:color="auto"/>
              <w:right w:val="single" w:sz="4" w:space="0" w:color="auto"/>
            </w:tcBorders>
            <w:noWrap/>
            <w:vAlign w:val="center"/>
          </w:tcPr>
          <w:p w:rsidR="00D746D6" w:rsidRPr="00CB3228" w:rsidRDefault="00D746D6" w:rsidP="005667C6">
            <w:pPr>
              <w:jc w:val="center"/>
              <w:rPr>
                <w:b/>
                <w:color w:val="000000"/>
                <w:highlight w:val="green"/>
              </w:rPr>
            </w:pPr>
            <w:r w:rsidRPr="00CB3228">
              <w:rPr>
                <w:b/>
                <w:color w:val="000000"/>
                <w:highlight w:val="green"/>
              </w:rPr>
              <w:t>15,8</w:t>
            </w:r>
          </w:p>
        </w:tc>
        <w:tc>
          <w:tcPr>
            <w:tcW w:w="2291" w:type="dxa"/>
            <w:tcBorders>
              <w:top w:val="nil"/>
              <w:left w:val="nil"/>
              <w:bottom w:val="single" w:sz="4" w:space="0" w:color="auto"/>
              <w:right w:val="single" w:sz="4" w:space="0" w:color="auto"/>
            </w:tcBorders>
            <w:vAlign w:val="center"/>
          </w:tcPr>
          <w:p w:rsidR="00D746D6" w:rsidRPr="00CB3228" w:rsidRDefault="00D746D6" w:rsidP="005667C6">
            <w:pPr>
              <w:spacing w:line="312" w:lineRule="auto"/>
              <w:jc w:val="center"/>
              <w:rPr>
                <w:b/>
                <w:color w:val="000000"/>
                <w:highlight w:val="green"/>
              </w:rPr>
            </w:pPr>
            <w:r w:rsidRPr="00CB3228">
              <w:rPr>
                <w:b/>
                <w:color w:val="000000"/>
                <w:highlight w:val="green"/>
              </w:rPr>
              <w:t>15,8</w:t>
            </w:r>
          </w:p>
        </w:tc>
        <w:tc>
          <w:tcPr>
            <w:tcW w:w="1820" w:type="dxa"/>
            <w:tcBorders>
              <w:top w:val="nil"/>
              <w:left w:val="nil"/>
              <w:bottom w:val="single" w:sz="4" w:space="0" w:color="auto"/>
              <w:right w:val="single" w:sz="4" w:space="0" w:color="auto"/>
            </w:tcBorders>
            <w:vAlign w:val="center"/>
          </w:tcPr>
          <w:p w:rsidR="00D746D6" w:rsidRPr="00CB3228" w:rsidRDefault="00D746D6" w:rsidP="005667C6">
            <w:pPr>
              <w:jc w:val="center"/>
              <w:rPr>
                <w:b/>
                <w:color w:val="000000"/>
                <w:highlight w:val="green"/>
              </w:rPr>
            </w:pPr>
            <w:r w:rsidRPr="00CB3228">
              <w:rPr>
                <w:b/>
                <w:color w:val="000000"/>
                <w:highlight w:val="green"/>
              </w:rPr>
              <w:t>19,2</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г.Горячий Ключ</w:t>
            </w:r>
          </w:p>
        </w:tc>
        <w:tc>
          <w:tcPr>
            <w:tcW w:w="2234" w:type="dxa"/>
            <w:tcBorders>
              <w:top w:val="nil"/>
              <w:left w:val="nil"/>
              <w:bottom w:val="single" w:sz="4" w:space="0" w:color="auto"/>
              <w:right w:val="single" w:sz="4" w:space="0" w:color="auto"/>
            </w:tcBorders>
            <w:noWrap/>
            <w:vAlign w:val="center"/>
          </w:tcPr>
          <w:p w:rsidR="00D746D6" w:rsidRPr="00CB3228" w:rsidRDefault="00D746D6" w:rsidP="005667C6">
            <w:pPr>
              <w:jc w:val="center"/>
              <w:rPr>
                <w:b/>
                <w:color w:val="000000"/>
                <w:highlight w:val="green"/>
              </w:rPr>
            </w:pPr>
            <w:r w:rsidRPr="00CB3228">
              <w:rPr>
                <w:b/>
                <w:color w:val="000000"/>
                <w:highlight w:val="green"/>
              </w:rPr>
              <w:t>15,4</w:t>
            </w:r>
          </w:p>
        </w:tc>
        <w:tc>
          <w:tcPr>
            <w:tcW w:w="2291" w:type="dxa"/>
            <w:tcBorders>
              <w:top w:val="nil"/>
              <w:left w:val="nil"/>
              <w:bottom w:val="single" w:sz="4" w:space="0" w:color="auto"/>
              <w:right w:val="single" w:sz="4" w:space="0" w:color="auto"/>
            </w:tcBorders>
            <w:vAlign w:val="center"/>
          </w:tcPr>
          <w:p w:rsidR="00D746D6" w:rsidRPr="00CB3228" w:rsidRDefault="00D746D6" w:rsidP="005667C6">
            <w:pPr>
              <w:spacing w:line="312" w:lineRule="auto"/>
              <w:jc w:val="center"/>
              <w:rPr>
                <w:b/>
                <w:color w:val="000000"/>
                <w:highlight w:val="green"/>
              </w:rPr>
            </w:pPr>
            <w:r w:rsidRPr="00CB3228">
              <w:rPr>
                <w:b/>
                <w:color w:val="000000"/>
                <w:highlight w:val="green"/>
              </w:rPr>
              <w:t>18,1</w:t>
            </w:r>
          </w:p>
        </w:tc>
        <w:tc>
          <w:tcPr>
            <w:tcW w:w="1820" w:type="dxa"/>
            <w:tcBorders>
              <w:top w:val="nil"/>
              <w:left w:val="nil"/>
              <w:bottom w:val="single" w:sz="4" w:space="0" w:color="auto"/>
              <w:right w:val="single" w:sz="4" w:space="0" w:color="auto"/>
            </w:tcBorders>
            <w:vAlign w:val="center"/>
          </w:tcPr>
          <w:p w:rsidR="00D746D6" w:rsidRPr="00CB3228" w:rsidRDefault="00D746D6" w:rsidP="005667C6">
            <w:pPr>
              <w:jc w:val="center"/>
              <w:rPr>
                <w:b/>
                <w:color w:val="000000"/>
                <w:highlight w:val="green"/>
              </w:rPr>
            </w:pPr>
            <w:r w:rsidRPr="00CB3228">
              <w:rPr>
                <w:b/>
                <w:color w:val="000000"/>
                <w:highlight w:val="green"/>
              </w:rPr>
              <w:t>19,4</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г.Краснодар</w:t>
            </w:r>
          </w:p>
        </w:tc>
        <w:tc>
          <w:tcPr>
            <w:tcW w:w="2234" w:type="dxa"/>
            <w:tcBorders>
              <w:top w:val="nil"/>
              <w:left w:val="nil"/>
              <w:bottom w:val="single" w:sz="4" w:space="0" w:color="auto"/>
              <w:right w:val="single" w:sz="4" w:space="0" w:color="auto"/>
            </w:tcBorders>
            <w:noWrap/>
            <w:vAlign w:val="center"/>
          </w:tcPr>
          <w:p w:rsidR="00D746D6" w:rsidRPr="00DF5FB8" w:rsidRDefault="00D746D6" w:rsidP="005667C6">
            <w:pPr>
              <w:jc w:val="center"/>
              <w:rPr>
                <w:color w:val="000000"/>
              </w:rPr>
            </w:pPr>
            <w:r w:rsidRPr="00DF5FB8">
              <w:rPr>
                <w:color w:val="000000"/>
              </w:rPr>
              <w:t>22,1</w:t>
            </w:r>
          </w:p>
        </w:tc>
        <w:tc>
          <w:tcPr>
            <w:tcW w:w="2291" w:type="dxa"/>
            <w:tcBorders>
              <w:top w:val="nil"/>
              <w:left w:val="nil"/>
              <w:bottom w:val="single" w:sz="4" w:space="0" w:color="auto"/>
              <w:right w:val="single" w:sz="4" w:space="0" w:color="auto"/>
            </w:tcBorders>
            <w:vAlign w:val="center"/>
          </w:tcPr>
          <w:p w:rsidR="00D746D6" w:rsidRPr="00DF5FB8" w:rsidRDefault="00D746D6" w:rsidP="005667C6">
            <w:pPr>
              <w:spacing w:line="312" w:lineRule="auto"/>
              <w:jc w:val="center"/>
              <w:rPr>
                <w:color w:val="000000"/>
              </w:rPr>
            </w:pPr>
            <w:r w:rsidRPr="00DF5FB8">
              <w:rPr>
                <w:color w:val="000000"/>
              </w:rPr>
              <w:t>21,4</w:t>
            </w:r>
          </w:p>
        </w:tc>
        <w:tc>
          <w:tcPr>
            <w:tcW w:w="1820" w:type="dxa"/>
            <w:tcBorders>
              <w:top w:val="nil"/>
              <w:left w:val="nil"/>
              <w:bottom w:val="single" w:sz="4" w:space="0" w:color="auto"/>
              <w:right w:val="single" w:sz="4" w:space="0" w:color="auto"/>
            </w:tcBorders>
            <w:vAlign w:val="center"/>
          </w:tcPr>
          <w:p w:rsidR="00D746D6" w:rsidRPr="00DF5FB8" w:rsidRDefault="00D746D6" w:rsidP="005667C6">
            <w:pPr>
              <w:jc w:val="center"/>
              <w:rPr>
                <w:color w:val="000000"/>
              </w:rPr>
            </w:pPr>
            <w:r w:rsidRPr="00DF5FB8">
              <w:rPr>
                <w:color w:val="000000"/>
              </w:rPr>
              <w:t>25,0</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Лабинский р-н</w:t>
            </w:r>
          </w:p>
        </w:tc>
        <w:tc>
          <w:tcPr>
            <w:tcW w:w="2234" w:type="dxa"/>
            <w:tcBorders>
              <w:top w:val="nil"/>
              <w:left w:val="nil"/>
              <w:bottom w:val="single" w:sz="4" w:space="0" w:color="auto"/>
              <w:right w:val="single" w:sz="4" w:space="0" w:color="auto"/>
            </w:tcBorders>
            <w:noWrap/>
            <w:vAlign w:val="center"/>
          </w:tcPr>
          <w:p w:rsidR="00D746D6" w:rsidRPr="00CB3228" w:rsidRDefault="00D746D6" w:rsidP="005667C6">
            <w:pPr>
              <w:jc w:val="center"/>
              <w:rPr>
                <w:b/>
                <w:color w:val="000000"/>
                <w:highlight w:val="green"/>
              </w:rPr>
            </w:pPr>
            <w:r w:rsidRPr="00CB3228">
              <w:rPr>
                <w:b/>
                <w:color w:val="000000"/>
                <w:highlight w:val="green"/>
              </w:rPr>
              <w:t>15,4</w:t>
            </w:r>
          </w:p>
        </w:tc>
        <w:tc>
          <w:tcPr>
            <w:tcW w:w="2291" w:type="dxa"/>
            <w:tcBorders>
              <w:top w:val="nil"/>
              <w:left w:val="nil"/>
              <w:bottom w:val="single" w:sz="4" w:space="0" w:color="auto"/>
              <w:right w:val="single" w:sz="4" w:space="0" w:color="auto"/>
            </w:tcBorders>
            <w:vAlign w:val="center"/>
          </w:tcPr>
          <w:p w:rsidR="00D746D6" w:rsidRPr="00CB3228" w:rsidRDefault="00D746D6" w:rsidP="005667C6">
            <w:pPr>
              <w:spacing w:line="312" w:lineRule="auto"/>
              <w:jc w:val="center"/>
              <w:rPr>
                <w:b/>
                <w:color w:val="000000"/>
                <w:highlight w:val="green"/>
              </w:rPr>
            </w:pPr>
            <w:r w:rsidRPr="00CB3228">
              <w:rPr>
                <w:b/>
                <w:color w:val="000000"/>
                <w:highlight w:val="green"/>
              </w:rPr>
              <w:t>15,7</w:t>
            </w:r>
          </w:p>
        </w:tc>
        <w:tc>
          <w:tcPr>
            <w:tcW w:w="1820" w:type="dxa"/>
            <w:tcBorders>
              <w:top w:val="nil"/>
              <w:left w:val="nil"/>
              <w:bottom w:val="single" w:sz="4" w:space="0" w:color="auto"/>
              <w:right w:val="single" w:sz="4" w:space="0" w:color="auto"/>
            </w:tcBorders>
            <w:vAlign w:val="center"/>
          </w:tcPr>
          <w:p w:rsidR="00D746D6" w:rsidRPr="00CB3228" w:rsidRDefault="00D746D6" w:rsidP="005667C6">
            <w:pPr>
              <w:jc w:val="center"/>
              <w:rPr>
                <w:b/>
                <w:color w:val="000000"/>
                <w:highlight w:val="green"/>
              </w:rPr>
            </w:pPr>
            <w:r w:rsidRPr="00CB3228">
              <w:rPr>
                <w:b/>
                <w:color w:val="000000"/>
                <w:highlight w:val="green"/>
              </w:rPr>
              <w:t>16,6</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г.Новороссийск</w:t>
            </w:r>
          </w:p>
        </w:tc>
        <w:tc>
          <w:tcPr>
            <w:tcW w:w="2234" w:type="dxa"/>
            <w:tcBorders>
              <w:top w:val="nil"/>
              <w:left w:val="nil"/>
              <w:bottom w:val="single" w:sz="4" w:space="0" w:color="auto"/>
              <w:right w:val="single" w:sz="4" w:space="0" w:color="auto"/>
            </w:tcBorders>
            <w:noWrap/>
            <w:vAlign w:val="center"/>
          </w:tcPr>
          <w:p w:rsidR="00D746D6" w:rsidRPr="00DF5FB8" w:rsidRDefault="00D746D6" w:rsidP="005667C6">
            <w:pPr>
              <w:jc w:val="center"/>
              <w:rPr>
                <w:color w:val="000000"/>
              </w:rPr>
            </w:pPr>
            <w:r w:rsidRPr="00DF5FB8">
              <w:rPr>
                <w:color w:val="000000"/>
              </w:rPr>
              <w:t>18,2</w:t>
            </w:r>
          </w:p>
        </w:tc>
        <w:tc>
          <w:tcPr>
            <w:tcW w:w="2291" w:type="dxa"/>
            <w:tcBorders>
              <w:top w:val="nil"/>
              <w:left w:val="nil"/>
              <w:bottom w:val="single" w:sz="4" w:space="0" w:color="auto"/>
              <w:right w:val="single" w:sz="4" w:space="0" w:color="auto"/>
            </w:tcBorders>
            <w:vAlign w:val="center"/>
          </w:tcPr>
          <w:p w:rsidR="00D746D6" w:rsidRPr="00DF5FB8" w:rsidRDefault="00D746D6" w:rsidP="005667C6">
            <w:pPr>
              <w:spacing w:line="312" w:lineRule="auto"/>
              <w:jc w:val="center"/>
              <w:rPr>
                <w:color w:val="000000"/>
              </w:rPr>
            </w:pPr>
            <w:r w:rsidRPr="00DF5FB8">
              <w:rPr>
                <w:color w:val="000000"/>
              </w:rPr>
              <w:t>17,7</w:t>
            </w:r>
          </w:p>
        </w:tc>
        <w:tc>
          <w:tcPr>
            <w:tcW w:w="1820" w:type="dxa"/>
            <w:tcBorders>
              <w:top w:val="nil"/>
              <w:left w:val="nil"/>
              <w:bottom w:val="single" w:sz="4" w:space="0" w:color="auto"/>
              <w:right w:val="single" w:sz="4" w:space="0" w:color="auto"/>
            </w:tcBorders>
            <w:vAlign w:val="center"/>
          </w:tcPr>
          <w:p w:rsidR="00D746D6" w:rsidRPr="00DF5FB8" w:rsidRDefault="00D746D6" w:rsidP="005667C6">
            <w:pPr>
              <w:jc w:val="center"/>
              <w:rPr>
                <w:color w:val="000000"/>
              </w:rPr>
            </w:pPr>
            <w:r w:rsidRPr="00DF5FB8">
              <w:rPr>
                <w:color w:val="000000"/>
              </w:rPr>
              <w:t>17,9</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г.Сочи</w:t>
            </w:r>
          </w:p>
        </w:tc>
        <w:tc>
          <w:tcPr>
            <w:tcW w:w="2234" w:type="dxa"/>
            <w:tcBorders>
              <w:top w:val="nil"/>
              <w:left w:val="nil"/>
              <w:bottom w:val="single" w:sz="4" w:space="0" w:color="auto"/>
              <w:right w:val="single" w:sz="4" w:space="0" w:color="auto"/>
            </w:tcBorders>
            <w:noWrap/>
            <w:vAlign w:val="center"/>
          </w:tcPr>
          <w:p w:rsidR="00D746D6" w:rsidRPr="00CB3228" w:rsidRDefault="00D746D6" w:rsidP="005667C6">
            <w:pPr>
              <w:jc w:val="center"/>
              <w:rPr>
                <w:color w:val="000000"/>
                <w:highlight w:val="lightGray"/>
              </w:rPr>
            </w:pPr>
            <w:r w:rsidRPr="00CB3228">
              <w:rPr>
                <w:color w:val="000000"/>
                <w:highlight w:val="lightGray"/>
              </w:rPr>
              <w:t>25,4</w:t>
            </w:r>
          </w:p>
        </w:tc>
        <w:tc>
          <w:tcPr>
            <w:tcW w:w="2291" w:type="dxa"/>
            <w:tcBorders>
              <w:top w:val="nil"/>
              <w:left w:val="nil"/>
              <w:bottom w:val="single" w:sz="4" w:space="0" w:color="auto"/>
              <w:right w:val="single" w:sz="4" w:space="0" w:color="auto"/>
            </w:tcBorders>
            <w:vAlign w:val="center"/>
          </w:tcPr>
          <w:p w:rsidR="00D746D6" w:rsidRPr="00CB3228" w:rsidRDefault="00D746D6" w:rsidP="005667C6">
            <w:pPr>
              <w:spacing w:line="312" w:lineRule="auto"/>
              <w:jc w:val="center"/>
              <w:rPr>
                <w:color w:val="000000"/>
                <w:highlight w:val="lightGray"/>
              </w:rPr>
            </w:pPr>
            <w:r w:rsidRPr="00CB3228">
              <w:rPr>
                <w:color w:val="000000"/>
                <w:highlight w:val="lightGray"/>
              </w:rPr>
              <w:t>23,7</w:t>
            </w:r>
          </w:p>
        </w:tc>
        <w:tc>
          <w:tcPr>
            <w:tcW w:w="1820" w:type="dxa"/>
            <w:tcBorders>
              <w:top w:val="nil"/>
              <w:left w:val="nil"/>
              <w:bottom w:val="single" w:sz="4" w:space="0" w:color="auto"/>
              <w:right w:val="single" w:sz="4" w:space="0" w:color="auto"/>
            </w:tcBorders>
            <w:vAlign w:val="center"/>
          </w:tcPr>
          <w:p w:rsidR="00D746D6" w:rsidRPr="00CB3228" w:rsidRDefault="00D746D6" w:rsidP="005667C6">
            <w:pPr>
              <w:jc w:val="center"/>
              <w:rPr>
                <w:color w:val="000000"/>
                <w:highlight w:val="lightGray"/>
              </w:rPr>
            </w:pPr>
            <w:r w:rsidRPr="00CB3228">
              <w:rPr>
                <w:color w:val="000000"/>
                <w:highlight w:val="lightGray"/>
              </w:rPr>
              <w:t>22,8</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Абинский р-н</w:t>
            </w:r>
          </w:p>
        </w:tc>
        <w:tc>
          <w:tcPr>
            <w:tcW w:w="2234" w:type="dxa"/>
            <w:tcBorders>
              <w:top w:val="nil"/>
              <w:left w:val="nil"/>
              <w:bottom w:val="single" w:sz="4" w:space="0" w:color="auto"/>
              <w:right w:val="single" w:sz="4" w:space="0" w:color="auto"/>
            </w:tcBorders>
            <w:noWrap/>
            <w:vAlign w:val="center"/>
          </w:tcPr>
          <w:p w:rsidR="00D746D6" w:rsidRPr="009371C7" w:rsidRDefault="00D746D6" w:rsidP="005667C6">
            <w:pPr>
              <w:jc w:val="center"/>
              <w:rPr>
                <w:color w:val="000000"/>
              </w:rPr>
            </w:pPr>
            <w:r>
              <w:rPr>
                <w:color w:val="000000"/>
              </w:rPr>
              <w:t>12,2</w:t>
            </w:r>
          </w:p>
        </w:tc>
        <w:tc>
          <w:tcPr>
            <w:tcW w:w="2291" w:type="dxa"/>
            <w:tcBorders>
              <w:top w:val="nil"/>
              <w:left w:val="nil"/>
              <w:bottom w:val="single" w:sz="4" w:space="0" w:color="auto"/>
              <w:right w:val="single" w:sz="4" w:space="0" w:color="auto"/>
            </w:tcBorders>
            <w:vAlign w:val="center"/>
          </w:tcPr>
          <w:p w:rsidR="00D746D6" w:rsidRPr="009371C7" w:rsidRDefault="00D746D6" w:rsidP="005667C6">
            <w:pPr>
              <w:spacing w:line="312" w:lineRule="auto"/>
              <w:jc w:val="center"/>
              <w:rPr>
                <w:color w:val="000000"/>
              </w:rPr>
            </w:pPr>
            <w:r w:rsidRPr="009371C7">
              <w:rPr>
                <w:color w:val="000000"/>
              </w:rPr>
              <w:t>19,6</w:t>
            </w:r>
          </w:p>
        </w:tc>
        <w:tc>
          <w:tcPr>
            <w:tcW w:w="1820" w:type="dxa"/>
            <w:tcBorders>
              <w:top w:val="nil"/>
              <w:left w:val="nil"/>
              <w:bottom w:val="single" w:sz="4" w:space="0" w:color="auto"/>
              <w:right w:val="single" w:sz="4" w:space="0" w:color="auto"/>
            </w:tcBorders>
            <w:vAlign w:val="center"/>
          </w:tcPr>
          <w:p w:rsidR="00D746D6" w:rsidRPr="009371C7" w:rsidRDefault="00D746D6" w:rsidP="005667C6">
            <w:pPr>
              <w:jc w:val="center"/>
              <w:rPr>
                <w:color w:val="000000"/>
              </w:rPr>
            </w:pPr>
            <w:r w:rsidRPr="009371C7">
              <w:rPr>
                <w:color w:val="000000"/>
              </w:rPr>
              <w:t>12,4</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Апшеронский р-н</w:t>
            </w:r>
          </w:p>
        </w:tc>
        <w:tc>
          <w:tcPr>
            <w:tcW w:w="2234" w:type="dxa"/>
            <w:tcBorders>
              <w:top w:val="nil"/>
              <w:left w:val="nil"/>
              <w:bottom w:val="single" w:sz="4" w:space="0" w:color="auto"/>
              <w:right w:val="single" w:sz="4" w:space="0" w:color="auto"/>
            </w:tcBorders>
            <w:noWrap/>
            <w:vAlign w:val="center"/>
          </w:tcPr>
          <w:p w:rsidR="00D746D6" w:rsidRPr="00CB3228" w:rsidRDefault="00D746D6" w:rsidP="005667C6">
            <w:pPr>
              <w:jc w:val="center"/>
              <w:rPr>
                <w:color w:val="000000"/>
              </w:rPr>
            </w:pPr>
            <w:r w:rsidRPr="00CB3228">
              <w:rPr>
                <w:color w:val="000000"/>
              </w:rPr>
              <w:t>8,5</w:t>
            </w:r>
          </w:p>
        </w:tc>
        <w:tc>
          <w:tcPr>
            <w:tcW w:w="2291" w:type="dxa"/>
            <w:tcBorders>
              <w:top w:val="nil"/>
              <w:left w:val="nil"/>
              <w:bottom w:val="single" w:sz="4" w:space="0" w:color="auto"/>
              <w:right w:val="single" w:sz="4" w:space="0" w:color="auto"/>
            </w:tcBorders>
            <w:vAlign w:val="center"/>
          </w:tcPr>
          <w:p w:rsidR="00D746D6" w:rsidRPr="00CB3228" w:rsidRDefault="00D746D6" w:rsidP="005667C6">
            <w:pPr>
              <w:spacing w:line="312" w:lineRule="auto"/>
              <w:jc w:val="center"/>
              <w:rPr>
                <w:color w:val="000000"/>
              </w:rPr>
            </w:pPr>
            <w:r w:rsidRPr="00CB3228">
              <w:rPr>
                <w:color w:val="000000"/>
              </w:rPr>
              <w:t>9,0</w:t>
            </w:r>
          </w:p>
        </w:tc>
        <w:tc>
          <w:tcPr>
            <w:tcW w:w="1820" w:type="dxa"/>
            <w:tcBorders>
              <w:top w:val="nil"/>
              <w:left w:val="nil"/>
              <w:bottom w:val="single" w:sz="4" w:space="0" w:color="auto"/>
              <w:right w:val="single" w:sz="4" w:space="0" w:color="auto"/>
            </w:tcBorders>
            <w:vAlign w:val="center"/>
          </w:tcPr>
          <w:p w:rsidR="00D746D6" w:rsidRPr="00CB3228" w:rsidRDefault="00D746D6" w:rsidP="005667C6">
            <w:pPr>
              <w:jc w:val="center"/>
              <w:rPr>
                <w:color w:val="000000"/>
              </w:rPr>
            </w:pPr>
            <w:r w:rsidRPr="00CB3228">
              <w:rPr>
                <w:color w:val="000000"/>
              </w:rPr>
              <w:t>7,7</w:t>
            </w:r>
          </w:p>
        </w:tc>
      </w:tr>
      <w:tr w:rsidR="00D746D6" w:rsidRPr="00251593" w:rsidTr="0008631B">
        <w:trPr>
          <w:trHeight w:val="43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Белоглинский р-н</w:t>
            </w:r>
          </w:p>
        </w:tc>
        <w:tc>
          <w:tcPr>
            <w:tcW w:w="2234" w:type="dxa"/>
            <w:tcBorders>
              <w:top w:val="nil"/>
              <w:left w:val="nil"/>
              <w:bottom w:val="single" w:sz="4" w:space="0" w:color="auto"/>
              <w:right w:val="single" w:sz="4" w:space="0" w:color="auto"/>
            </w:tcBorders>
            <w:noWrap/>
            <w:vAlign w:val="center"/>
          </w:tcPr>
          <w:p w:rsidR="00D746D6" w:rsidRPr="00CB3228" w:rsidRDefault="00D746D6" w:rsidP="005667C6">
            <w:pPr>
              <w:jc w:val="center"/>
              <w:rPr>
                <w:b/>
                <w:color w:val="000000"/>
                <w:highlight w:val="green"/>
              </w:rPr>
            </w:pPr>
            <w:r w:rsidRPr="00CB3228">
              <w:rPr>
                <w:b/>
                <w:color w:val="000000"/>
                <w:highlight w:val="green"/>
              </w:rPr>
              <w:t>15,6</w:t>
            </w:r>
          </w:p>
        </w:tc>
        <w:tc>
          <w:tcPr>
            <w:tcW w:w="2291" w:type="dxa"/>
            <w:tcBorders>
              <w:top w:val="nil"/>
              <w:left w:val="nil"/>
              <w:bottom w:val="single" w:sz="4" w:space="0" w:color="auto"/>
              <w:right w:val="single" w:sz="4" w:space="0" w:color="auto"/>
            </w:tcBorders>
            <w:vAlign w:val="center"/>
          </w:tcPr>
          <w:p w:rsidR="00D746D6" w:rsidRPr="00CB3228" w:rsidRDefault="00D746D6" w:rsidP="005667C6">
            <w:pPr>
              <w:spacing w:line="312" w:lineRule="auto"/>
              <w:jc w:val="center"/>
              <w:rPr>
                <w:b/>
                <w:color w:val="000000"/>
                <w:highlight w:val="green"/>
              </w:rPr>
            </w:pPr>
            <w:r w:rsidRPr="00CB3228">
              <w:rPr>
                <w:b/>
                <w:color w:val="000000"/>
                <w:highlight w:val="green"/>
              </w:rPr>
              <w:t>15,8</w:t>
            </w:r>
          </w:p>
        </w:tc>
        <w:tc>
          <w:tcPr>
            <w:tcW w:w="1820" w:type="dxa"/>
            <w:tcBorders>
              <w:top w:val="nil"/>
              <w:left w:val="nil"/>
              <w:bottom w:val="single" w:sz="4" w:space="0" w:color="auto"/>
              <w:right w:val="single" w:sz="4" w:space="0" w:color="auto"/>
            </w:tcBorders>
            <w:vAlign w:val="center"/>
          </w:tcPr>
          <w:p w:rsidR="00D746D6" w:rsidRPr="00CB3228" w:rsidRDefault="00D746D6" w:rsidP="005667C6">
            <w:pPr>
              <w:jc w:val="center"/>
              <w:rPr>
                <w:b/>
                <w:color w:val="000000"/>
                <w:highlight w:val="green"/>
              </w:rPr>
            </w:pPr>
            <w:r w:rsidRPr="00CB3228">
              <w:rPr>
                <w:b/>
                <w:color w:val="000000"/>
                <w:highlight w:val="green"/>
              </w:rPr>
              <w:t>19,5</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Брюховецкий р-н</w:t>
            </w:r>
          </w:p>
        </w:tc>
        <w:tc>
          <w:tcPr>
            <w:tcW w:w="2234" w:type="dxa"/>
            <w:tcBorders>
              <w:top w:val="nil"/>
              <w:left w:val="nil"/>
              <w:bottom w:val="single" w:sz="4" w:space="0" w:color="auto"/>
              <w:right w:val="single" w:sz="4" w:space="0" w:color="auto"/>
            </w:tcBorders>
            <w:noWrap/>
            <w:vAlign w:val="center"/>
          </w:tcPr>
          <w:p w:rsidR="00D746D6" w:rsidRPr="00CB3228" w:rsidRDefault="00D746D6" w:rsidP="005667C6">
            <w:pPr>
              <w:jc w:val="center"/>
              <w:rPr>
                <w:b/>
                <w:color w:val="000000"/>
                <w:highlight w:val="green"/>
              </w:rPr>
            </w:pPr>
            <w:r w:rsidRPr="00CB3228">
              <w:rPr>
                <w:b/>
                <w:color w:val="000000"/>
                <w:highlight w:val="green"/>
              </w:rPr>
              <w:t>12,9</w:t>
            </w:r>
          </w:p>
        </w:tc>
        <w:tc>
          <w:tcPr>
            <w:tcW w:w="2291" w:type="dxa"/>
            <w:tcBorders>
              <w:top w:val="nil"/>
              <w:left w:val="nil"/>
              <w:bottom w:val="single" w:sz="4" w:space="0" w:color="auto"/>
              <w:right w:val="single" w:sz="4" w:space="0" w:color="auto"/>
            </w:tcBorders>
            <w:vAlign w:val="center"/>
          </w:tcPr>
          <w:p w:rsidR="00D746D6" w:rsidRPr="00CB3228" w:rsidRDefault="00D746D6" w:rsidP="005667C6">
            <w:pPr>
              <w:spacing w:line="312" w:lineRule="auto"/>
              <w:jc w:val="center"/>
              <w:rPr>
                <w:b/>
                <w:color w:val="000000"/>
                <w:highlight w:val="green"/>
              </w:rPr>
            </w:pPr>
            <w:r w:rsidRPr="00CB3228">
              <w:rPr>
                <w:b/>
                <w:color w:val="000000"/>
                <w:highlight w:val="green"/>
              </w:rPr>
              <w:t>13,3</w:t>
            </w:r>
          </w:p>
        </w:tc>
        <w:tc>
          <w:tcPr>
            <w:tcW w:w="1820" w:type="dxa"/>
            <w:tcBorders>
              <w:top w:val="nil"/>
              <w:left w:val="nil"/>
              <w:bottom w:val="single" w:sz="4" w:space="0" w:color="auto"/>
              <w:right w:val="single" w:sz="4" w:space="0" w:color="auto"/>
            </w:tcBorders>
            <w:vAlign w:val="center"/>
          </w:tcPr>
          <w:p w:rsidR="00D746D6" w:rsidRPr="00CB3228" w:rsidRDefault="00D746D6" w:rsidP="005667C6">
            <w:pPr>
              <w:jc w:val="center"/>
              <w:rPr>
                <w:b/>
                <w:color w:val="000000"/>
                <w:highlight w:val="green"/>
              </w:rPr>
            </w:pPr>
            <w:r w:rsidRPr="00CB3228">
              <w:rPr>
                <w:b/>
                <w:color w:val="000000"/>
                <w:highlight w:val="green"/>
              </w:rPr>
              <w:t>17,1</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Выселковский р-н</w:t>
            </w:r>
          </w:p>
        </w:tc>
        <w:tc>
          <w:tcPr>
            <w:tcW w:w="2234" w:type="dxa"/>
            <w:tcBorders>
              <w:top w:val="nil"/>
              <w:left w:val="nil"/>
              <w:bottom w:val="single" w:sz="4" w:space="0" w:color="auto"/>
              <w:right w:val="single" w:sz="4" w:space="0" w:color="auto"/>
            </w:tcBorders>
            <w:noWrap/>
            <w:vAlign w:val="center"/>
          </w:tcPr>
          <w:p w:rsidR="00D746D6" w:rsidRPr="009371C7" w:rsidRDefault="00D746D6" w:rsidP="005667C6">
            <w:pPr>
              <w:jc w:val="center"/>
              <w:rPr>
                <w:color w:val="000000"/>
              </w:rPr>
            </w:pPr>
            <w:r>
              <w:rPr>
                <w:color w:val="000000"/>
              </w:rPr>
              <w:t>12,7</w:t>
            </w:r>
          </w:p>
        </w:tc>
        <w:tc>
          <w:tcPr>
            <w:tcW w:w="2291" w:type="dxa"/>
            <w:tcBorders>
              <w:top w:val="nil"/>
              <w:left w:val="nil"/>
              <w:bottom w:val="single" w:sz="4" w:space="0" w:color="auto"/>
              <w:right w:val="single" w:sz="4" w:space="0" w:color="auto"/>
            </w:tcBorders>
            <w:vAlign w:val="center"/>
          </w:tcPr>
          <w:p w:rsidR="00D746D6" w:rsidRPr="009371C7" w:rsidRDefault="00D746D6" w:rsidP="005667C6">
            <w:pPr>
              <w:spacing w:line="312" w:lineRule="auto"/>
              <w:jc w:val="center"/>
              <w:rPr>
                <w:color w:val="000000"/>
              </w:rPr>
            </w:pPr>
            <w:r w:rsidRPr="009371C7">
              <w:rPr>
                <w:color w:val="000000"/>
              </w:rPr>
              <w:t>15,8</w:t>
            </w:r>
          </w:p>
        </w:tc>
        <w:tc>
          <w:tcPr>
            <w:tcW w:w="1820" w:type="dxa"/>
            <w:tcBorders>
              <w:top w:val="nil"/>
              <w:left w:val="nil"/>
              <w:bottom w:val="single" w:sz="4" w:space="0" w:color="auto"/>
              <w:right w:val="single" w:sz="4" w:space="0" w:color="auto"/>
            </w:tcBorders>
            <w:vAlign w:val="center"/>
          </w:tcPr>
          <w:p w:rsidR="00D746D6" w:rsidRPr="009371C7" w:rsidRDefault="00D746D6" w:rsidP="005667C6">
            <w:pPr>
              <w:jc w:val="center"/>
              <w:rPr>
                <w:color w:val="000000"/>
              </w:rPr>
            </w:pPr>
            <w:r w:rsidRPr="009371C7">
              <w:rPr>
                <w:color w:val="000000"/>
              </w:rPr>
              <w:t>12,1</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Гулькевичский р-н</w:t>
            </w:r>
          </w:p>
        </w:tc>
        <w:tc>
          <w:tcPr>
            <w:tcW w:w="2234" w:type="dxa"/>
            <w:tcBorders>
              <w:top w:val="nil"/>
              <w:left w:val="nil"/>
              <w:bottom w:val="single" w:sz="4" w:space="0" w:color="auto"/>
              <w:right w:val="single" w:sz="4" w:space="0" w:color="auto"/>
            </w:tcBorders>
            <w:noWrap/>
            <w:vAlign w:val="center"/>
          </w:tcPr>
          <w:p w:rsidR="00D746D6" w:rsidRPr="00CB3228" w:rsidRDefault="00D746D6" w:rsidP="005667C6">
            <w:pPr>
              <w:jc w:val="center"/>
              <w:rPr>
                <w:b/>
                <w:color w:val="000000"/>
                <w:highlight w:val="green"/>
              </w:rPr>
            </w:pPr>
            <w:r w:rsidRPr="00CB3228">
              <w:rPr>
                <w:b/>
                <w:color w:val="000000"/>
                <w:highlight w:val="green"/>
              </w:rPr>
              <w:t>10,8</w:t>
            </w:r>
          </w:p>
        </w:tc>
        <w:tc>
          <w:tcPr>
            <w:tcW w:w="2291" w:type="dxa"/>
            <w:tcBorders>
              <w:top w:val="nil"/>
              <w:left w:val="nil"/>
              <w:bottom w:val="single" w:sz="4" w:space="0" w:color="auto"/>
              <w:right w:val="single" w:sz="4" w:space="0" w:color="auto"/>
            </w:tcBorders>
            <w:vAlign w:val="center"/>
          </w:tcPr>
          <w:p w:rsidR="00D746D6" w:rsidRPr="00CB3228" w:rsidRDefault="00D746D6" w:rsidP="005667C6">
            <w:pPr>
              <w:spacing w:line="312" w:lineRule="auto"/>
              <w:jc w:val="center"/>
              <w:rPr>
                <w:b/>
                <w:color w:val="000000"/>
                <w:highlight w:val="green"/>
              </w:rPr>
            </w:pPr>
            <w:r w:rsidRPr="00CB3228">
              <w:rPr>
                <w:b/>
                <w:color w:val="000000"/>
                <w:highlight w:val="green"/>
              </w:rPr>
              <w:t>13,1</w:t>
            </w:r>
          </w:p>
        </w:tc>
        <w:tc>
          <w:tcPr>
            <w:tcW w:w="1820" w:type="dxa"/>
            <w:tcBorders>
              <w:top w:val="nil"/>
              <w:left w:val="nil"/>
              <w:bottom w:val="single" w:sz="4" w:space="0" w:color="auto"/>
              <w:right w:val="single" w:sz="4" w:space="0" w:color="auto"/>
            </w:tcBorders>
            <w:vAlign w:val="center"/>
          </w:tcPr>
          <w:p w:rsidR="00D746D6" w:rsidRPr="00CB3228" w:rsidRDefault="00D746D6" w:rsidP="005667C6">
            <w:pPr>
              <w:jc w:val="center"/>
              <w:rPr>
                <w:b/>
                <w:color w:val="000000"/>
                <w:highlight w:val="green"/>
              </w:rPr>
            </w:pPr>
            <w:r w:rsidRPr="00CB3228">
              <w:rPr>
                <w:b/>
                <w:color w:val="000000"/>
                <w:highlight w:val="green"/>
              </w:rPr>
              <w:t>13,9</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Динской р-н</w:t>
            </w:r>
          </w:p>
        </w:tc>
        <w:tc>
          <w:tcPr>
            <w:tcW w:w="2234" w:type="dxa"/>
            <w:tcBorders>
              <w:top w:val="nil"/>
              <w:left w:val="nil"/>
              <w:bottom w:val="single" w:sz="4" w:space="0" w:color="auto"/>
              <w:right w:val="single" w:sz="4" w:space="0" w:color="auto"/>
            </w:tcBorders>
            <w:noWrap/>
            <w:vAlign w:val="center"/>
          </w:tcPr>
          <w:p w:rsidR="00D746D6" w:rsidRPr="00CB3228" w:rsidRDefault="00D746D6" w:rsidP="005667C6">
            <w:pPr>
              <w:jc w:val="center"/>
              <w:rPr>
                <w:b/>
                <w:color w:val="000000"/>
                <w:highlight w:val="green"/>
              </w:rPr>
            </w:pPr>
            <w:r w:rsidRPr="00CB3228">
              <w:rPr>
                <w:b/>
                <w:color w:val="000000"/>
                <w:highlight w:val="green"/>
              </w:rPr>
              <w:t>14,1</w:t>
            </w:r>
          </w:p>
        </w:tc>
        <w:tc>
          <w:tcPr>
            <w:tcW w:w="2291" w:type="dxa"/>
            <w:tcBorders>
              <w:top w:val="nil"/>
              <w:left w:val="nil"/>
              <w:bottom w:val="single" w:sz="4" w:space="0" w:color="auto"/>
              <w:right w:val="single" w:sz="4" w:space="0" w:color="auto"/>
            </w:tcBorders>
            <w:vAlign w:val="center"/>
          </w:tcPr>
          <w:p w:rsidR="00D746D6" w:rsidRPr="00CB3228" w:rsidRDefault="00D746D6" w:rsidP="005667C6">
            <w:pPr>
              <w:spacing w:line="312" w:lineRule="auto"/>
              <w:jc w:val="center"/>
              <w:rPr>
                <w:b/>
                <w:color w:val="000000"/>
                <w:highlight w:val="green"/>
              </w:rPr>
            </w:pPr>
            <w:r w:rsidRPr="00CB3228">
              <w:rPr>
                <w:b/>
                <w:color w:val="000000"/>
                <w:highlight w:val="green"/>
              </w:rPr>
              <w:t>14,1</w:t>
            </w:r>
          </w:p>
        </w:tc>
        <w:tc>
          <w:tcPr>
            <w:tcW w:w="1820" w:type="dxa"/>
            <w:tcBorders>
              <w:top w:val="nil"/>
              <w:left w:val="nil"/>
              <w:bottom w:val="single" w:sz="4" w:space="0" w:color="auto"/>
              <w:right w:val="single" w:sz="4" w:space="0" w:color="auto"/>
            </w:tcBorders>
            <w:vAlign w:val="center"/>
          </w:tcPr>
          <w:p w:rsidR="00D746D6" w:rsidRPr="00CB3228" w:rsidRDefault="00D746D6" w:rsidP="005667C6">
            <w:pPr>
              <w:jc w:val="center"/>
              <w:rPr>
                <w:b/>
                <w:color w:val="000000"/>
                <w:highlight w:val="green"/>
              </w:rPr>
            </w:pPr>
            <w:r w:rsidRPr="00CB3228">
              <w:rPr>
                <w:b/>
                <w:color w:val="000000"/>
                <w:highlight w:val="green"/>
              </w:rPr>
              <w:t>16,8</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Ейский р-н</w:t>
            </w:r>
          </w:p>
        </w:tc>
        <w:tc>
          <w:tcPr>
            <w:tcW w:w="2234" w:type="dxa"/>
            <w:tcBorders>
              <w:top w:val="nil"/>
              <w:left w:val="nil"/>
              <w:bottom w:val="single" w:sz="4" w:space="0" w:color="auto"/>
              <w:right w:val="single" w:sz="4" w:space="0" w:color="auto"/>
            </w:tcBorders>
            <w:noWrap/>
            <w:vAlign w:val="center"/>
          </w:tcPr>
          <w:p w:rsidR="00D746D6" w:rsidRPr="009371C7" w:rsidRDefault="00D746D6" w:rsidP="005667C6">
            <w:pPr>
              <w:jc w:val="center"/>
              <w:rPr>
                <w:color w:val="000000"/>
              </w:rPr>
            </w:pPr>
            <w:r>
              <w:rPr>
                <w:color w:val="000000"/>
              </w:rPr>
              <w:t>15,1</w:t>
            </w:r>
          </w:p>
        </w:tc>
        <w:tc>
          <w:tcPr>
            <w:tcW w:w="2291" w:type="dxa"/>
            <w:tcBorders>
              <w:top w:val="nil"/>
              <w:left w:val="nil"/>
              <w:bottom w:val="single" w:sz="4" w:space="0" w:color="auto"/>
              <w:right w:val="single" w:sz="4" w:space="0" w:color="auto"/>
            </w:tcBorders>
            <w:vAlign w:val="center"/>
          </w:tcPr>
          <w:p w:rsidR="00D746D6" w:rsidRPr="009371C7" w:rsidRDefault="00D746D6" w:rsidP="005667C6">
            <w:pPr>
              <w:spacing w:line="312" w:lineRule="auto"/>
              <w:jc w:val="center"/>
              <w:rPr>
                <w:color w:val="000000"/>
              </w:rPr>
            </w:pPr>
            <w:r w:rsidRPr="009371C7">
              <w:rPr>
                <w:color w:val="000000"/>
              </w:rPr>
              <w:t>12,8</w:t>
            </w:r>
          </w:p>
        </w:tc>
        <w:tc>
          <w:tcPr>
            <w:tcW w:w="1820" w:type="dxa"/>
            <w:tcBorders>
              <w:top w:val="nil"/>
              <w:left w:val="nil"/>
              <w:bottom w:val="single" w:sz="4" w:space="0" w:color="auto"/>
              <w:right w:val="single" w:sz="4" w:space="0" w:color="auto"/>
            </w:tcBorders>
            <w:vAlign w:val="center"/>
          </w:tcPr>
          <w:p w:rsidR="00D746D6" w:rsidRPr="009371C7" w:rsidRDefault="00D746D6" w:rsidP="005667C6">
            <w:pPr>
              <w:jc w:val="center"/>
              <w:rPr>
                <w:color w:val="000000"/>
              </w:rPr>
            </w:pPr>
            <w:r w:rsidRPr="009371C7">
              <w:rPr>
                <w:color w:val="000000"/>
              </w:rPr>
              <w:t>18,2</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Кавказский р-н</w:t>
            </w:r>
          </w:p>
        </w:tc>
        <w:tc>
          <w:tcPr>
            <w:tcW w:w="2234" w:type="dxa"/>
            <w:tcBorders>
              <w:top w:val="nil"/>
              <w:left w:val="nil"/>
              <w:bottom w:val="single" w:sz="4" w:space="0" w:color="auto"/>
              <w:right w:val="single" w:sz="4" w:space="0" w:color="auto"/>
            </w:tcBorders>
            <w:noWrap/>
            <w:vAlign w:val="center"/>
          </w:tcPr>
          <w:p w:rsidR="00D746D6" w:rsidRPr="00CB3228" w:rsidRDefault="00D746D6" w:rsidP="005667C6">
            <w:pPr>
              <w:jc w:val="center"/>
              <w:rPr>
                <w:color w:val="000000"/>
                <w:highlight w:val="lightGray"/>
              </w:rPr>
            </w:pPr>
            <w:r w:rsidRPr="00CB3228">
              <w:rPr>
                <w:color w:val="000000"/>
                <w:highlight w:val="lightGray"/>
              </w:rPr>
              <w:t>15,0</w:t>
            </w:r>
          </w:p>
        </w:tc>
        <w:tc>
          <w:tcPr>
            <w:tcW w:w="2291" w:type="dxa"/>
            <w:tcBorders>
              <w:top w:val="nil"/>
              <w:left w:val="nil"/>
              <w:bottom w:val="single" w:sz="4" w:space="0" w:color="auto"/>
              <w:right w:val="single" w:sz="4" w:space="0" w:color="auto"/>
            </w:tcBorders>
            <w:vAlign w:val="center"/>
          </w:tcPr>
          <w:p w:rsidR="00D746D6" w:rsidRPr="00CB3228" w:rsidRDefault="00D746D6" w:rsidP="005667C6">
            <w:pPr>
              <w:spacing w:line="312" w:lineRule="auto"/>
              <w:jc w:val="center"/>
              <w:rPr>
                <w:color w:val="000000"/>
                <w:highlight w:val="lightGray"/>
              </w:rPr>
            </w:pPr>
            <w:r w:rsidRPr="00CB3228">
              <w:rPr>
                <w:color w:val="000000"/>
                <w:highlight w:val="lightGray"/>
              </w:rPr>
              <w:t>13,6</w:t>
            </w:r>
          </w:p>
        </w:tc>
        <w:tc>
          <w:tcPr>
            <w:tcW w:w="1820" w:type="dxa"/>
            <w:tcBorders>
              <w:top w:val="nil"/>
              <w:left w:val="nil"/>
              <w:bottom w:val="single" w:sz="4" w:space="0" w:color="auto"/>
              <w:right w:val="single" w:sz="4" w:space="0" w:color="auto"/>
            </w:tcBorders>
            <w:vAlign w:val="center"/>
          </w:tcPr>
          <w:p w:rsidR="00D746D6" w:rsidRPr="00CB3228" w:rsidRDefault="00D746D6" w:rsidP="005667C6">
            <w:pPr>
              <w:jc w:val="center"/>
              <w:rPr>
                <w:color w:val="000000"/>
                <w:highlight w:val="lightGray"/>
              </w:rPr>
            </w:pPr>
            <w:r w:rsidRPr="00CB3228">
              <w:rPr>
                <w:color w:val="000000"/>
                <w:highlight w:val="lightGray"/>
              </w:rPr>
              <w:t>13,2</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Калининский р-н</w:t>
            </w:r>
          </w:p>
        </w:tc>
        <w:tc>
          <w:tcPr>
            <w:tcW w:w="2234" w:type="dxa"/>
            <w:tcBorders>
              <w:top w:val="nil"/>
              <w:left w:val="nil"/>
              <w:bottom w:val="single" w:sz="4" w:space="0" w:color="auto"/>
              <w:right w:val="single" w:sz="4" w:space="0" w:color="auto"/>
            </w:tcBorders>
            <w:noWrap/>
            <w:vAlign w:val="center"/>
          </w:tcPr>
          <w:p w:rsidR="00D746D6" w:rsidRPr="00CB3228" w:rsidRDefault="00D746D6" w:rsidP="005667C6">
            <w:pPr>
              <w:jc w:val="center"/>
              <w:rPr>
                <w:color w:val="000000"/>
              </w:rPr>
            </w:pPr>
            <w:r w:rsidRPr="00CB3228">
              <w:rPr>
                <w:color w:val="000000"/>
              </w:rPr>
              <w:t>9,3</w:t>
            </w:r>
          </w:p>
        </w:tc>
        <w:tc>
          <w:tcPr>
            <w:tcW w:w="2291" w:type="dxa"/>
            <w:tcBorders>
              <w:top w:val="nil"/>
              <w:left w:val="nil"/>
              <w:bottom w:val="single" w:sz="4" w:space="0" w:color="auto"/>
              <w:right w:val="single" w:sz="4" w:space="0" w:color="auto"/>
            </w:tcBorders>
            <w:vAlign w:val="center"/>
          </w:tcPr>
          <w:p w:rsidR="00D746D6" w:rsidRPr="00CB3228" w:rsidRDefault="00D746D6" w:rsidP="005667C6">
            <w:pPr>
              <w:spacing w:line="312" w:lineRule="auto"/>
              <w:jc w:val="center"/>
              <w:rPr>
                <w:color w:val="000000"/>
              </w:rPr>
            </w:pPr>
            <w:r w:rsidRPr="00CB3228">
              <w:rPr>
                <w:color w:val="000000"/>
              </w:rPr>
              <w:t>7,6</w:t>
            </w:r>
          </w:p>
        </w:tc>
        <w:tc>
          <w:tcPr>
            <w:tcW w:w="1820" w:type="dxa"/>
            <w:tcBorders>
              <w:top w:val="nil"/>
              <w:left w:val="nil"/>
              <w:bottom w:val="single" w:sz="4" w:space="0" w:color="auto"/>
              <w:right w:val="single" w:sz="4" w:space="0" w:color="auto"/>
            </w:tcBorders>
            <w:vAlign w:val="center"/>
          </w:tcPr>
          <w:p w:rsidR="00D746D6" w:rsidRPr="00CB3228" w:rsidRDefault="00D746D6" w:rsidP="005667C6">
            <w:pPr>
              <w:jc w:val="center"/>
              <w:rPr>
                <w:color w:val="000000"/>
              </w:rPr>
            </w:pPr>
            <w:r w:rsidRPr="00CB3228">
              <w:rPr>
                <w:color w:val="000000"/>
              </w:rPr>
              <w:t>10,3</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Каневской р-н</w:t>
            </w:r>
          </w:p>
        </w:tc>
        <w:tc>
          <w:tcPr>
            <w:tcW w:w="2234" w:type="dxa"/>
            <w:tcBorders>
              <w:top w:val="nil"/>
              <w:left w:val="nil"/>
              <w:bottom w:val="single" w:sz="4" w:space="0" w:color="auto"/>
              <w:right w:val="single" w:sz="4" w:space="0" w:color="auto"/>
            </w:tcBorders>
            <w:noWrap/>
            <w:vAlign w:val="center"/>
          </w:tcPr>
          <w:p w:rsidR="00D746D6" w:rsidRPr="009371C7" w:rsidRDefault="00D746D6" w:rsidP="005667C6">
            <w:pPr>
              <w:jc w:val="center"/>
              <w:rPr>
                <w:color w:val="000000"/>
              </w:rPr>
            </w:pPr>
            <w:r>
              <w:rPr>
                <w:color w:val="000000"/>
              </w:rPr>
              <w:t>13,3</w:t>
            </w:r>
          </w:p>
        </w:tc>
        <w:tc>
          <w:tcPr>
            <w:tcW w:w="2291" w:type="dxa"/>
            <w:tcBorders>
              <w:top w:val="nil"/>
              <w:left w:val="nil"/>
              <w:bottom w:val="single" w:sz="4" w:space="0" w:color="auto"/>
              <w:right w:val="single" w:sz="4" w:space="0" w:color="auto"/>
            </w:tcBorders>
            <w:vAlign w:val="center"/>
          </w:tcPr>
          <w:p w:rsidR="00D746D6" w:rsidRPr="009371C7" w:rsidRDefault="00D746D6" w:rsidP="005667C6">
            <w:pPr>
              <w:spacing w:line="312" w:lineRule="auto"/>
              <w:jc w:val="center"/>
              <w:rPr>
                <w:color w:val="000000"/>
              </w:rPr>
            </w:pPr>
            <w:r w:rsidRPr="009371C7">
              <w:rPr>
                <w:color w:val="000000"/>
              </w:rPr>
              <w:t>15,0</w:t>
            </w:r>
          </w:p>
        </w:tc>
        <w:tc>
          <w:tcPr>
            <w:tcW w:w="1820" w:type="dxa"/>
            <w:tcBorders>
              <w:top w:val="nil"/>
              <w:left w:val="nil"/>
              <w:bottom w:val="single" w:sz="4" w:space="0" w:color="auto"/>
              <w:right w:val="single" w:sz="4" w:space="0" w:color="auto"/>
            </w:tcBorders>
            <w:vAlign w:val="center"/>
          </w:tcPr>
          <w:p w:rsidR="00D746D6" w:rsidRPr="009371C7" w:rsidRDefault="00D746D6" w:rsidP="005667C6">
            <w:pPr>
              <w:jc w:val="center"/>
              <w:rPr>
                <w:color w:val="000000"/>
              </w:rPr>
            </w:pPr>
            <w:r w:rsidRPr="009371C7">
              <w:rPr>
                <w:color w:val="000000"/>
              </w:rPr>
              <w:t>12,6</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Кореновский р-н</w:t>
            </w:r>
          </w:p>
        </w:tc>
        <w:tc>
          <w:tcPr>
            <w:tcW w:w="2234" w:type="dxa"/>
            <w:tcBorders>
              <w:top w:val="nil"/>
              <w:left w:val="nil"/>
              <w:bottom w:val="single" w:sz="4" w:space="0" w:color="auto"/>
              <w:right w:val="single" w:sz="4" w:space="0" w:color="auto"/>
            </w:tcBorders>
            <w:noWrap/>
            <w:vAlign w:val="center"/>
          </w:tcPr>
          <w:p w:rsidR="00D746D6" w:rsidRPr="009371C7" w:rsidRDefault="00D746D6" w:rsidP="005667C6">
            <w:pPr>
              <w:jc w:val="center"/>
              <w:rPr>
                <w:color w:val="000000"/>
              </w:rPr>
            </w:pPr>
            <w:r>
              <w:rPr>
                <w:color w:val="000000"/>
              </w:rPr>
              <w:t>14,9</w:t>
            </w:r>
          </w:p>
        </w:tc>
        <w:tc>
          <w:tcPr>
            <w:tcW w:w="2291" w:type="dxa"/>
            <w:tcBorders>
              <w:top w:val="nil"/>
              <w:left w:val="nil"/>
              <w:bottom w:val="single" w:sz="4" w:space="0" w:color="auto"/>
              <w:right w:val="single" w:sz="4" w:space="0" w:color="auto"/>
            </w:tcBorders>
            <w:vAlign w:val="center"/>
          </w:tcPr>
          <w:p w:rsidR="00D746D6" w:rsidRPr="009371C7" w:rsidRDefault="00D746D6" w:rsidP="005667C6">
            <w:pPr>
              <w:spacing w:line="312" w:lineRule="auto"/>
              <w:jc w:val="center"/>
              <w:rPr>
                <w:color w:val="000000"/>
              </w:rPr>
            </w:pPr>
            <w:r w:rsidRPr="009371C7">
              <w:rPr>
                <w:color w:val="000000"/>
              </w:rPr>
              <w:t>13,6</w:t>
            </w:r>
          </w:p>
        </w:tc>
        <w:tc>
          <w:tcPr>
            <w:tcW w:w="1820" w:type="dxa"/>
            <w:tcBorders>
              <w:top w:val="nil"/>
              <w:left w:val="nil"/>
              <w:bottom w:val="single" w:sz="4" w:space="0" w:color="auto"/>
              <w:right w:val="single" w:sz="4" w:space="0" w:color="auto"/>
            </w:tcBorders>
            <w:vAlign w:val="center"/>
          </w:tcPr>
          <w:p w:rsidR="00D746D6" w:rsidRPr="009371C7" w:rsidRDefault="00D746D6" w:rsidP="005667C6">
            <w:pPr>
              <w:jc w:val="center"/>
              <w:rPr>
                <w:color w:val="000000"/>
              </w:rPr>
            </w:pPr>
            <w:r w:rsidRPr="009371C7">
              <w:rPr>
                <w:color w:val="000000"/>
              </w:rPr>
              <w:t>17,2</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Красноармейский р-н</w:t>
            </w:r>
          </w:p>
        </w:tc>
        <w:tc>
          <w:tcPr>
            <w:tcW w:w="2234" w:type="dxa"/>
            <w:tcBorders>
              <w:top w:val="nil"/>
              <w:left w:val="nil"/>
              <w:bottom w:val="single" w:sz="4" w:space="0" w:color="auto"/>
              <w:right w:val="single" w:sz="4" w:space="0" w:color="auto"/>
            </w:tcBorders>
            <w:noWrap/>
            <w:vAlign w:val="center"/>
          </w:tcPr>
          <w:p w:rsidR="00D746D6" w:rsidRPr="00CB3228" w:rsidRDefault="00D746D6" w:rsidP="005667C6">
            <w:pPr>
              <w:jc w:val="center"/>
              <w:rPr>
                <w:b/>
                <w:color w:val="000000"/>
                <w:highlight w:val="green"/>
              </w:rPr>
            </w:pPr>
            <w:r w:rsidRPr="00CB3228">
              <w:rPr>
                <w:b/>
                <w:color w:val="000000"/>
                <w:highlight w:val="green"/>
              </w:rPr>
              <w:t>13,7</w:t>
            </w:r>
          </w:p>
        </w:tc>
        <w:tc>
          <w:tcPr>
            <w:tcW w:w="2291" w:type="dxa"/>
            <w:tcBorders>
              <w:top w:val="nil"/>
              <w:left w:val="nil"/>
              <w:bottom w:val="single" w:sz="4" w:space="0" w:color="auto"/>
              <w:right w:val="single" w:sz="4" w:space="0" w:color="auto"/>
            </w:tcBorders>
            <w:vAlign w:val="center"/>
          </w:tcPr>
          <w:p w:rsidR="00D746D6" w:rsidRPr="00CB3228" w:rsidRDefault="00D746D6" w:rsidP="005667C6">
            <w:pPr>
              <w:spacing w:line="312" w:lineRule="auto"/>
              <w:jc w:val="center"/>
              <w:rPr>
                <w:b/>
                <w:color w:val="000000"/>
                <w:highlight w:val="green"/>
              </w:rPr>
            </w:pPr>
            <w:r w:rsidRPr="00CB3228">
              <w:rPr>
                <w:b/>
                <w:color w:val="000000"/>
                <w:highlight w:val="green"/>
              </w:rPr>
              <w:t>15,0</w:t>
            </w:r>
          </w:p>
        </w:tc>
        <w:tc>
          <w:tcPr>
            <w:tcW w:w="1820" w:type="dxa"/>
            <w:tcBorders>
              <w:top w:val="nil"/>
              <w:left w:val="nil"/>
              <w:bottom w:val="single" w:sz="4" w:space="0" w:color="auto"/>
              <w:right w:val="single" w:sz="4" w:space="0" w:color="auto"/>
            </w:tcBorders>
            <w:vAlign w:val="center"/>
          </w:tcPr>
          <w:p w:rsidR="00D746D6" w:rsidRPr="00CB3228" w:rsidRDefault="00D746D6" w:rsidP="005667C6">
            <w:pPr>
              <w:jc w:val="center"/>
              <w:rPr>
                <w:b/>
                <w:color w:val="000000"/>
                <w:highlight w:val="green"/>
              </w:rPr>
            </w:pPr>
            <w:r w:rsidRPr="00CB3228">
              <w:rPr>
                <w:b/>
                <w:color w:val="000000"/>
                <w:highlight w:val="green"/>
              </w:rPr>
              <w:t>15,2</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Крымский р-н</w:t>
            </w:r>
          </w:p>
        </w:tc>
        <w:tc>
          <w:tcPr>
            <w:tcW w:w="2234" w:type="dxa"/>
            <w:tcBorders>
              <w:top w:val="nil"/>
              <w:left w:val="nil"/>
              <w:bottom w:val="single" w:sz="4" w:space="0" w:color="auto"/>
              <w:right w:val="single" w:sz="4" w:space="0" w:color="auto"/>
            </w:tcBorders>
            <w:noWrap/>
            <w:vAlign w:val="center"/>
          </w:tcPr>
          <w:p w:rsidR="00D746D6" w:rsidRPr="00CB3228" w:rsidRDefault="00D746D6" w:rsidP="005667C6">
            <w:pPr>
              <w:jc w:val="center"/>
              <w:rPr>
                <w:b/>
                <w:color w:val="000000"/>
                <w:highlight w:val="green"/>
              </w:rPr>
            </w:pPr>
            <w:r w:rsidRPr="00CB3228">
              <w:rPr>
                <w:b/>
                <w:color w:val="000000"/>
                <w:highlight w:val="green"/>
              </w:rPr>
              <w:t>13,3</w:t>
            </w:r>
          </w:p>
        </w:tc>
        <w:tc>
          <w:tcPr>
            <w:tcW w:w="2291" w:type="dxa"/>
            <w:tcBorders>
              <w:top w:val="nil"/>
              <w:left w:val="nil"/>
              <w:bottom w:val="single" w:sz="4" w:space="0" w:color="auto"/>
              <w:right w:val="single" w:sz="4" w:space="0" w:color="auto"/>
            </w:tcBorders>
            <w:vAlign w:val="center"/>
          </w:tcPr>
          <w:p w:rsidR="00D746D6" w:rsidRPr="00CB3228" w:rsidRDefault="00D746D6" w:rsidP="005667C6">
            <w:pPr>
              <w:spacing w:line="312" w:lineRule="auto"/>
              <w:jc w:val="center"/>
              <w:rPr>
                <w:b/>
                <w:color w:val="000000"/>
                <w:highlight w:val="green"/>
              </w:rPr>
            </w:pPr>
            <w:r w:rsidRPr="00CB3228">
              <w:rPr>
                <w:b/>
                <w:color w:val="000000"/>
                <w:highlight w:val="green"/>
              </w:rPr>
              <w:t>14,8</w:t>
            </w:r>
          </w:p>
        </w:tc>
        <w:tc>
          <w:tcPr>
            <w:tcW w:w="1820" w:type="dxa"/>
            <w:tcBorders>
              <w:top w:val="nil"/>
              <w:left w:val="nil"/>
              <w:bottom w:val="single" w:sz="4" w:space="0" w:color="auto"/>
              <w:right w:val="single" w:sz="4" w:space="0" w:color="auto"/>
            </w:tcBorders>
            <w:vAlign w:val="center"/>
          </w:tcPr>
          <w:p w:rsidR="00D746D6" w:rsidRPr="00CB3228" w:rsidRDefault="00D746D6" w:rsidP="005667C6">
            <w:pPr>
              <w:jc w:val="center"/>
              <w:rPr>
                <w:b/>
                <w:color w:val="000000"/>
                <w:highlight w:val="green"/>
              </w:rPr>
            </w:pPr>
            <w:r w:rsidRPr="00CB3228">
              <w:rPr>
                <w:b/>
                <w:color w:val="000000"/>
                <w:highlight w:val="green"/>
              </w:rPr>
              <w:t>16,3</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0A7491" w:rsidRDefault="00D746D6" w:rsidP="005667C6">
            <w:r w:rsidRPr="000A7491">
              <w:t>Крыловский р-н</w:t>
            </w:r>
          </w:p>
        </w:tc>
        <w:tc>
          <w:tcPr>
            <w:tcW w:w="2234" w:type="dxa"/>
            <w:tcBorders>
              <w:top w:val="nil"/>
              <w:left w:val="nil"/>
              <w:bottom w:val="single" w:sz="4" w:space="0" w:color="auto"/>
              <w:right w:val="single" w:sz="4" w:space="0" w:color="auto"/>
            </w:tcBorders>
            <w:noWrap/>
            <w:vAlign w:val="center"/>
          </w:tcPr>
          <w:p w:rsidR="00D746D6" w:rsidRPr="000A7491" w:rsidRDefault="00D746D6" w:rsidP="005667C6">
            <w:pPr>
              <w:jc w:val="center"/>
              <w:rPr>
                <w:highlight w:val="green"/>
              </w:rPr>
            </w:pPr>
            <w:r w:rsidRPr="000A7491">
              <w:rPr>
                <w:highlight w:val="green"/>
              </w:rPr>
              <w:t>12,9</w:t>
            </w:r>
          </w:p>
        </w:tc>
        <w:tc>
          <w:tcPr>
            <w:tcW w:w="2291" w:type="dxa"/>
            <w:tcBorders>
              <w:top w:val="nil"/>
              <w:left w:val="nil"/>
              <w:bottom w:val="single" w:sz="4" w:space="0" w:color="auto"/>
              <w:right w:val="single" w:sz="4" w:space="0" w:color="auto"/>
            </w:tcBorders>
            <w:vAlign w:val="center"/>
          </w:tcPr>
          <w:p w:rsidR="00D746D6" w:rsidRPr="000A7491" w:rsidRDefault="00D746D6" w:rsidP="005667C6">
            <w:pPr>
              <w:spacing w:line="312" w:lineRule="auto"/>
              <w:jc w:val="center"/>
              <w:rPr>
                <w:highlight w:val="green"/>
              </w:rPr>
            </w:pPr>
            <w:r w:rsidRPr="000A7491">
              <w:rPr>
                <w:highlight w:val="green"/>
              </w:rPr>
              <w:t>12,8</w:t>
            </w:r>
          </w:p>
        </w:tc>
        <w:tc>
          <w:tcPr>
            <w:tcW w:w="1820" w:type="dxa"/>
            <w:tcBorders>
              <w:top w:val="nil"/>
              <w:left w:val="nil"/>
              <w:bottom w:val="single" w:sz="4" w:space="0" w:color="auto"/>
              <w:right w:val="single" w:sz="4" w:space="0" w:color="auto"/>
            </w:tcBorders>
            <w:vAlign w:val="center"/>
          </w:tcPr>
          <w:p w:rsidR="00D746D6" w:rsidRPr="000A7491" w:rsidRDefault="00D746D6" w:rsidP="005667C6">
            <w:pPr>
              <w:jc w:val="center"/>
              <w:rPr>
                <w:highlight w:val="green"/>
              </w:rPr>
            </w:pPr>
            <w:r w:rsidRPr="000A7491">
              <w:rPr>
                <w:highlight w:val="green"/>
              </w:rPr>
              <w:t>22,8</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Курганинский р-н</w:t>
            </w:r>
          </w:p>
        </w:tc>
        <w:tc>
          <w:tcPr>
            <w:tcW w:w="2234" w:type="dxa"/>
            <w:tcBorders>
              <w:top w:val="nil"/>
              <w:left w:val="nil"/>
              <w:bottom w:val="single" w:sz="4" w:space="0" w:color="auto"/>
              <w:right w:val="single" w:sz="4" w:space="0" w:color="auto"/>
            </w:tcBorders>
            <w:noWrap/>
            <w:vAlign w:val="center"/>
          </w:tcPr>
          <w:p w:rsidR="00D746D6" w:rsidRPr="00CB3228" w:rsidRDefault="00D746D6" w:rsidP="005667C6">
            <w:pPr>
              <w:jc w:val="center"/>
              <w:rPr>
                <w:color w:val="000000"/>
                <w:highlight w:val="lightGray"/>
              </w:rPr>
            </w:pPr>
            <w:r w:rsidRPr="00CB3228">
              <w:rPr>
                <w:color w:val="000000"/>
                <w:highlight w:val="lightGray"/>
              </w:rPr>
              <w:t>16,1</w:t>
            </w:r>
          </w:p>
        </w:tc>
        <w:tc>
          <w:tcPr>
            <w:tcW w:w="2291" w:type="dxa"/>
            <w:tcBorders>
              <w:top w:val="nil"/>
              <w:left w:val="nil"/>
              <w:bottom w:val="single" w:sz="4" w:space="0" w:color="auto"/>
              <w:right w:val="single" w:sz="4" w:space="0" w:color="auto"/>
            </w:tcBorders>
            <w:vAlign w:val="center"/>
          </w:tcPr>
          <w:p w:rsidR="00D746D6" w:rsidRPr="00CB3228" w:rsidRDefault="00D746D6" w:rsidP="005667C6">
            <w:pPr>
              <w:spacing w:line="312" w:lineRule="auto"/>
              <w:jc w:val="center"/>
              <w:rPr>
                <w:color w:val="000000"/>
                <w:highlight w:val="lightGray"/>
              </w:rPr>
            </w:pPr>
            <w:r w:rsidRPr="00CB3228">
              <w:rPr>
                <w:color w:val="000000"/>
                <w:highlight w:val="lightGray"/>
              </w:rPr>
              <w:t>11,7</w:t>
            </w:r>
          </w:p>
        </w:tc>
        <w:tc>
          <w:tcPr>
            <w:tcW w:w="1820" w:type="dxa"/>
            <w:tcBorders>
              <w:top w:val="nil"/>
              <w:left w:val="nil"/>
              <w:bottom w:val="single" w:sz="4" w:space="0" w:color="auto"/>
              <w:right w:val="single" w:sz="4" w:space="0" w:color="auto"/>
            </w:tcBorders>
            <w:vAlign w:val="center"/>
          </w:tcPr>
          <w:p w:rsidR="00D746D6" w:rsidRPr="00CB3228" w:rsidRDefault="00D746D6" w:rsidP="005667C6">
            <w:pPr>
              <w:jc w:val="center"/>
              <w:rPr>
                <w:color w:val="000000"/>
                <w:highlight w:val="lightGray"/>
              </w:rPr>
            </w:pPr>
            <w:r w:rsidRPr="00CB3228">
              <w:rPr>
                <w:color w:val="000000"/>
                <w:highlight w:val="lightGray"/>
              </w:rPr>
              <w:t>11,7</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Кущевский р-н</w:t>
            </w:r>
          </w:p>
        </w:tc>
        <w:tc>
          <w:tcPr>
            <w:tcW w:w="2234" w:type="dxa"/>
            <w:tcBorders>
              <w:top w:val="nil"/>
              <w:left w:val="nil"/>
              <w:bottom w:val="single" w:sz="4" w:space="0" w:color="auto"/>
              <w:right w:val="single" w:sz="4" w:space="0" w:color="auto"/>
            </w:tcBorders>
            <w:noWrap/>
            <w:vAlign w:val="center"/>
          </w:tcPr>
          <w:p w:rsidR="00D746D6" w:rsidRPr="00CB3228" w:rsidRDefault="00D746D6" w:rsidP="005667C6">
            <w:pPr>
              <w:jc w:val="center"/>
              <w:rPr>
                <w:color w:val="000000"/>
                <w:highlight w:val="lightGray"/>
              </w:rPr>
            </w:pPr>
            <w:r w:rsidRPr="00CB3228">
              <w:rPr>
                <w:color w:val="000000"/>
                <w:highlight w:val="lightGray"/>
              </w:rPr>
              <w:t>16,4</w:t>
            </w:r>
          </w:p>
        </w:tc>
        <w:tc>
          <w:tcPr>
            <w:tcW w:w="2291" w:type="dxa"/>
            <w:tcBorders>
              <w:top w:val="nil"/>
              <w:left w:val="nil"/>
              <w:bottom w:val="single" w:sz="4" w:space="0" w:color="auto"/>
              <w:right w:val="single" w:sz="4" w:space="0" w:color="auto"/>
            </w:tcBorders>
            <w:vAlign w:val="center"/>
          </w:tcPr>
          <w:p w:rsidR="00D746D6" w:rsidRPr="00CB3228" w:rsidRDefault="00D746D6" w:rsidP="005667C6">
            <w:pPr>
              <w:spacing w:line="312" w:lineRule="auto"/>
              <w:jc w:val="center"/>
              <w:rPr>
                <w:color w:val="000000"/>
                <w:highlight w:val="lightGray"/>
              </w:rPr>
            </w:pPr>
            <w:r w:rsidRPr="00CB3228">
              <w:rPr>
                <w:color w:val="000000"/>
                <w:highlight w:val="lightGray"/>
              </w:rPr>
              <w:t>14,9</w:t>
            </w:r>
          </w:p>
        </w:tc>
        <w:tc>
          <w:tcPr>
            <w:tcW w:w="1820" w:type="dxa"/>
            <w:tcBorders>
              <w:top w:val="nil"/>
              <w:left w:val="nil"/>
              <w:bottom w:val="single" w:sz="4" w:space="0" w:color="auto"/>
              <w:right w:val="single" w:sz="4" w:space="0" w:color="auto"/>
            </w:tcBorders>
            <w:vAlign w:val="center"/>
          </w:tcPr>
          <w:p w:rsidR="00D746D6" w:rsidRPr="00CB3228" w:rsidRDefault="00D746D6" w:rsidP="005667C6">
            <w:pPr>
              <w:jc w:val="center"/>
              <w:rPr>
                <w:color w:val="000000"/>
                <w:highlight w:val="lightGray"/>
              </w:rPr>
            </w:pPr>
            <w:r w:rsidRPr="00CB3228">
              <w:rPr>
                <w:color w:val="000000"/>
                <w:highlight w:val="lightGray"/>
              </w:rPr>
              <w:t>14,2</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Ленинградский р-н</w:t>
            </w:r>
          </w:p>
        </w:tc>
        <w:tc>
          <w:tcPr>
            <w:tcW w:w="2234" w:type="dxa"/>
            <w:tcBorders>
              <w:top w:val="nil"/>
              <w:left w:val="nil"/>
              <w:bottom w:val="single" w:sz="4" w:space="0" w:color="auto"/>
              <w:right w:val="single" w:sz="4" w:space="0" w:color="auto"/>
            </w:tcBorders>
            <w:noWrap/>
            <w:vAlign w:val="center"/>
          </w:tcPr>
          <w:p w:rsidR="00D746D6" w:rsidRPr="009371C7" w:rsidRDefault="00D746D6" w:rsidP="005667C6">
            <w:pPr>
              <w:jc w:val="center"/>
              <w:rPr>
                <w:color w:val="000000"/>
              </w:rPr>
            </w:pPr>
            <w:r>
              <w:rPr>
                <w:color w:val="000000"/>
              </w:rPr>
              <w:t>12,7</w:t>
            </w:r>
          </w:p>
        </w:tc>
        <w:tc>
          <w:tcPr>
            <w:tcW w:w="2291" w:type="dxa"/>
            <w:tcBorders>
              <w:top w:val="nil"/>
              <w:left w:val="nil"/>
              <w:bottom w:val="single" w:sz="4" w:space="0" w:color="auto"/>
              <w:right w:val="single" w:sz="4" w:space="0" w:color="auto"/>
            </w:tcBorders>
            <w:vAlign w:val="center"/>
          </w:tcPr>
          <w:p w:rsidR="00D746D6" w:rsidRPr="009371C7" w:rsidRDefault="00D746D6" w:rsidP="005667C6">
            <w:pPr>
              <w:spacing w:line="312" w:lineRule="auto"/>
              <w:jc w:val="center"/>
              <w:rPr>
                <w:color w:val="000000"/>
              </w:rPr>
            </w:pPr>
            <w:r w:rsidRPr="009371C7">
              <w:rPr>
                <w:color w:val="000000"/>
              </w:rPr>
              <w:t>14,1</w:t>
            </w:r>
          </w:p>
        </w:tc>
        <w:tc>
          <w:tcPr>
            <w:tcW w:w="1820" w:type="dxa"/>
            <w:tcBorders>
              <w:top w:val="nil"/>
              <w:left w:val="nil"/>
              <w:bottom w:val="single" w:sz="4" w:space="0" w:color="auto"/>
              <w:right w:val="single" w:sz="4" w:space="0" w:color="auto"/>
            </w:tcBorders>
            <w:vAlign w:val="center"/>
          </w:tcPr>
          <w:p w:rsidR="00D746D6" w:rsidRPr="009371C7" w:rsidRDefault="00D746D6" w:rsidP="005667C6">
            <w:pPr>
              <w:jc w:val="center"/>
              <w:rPr>
                <w:color w:val="000000"/>
              </w:rPr>
            </w:pPr>
            <w:r w:rsidRPr="009371C7">
              <w:rPr>
                <w:color w:val="000000"/>
              </w:rPr>
              <w:t>12,1</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lastRenderedPageBreak/>
              <w:t>Мостовский р-н</w:t>
            </w:r>
          </w:p>
        </w:tc>
        <w:tc>
          <w:tcPr>
            <w:tcW w:w="2234" w:type="dxa"/>
            <w:tcBorders>
              <w:top w:val="nil"/>
              <w:left w:val="nil"/>
              <w:bottom w:val="single" w:sz="4" w:space="0" w:color="auto"/>
              <w:right w:val="single" w:sz="4" w:space="0" w:color="auto"/>
            </w:tcBorders>
            <w:noWrap/>
            <w:vAlign w:val="center"/>
          </w:tcPr>
          <w:p w:rsidR="00D746D6" w:rsidRPr="00CB3228" w:rsidRDefault="00D746D6" w:rsidP="005667C6">
            <w:pPr>
              <w:jc w:val="center"/>
              <w:rPr>
                <w:color w:val="000000"/>
                <w:highlight w:val="lightGray"/>
              </w:rPr>
            </w:pPr>
            <w:r w:rsidRPr="00CB3228">
              <w:rPr>
                <w:color w:val="000000"/>
                <w:highlight w:val="lightGray"/>
              </w:rPr>
              <w:t>16,3</w:t>
            </w:r>
          </w:p>
        </w:tc>
        <w:tc>
          <w:tcPr>
            <w:tcW w:w="2291" w:type="dxa"/>
            <w:tcBorders>
              <w:top w:val="nil"/>
              <w:left w:val="nil"/>
              <w:bottom w:val="single" w:sz="4" w:space="0" w:color="auto"/>
              <w:right w:val="single" w:sz="4" w:space="0" w:color="auto"/>
            </w:tcBorders>
            <w:vAlign w:val="center"/>
          </w:tcPr>
          <w:p w:rsidR="00D746D6" w:rsidRPr="00CB3228" w:rsidRDefault="00D746D6" w:rsidP="005667C6">
            <w:pPr>
              <w:spacing w:line="312" w:lineRule="auto"/>
              <w:jc w:val="center"/>
              <w:rPr>
                <w:color w:val="000000"/>
                <w:highlight w:val="lightGray"/>
              </w:rPr>
            </w:pPr>
            <w:r w:rsidRPr="00CB3228">
              <w:rPr>
                <w:color w:val="000000"/>
                <w:highlight w:val="lightGray"/>
              </w:rPr>
              <w:t>14,1</w:t>
            </w:r>
          </w:p>
        </w:tc>
        <w:tc>
          <w:tcPr>
            <w:tcW w:w="1820" w:type="dxa"/>
            <w:tcBorders>
              <w:top w:val="nil"/>
              <w:left w:val="nil"/>
              <w:bottom w:val="single" w:sz="4" w:space="0" w:color="auto"/>
              <w:right w:val="single" w:sz="4" w:space="0" w:color="auto"/>
            </w:tcBorders>
            <w:vAlign w:val="center"/>
          </w:tcPr>
          <w:p w:rsidR="00D746D6" w:rsidRPr="00CB3228" w:rsidRDefault="00D746D6" w:rsidP="005667C6">
            <w:pPr>
              <w:jc w:val="center"/>
              <w:rPr>
                <w:color w:val="000000"/>
                <w:highlight w:val="lightGray"/>
              </w:rPr>
            </w:pPr>
            <w:r w:rsidRPr="00CB3228">
              <w:rPr>
                <w:color w:val="000000"/>
                <w:highlight w:val="lightGray"/>
              </w:rPr>
              <w:t>11,9</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Новокубанский р-н</w:t>
            </w:r>
          </w:p>
        </w:tc>
        <w:tc>
          <w:tcPr>
            <w:tcW w:w="2234" w:type="dxa"/>
            <w:tcBorders>
              <w:top w:val="nil"/>
              <w:left w:val="nil"/>
              <w:bottom w:val="single" w:sz="4" w:space="0" w:color="auto"/>
              <w:right w:val="single" w:sz="4" w:space="0" w:color="auto"/>
            </w:tcBorders>
            <w:noWrap/>
            <w:vAlign w:val="center"/>
          </w:tcPr>
          <w:p w:rsidR="00D746D6" w:rsidRPr="000A7491" w:rsidRDefault="00D746D6" w:rsidP="005667C6">
            <w:pPr>
              <w:jc w:val="center"/>
              <w:rPr>
                <w:color w:val="000000"/>
                <w:highlight w:val="lightGray"/>
              </w:rPr>
            </w:pPr>
            <w:r w:rsidRPr="000A7491">
              <w:rPr>
                <w:color w:val="000000"/>
                <w:highlight w:val="lightGray"/>
              </w:rPr>
              <w:t>23,5</w:t>
            </w:r>
          </w:p>
        </w:tc>
        <w:tc>
          <w:tcPr>
            <w:tcW w:w="2291" w:type="dxa"/>
            <w:tcBorders>
              <w:top w:val="nil"/>
              <w:left w:val="nil"/>
              <w:bottom w:val="single" w:sz="4" w:space="0" w:color="auto"/>
              <w:right w:val="single" w:sz="4" w:space="0" w:color="auto"/>
            </w:tcBorders>
            <w:vAlign w:val="center"/>
          </w:tcPr>
          <w:p w:rsidR="00D746D6" w:rsidRPr="000A7491" w:rsidRDefault="00D746D6" w:rsidP="005667C6">
            <w:pPr>
              <w:spacing w:line="312" w:lineRule="auto"/>
              <w:jc w:val="center"/>
              <w:rPr>
                <w:color w:val="000000"/>
                <w:highlight w:val="lightGray"/>
              </w:rPr>
            </w:pPr>
            <w:r w:rsidRPr="000A7491">
              <w:rPr>
                <w:color w:val="000000"/>
                <w:highlight w:val="lightGray"/>
              </w:rPr>
              <w:t>18,0</w:t>
            </w:r>
          </w:p>
        </w:tc>
        <w:tc>
          <w:tcPr>
            <w:tcW w:w="1820" w:type="dxa"/>
            <w:tcBorders>
              <w:top w:val="nil"/>
              <w:left w:val="nil"/>
              <w:bottom w:val="single" w:sz="4" w:space="0" w:color="auto"/>
              <w:right w:val="single" w:sz="4" w:space="0" w:color="auto"/>
            </w:tcBorders>
            <w:vAlign w:val="center"/>
          </w:tcPr>
          <w:p w:rsidR="00D746D6" w:rsidRPr="000A7491" w:rsidRDefault="00D746D6" w:rsidP="005667C6">
            <w:pPr>
              <w:jc w:val="center"/>
              <w:rPr>
                <w:color w:val="000000"/>
                <w:highlight w:val="lightGray"/>
              </w:rPr>
            </w:pPr>
            <w:r w:rsidRPr="000A7491">
              <w:rPr>
                <w:color w:val="000000"/>
                <w:highlight w:val="lightGray"/>
              </w:rPr>
              <w:t>17,9</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Новопокровский р-н</w:t>
            </w:r>
          </w:p>
        </w:tc>
        <w:tc>
          <w:tcPr>
            <w:tcW w:w="2234" w:type="dxa"/>
            <w:tcBorders>
              <w:top w:val="nil"/>
              <w:left w:val="nil"/>
              <w:bottom w:val="single" w:sz="4" w:space="0" w:color="auto"/>
              <w:right w:val="single" w:sz="4" w:space="0" w:color="auto"/>
            </w:tcBorders>
            <w:noWrap/>
            <w:vAlign w:val="center"/>
          </w:tcPr>
          <w:p w:rsidR="00D746D6" w:rsidRPr="00CB3228" w:rsidRDefault="00D746D6" w:rsidP="005667C6">
            <w:pPr>
              <w:jc w:val="center"/>
              <w:rPr>
                <w:color w:val="000000"/>
                <w:highlight w:val="lightGray"/>
              </w:rPr>
            </w:pPr>
            <w:r w:rsidRPr="00CB3228">
              <w:rPr>
                <w:color w:val="000000"/>
                <w:highlight w:val="lightGray"/>
              </w:rPr>
              <w:t>14,4</w:t>
            </w:r>
          </w:p>
        </w:tc>
        <w:tc>
          <w:tcPr>
            <w:tcW w:w="2291" w:type="dxa"/>
            <w:tcBorders>
              <w:top w:val="nil"/>
              <w:left w:val="nil"/>
              <w:bottom w:val="single" w:sz="4" w:space="0" w:color="auto"/>
              <w:right w:val="single" w:sz="4" w:space="0" w:color="auto"/>
            </w:tcBorders>
            <w:vAlign w:val="center"/>
          </w:tcPr>
          <w:p w:rsidR="00D746D6" w:rsidRPr="00CB3228" w:rsidRDefault="00D746D6" w:rsidP="005667C6">
            <w:pPr>
              <w:spacing w:line="312" w:lineRule="auto"/>
              <w:jc w:val="center"/>
              <w:rPr>
                <w:color w:val="000000"/>
                <w:highlight w:val="lightGray"/>
              </w:rPr>
            </w:pPr>
            <w:r w:rsidRPr="00CB3228">
              <w:rPr>
                <w:color w:val="000000"/>
                <w:highlight w:val="lightGray"/>
              </w:rPr>
              <w:t>14,0</w:t>
            </w:r>
          </w:p>
        </w:tc>
        <w:tc>
          <w:tcPr>
            <w:tcW w:w="1820" w:type="dxa"/>
            <w:tcBorders>
              <w:top w:val="nil"/>
              <w:left w:val="nil"/>
              <w:bottom w:val="single" w:sz="4" w:space="0" w:color="auto"/>
              <w:right w:val="single" w:sz="4" w:space="0" w:color="auto"/>
            </w:tcBorders>
            <w:vAlign w:val="center"/>
          </w:tcPr>
          <w:p w:rsidR="00D746D6" w:rsidRPr="00CB3228" w:rsidRDefault="00D746D6" w:rsidP="005667C6">
            <w:pPr>
              <w:jc w:val="center"/>
              <w:rPr>
                <w:color w:val="000000"/>
                <w:highlight w:val="lightGray"/>
              </w:rPr>
            </w:pPr>
            <w:r w:rsidRPr="00CB3228">
              <w:rPr>
                <w:color w:val="000000"/>
                <w:highlight w:val="lightGray"/>
              </w:rPr>
              <w:t>9,7</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Отрадненский р-н</w:t>
            </w:r>
          </w:p>
        </w:tc>
        <w:tc>
          <w:tcPr>
            <w:tcW w:w="2234" w:type="dxa"/>
            <w:tcBorders>
              <w:top w:val="nil"/>
              <w:left w:val="nil"/>
              <w:bottom w:val="single" w:sz="4" w:space="0" w:color="auto"/>
              <w:right w:val="single" w:sz="4" w:space="0" w:color="auto"/>
            </w:tcBorders>
            <w:noWrap/>
            <w:vAlign w:val="center"/>
          </w:tcPr>
          <w:p w:rsidR="00D746D6" w:rsidRPr="009371C7" w:rsidRDefault="00D746D6" w:rsidP="005667C6">
            <w:pPr>
              <w:jc w:val="center"/>
              <w:rPr>
                <w:color w:val="000000"/>
              </w:rPr>
            </w:pPr>
            <w:r>
              <w:rPr>
                <w:color w:val="000000"/>
              </w:rPr>
              <w:t>14,1</w:t>
            </w:r>
          </w:p>
        </w:tc>
        <w:tc>
          <w:tcPr>
            <w:tcW w:w="2291" w:type="dxa"/>
            <w:tcBorders>
              <w:top w:val="nil"/>
              <w:left w:val="nil"/>
              <w:bottom w:val="single" w:sz="4" w:space="0" w:color="auto"/>
              <w:right w:val="single" w:sz="4" w:space="0" w:color="auto"/>
            </w:tcBorders>
            <w:vAlign w:val="center"/>
          </w:tcPr>
          <w:p w:rsidR="00D746D6" w:rsidRPr="009371C7" w:rsidRDefault="00D746D6" w:rsidP="005667C6">
            <w:pPr>
              <w:spacing w:line="312" w:lineRule="auto"/>
              <w:jc w:val="center"/>
              <w:rPr>
                <w:color w:val="000000"/>
              </w:rPr>
            </w:pPr>
            <w:r w:rsidRPr="009371C7">
              <w:rPr>
                <w:color w:val="000000"/>
              </w:rPr>
              <w:t>12,2</w:t>
            </w:r>
          </w:p>
        </w:tc>
        <w:tc>
          <w:tcPr>
            <w:tcW w:w="1820" w:type="dxa"/>
            <w:tcBorders>
              <w:top w:val="nil"/>
              <w:left w:val="nil"/>
              <w:bottom w:val="single" w:sz="4" w:space="0" w:color="auto"/>
              <w:right w:val="single" w:sz="4" w:space="0" w:color="auto"/>
            </w:tcBorders>
            <w:vAlign w:val="center"/>
          </w:tcPr>
          <w:p w:rsidR="00D746D6" w:rsidRPr="009371C7" w:rsidRDefault="00D746D6" w:rsidP="005667C6">
            <w:pPr>
              <w:jc w:val="center"/>
              <w:rPr>
                <w:color w:val="000000"/>
              </w:rPr>
            </w:pPr>
            <w:r w:rsidRPr="009371C7">
              <w:rPr>
                <w:color w:val="000000"/>
              </w:rPr>
              <w:t>16,4</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Павловский р-н</w:t>
            </w:r>
          </w:p>
        </w:tc>
        <w:tc>
          <w:tcPr>
            <w:tcW w:w="2234" w:type="dxa"/>
            <w:tcBorders>
              <w:top w:val="nil"/>
              <w:left w:val="nil"/>
              <w:bottom w:val="single" w:sz="4" w:space="0" w:color="auto"/>
              <w:right w:val="single" w:sz="4" w:space="0" w:color="auto"/>
            </w:tcBorders>
            <w:noWrap/>
            <w:vAlign w:val="center"/>
          </w:tcPr>
          <w:p w:rsidR="00D746D6" w:rsidRPr="0010221D" w:rsidRDefault="00D746D6" w:rsidP="005667C6">
            <w:pPr>
              <w:jc w:val="center"/>
              <w:rPr>
                <w:color w:val="000000"/>
                <w:highlight w:val="green"/>
              </w:rPr>
            </w:pPr>
            <w:r w:rsidRPr="0010221D">
              <w:rPr>
                <w:color w:val="000000"/>
                <w:highlight w:val="green"/>
              </w:rPr>
              <w:t>12,0</w:t>
            </w:r>
          </w:p>
        </w:tc>
        <w:tc>
          <w:tcPr>
            <w:tcW w:w="2291" w:type="dxa"/>
            <w:tcBorders>
              <w:top w:val="nil"/>
              <w:left w:val="nil"/>
              <w:bottom w:val="single" w:sz="4" w:space="0" w:color="auto"/>
              <w:right w:val="single" w:sz="4" w:space="0" w:color="auto"/>
            </w:tcBorders>
            <w:vAlign w:val="center"/>
          </w:tcPr>
          <w:p w:rsidR="00D746D6" w:rsidRPr="0010221D" w:rsidRDefault="00D746D6" w:rsidP="005667C6">
            <w:pPr>
              <w:spacing w:line="312" w:lineRule="auto"/>
              <w:jc w:val="center"/>
              <w:rPr>
                <w:color w:val="000000"/>
                <w:highlight w:val="green"/>
              </w:rPr>
            </w:pPr>
            <w:r w:rsidRPr="0010221D">
              <w:rPr>
                <w:color w:val="000000"/>
                <w:highlight w:val="green"/>
              </w:rPr>
              <w:t>15,4</w:t>
            </w:r>
          </w:p>
        </w:tc>
        <w:tc>
          <w:tcPr>
            <w:tcW w:w="1820" w:type="dxa"/>
            <w:tcBorders>
              <w:top w:val="nil"/>
              <w:left w:val="nil"/>
              <w:bottom w:val="single" w:sz="4" w:space="0" w:color="auto"/>
              <w:right w:val="single" w:sz="4" w:space="0" w:color="auto"/>
            </w:tcBorders>
            <w:vAlign w:val="center"/>
          </w:tcPr>
          <w:p w:rsidR="00D746D6" w:rsidRPr="0010221D" w:rsidRDefault="00D746D6" w:rsidP="005667C6">
            <w:pPr>
              <w:jc w:val="center"/>
              <w:rPr>
                <w:color w:val="000000"/>
                <w:highlight w:val="green"/>
              </w:rPr>
            </w:pPr>
            <w:r w:rsidRPr="0010221D">
              <w:rPr>
                <w:color w:val="000000"/>
                <w:highlight w:val="green"/>
              </w:rPr>
              <w:t>18,7</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Прим.-Ахтарский р-н</w:t>
            </w:r>
          </w:p>
        </w:tc>
        <w:tc>
          <w:tcPr>
            <w:tcW w:w="2234" w:type="dxa"/>
            <w:tcBorders>
              <w:top w:val="nil"/>
              <w:left w:val="nil"/>
              <w:bottom w:val="single" w:sz="4" w:space="0" w:color="auto"/>
              <w:right w:val="single" w:sz="4" w:space="0" w:color="auto"/>
            </w:tcBorders>
            <w:noWrap/>
            <w:vAlign w:val="center"/>
          </w:tcPr>
          <w:p w:rsidR="00D746D6" w:rsidRPr="009371C7" w:rsidRDefault="00D746D6" w:rsidP="005667C6">
            <w:pPr>
              <w:jc w:val="center"/>
              <w:rPr>
                <w:color w:val="000000"/>
              </w:rPr>
            </w:pPr>
            <w:r>
              <w:rPr>
                <w:color w:val="000000"/>
              </w:rPr>
              <w:t>14,0</w:t>
            </w:r>
          </w:p>
        </w:tc>
        <w:tc>
          <w:tcPr>
            <w:tcW w:w="2291" w:type="dxa"/>
            <w:tcBorders>
              <w:top w:val="nil"/>
              <w:left w:val="nil"/>
              <w:bottom w:val="single" w:sz="4" w:space="0" w:color="auto"/>
              <w:right w:val="single" w:sz="4" w:space="0" w:color="auto"/>
            </w:tcBorders>
            <w:vAlign w:val="center"/>
          </w:tcPr>
          <w:p w:rsidR="00D746D6" w:rsidRPr="009371C7" w:rsidRDefault="00D746D6" w:rsidP="005667C6">
            <w:pPr>
              <w:spacing w:line="312" w:lineRule="auto"/>
              <w:jc w:val="center"/>
              <w:rPr>
                <w:color w:val="000000"/>
              </w:rPr>
            </w:pPr>
            <w:r w:rsidRPr="009371C7">
              <w:rPr>
                <w:color w:val="000000"/>
              </w:rPr>
              <w:t>13,4</w:t>
            </w:r>
          </w:p>
        </w:tc>
        <w:tc>
          <w:tcPr>
            <w:tcW w:w="1820" w:type="dxa"/>
            <w:tcBorders>
              <w:top w:val="nil"/>
              <w:left w:val="nil"/>
              <w:bottom w:val="single" w:sz="4" w:space="0" w:color="auto"/>
              <w:right w:val="single" w:sz="4" w:space="0" w:color="auto"/>
            </w:tcBorders>
            <w:vAlign w:val="center"/>
          </w:tcPr>
          <w:p w:rsidR="00D746D6" w:rsidRPr="009371C7" w:rsidRDefault="00D746D6" w:rsidP="005667C6">
            <w:pPr>
              <w:jc w:val="center"/>
              <w:rPr>
                <w:color w:val="000000"/>
              </w:rPr>
            </w:pPr>
            <w:r w:rsidRPr="009371C7">
              <w:rPr>
                <w:color w:val="000000"/>
              </w:rPr>
              <w:t>14,9</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Северский р-н</w:t>
            </w:r>
          </w:p>
        </w:tc>
        <w:tc>
          <w:tcPr>
            <w:tcW w:w="2234" w:type="dxa"/>
            <w:tcBorders>
              <w:top w:val="nil"/>
              <w:left w:val="nil"/>
              <w:bottom w:val="single" w:sz="4" w:space="0" w:color="auto"/>
              <w:right w:val="single" w:sz="4" w:space="0" w:color="auto"/>
            </w:tcBorders>
            <w:noWrap/>
            <w:vAlign w:val="center"/>
          </w:tcPr>
          <w:p w:rsidR="00D746D6" w:rsidRPr="009371C7" w:rsidRDefault="00D746D6" w:rsidP="005667C6">
            <w:pPr>
              <w:jc w:val="center"/>
              <w:rPr>
                <w:color w:val="000000"/>
              </w:rPr>
            </w:pPr>
            <w:r>
              <w:rPr>
                <w:color w:val="000000"/>
              </w:rPr>
              <w:t>16,0</w:t>
            </w:r>
          </w:p>
        </w:tc>
        <w:tc>
          <w:tcPr>
            <w:tcW w:w="2291" w:type="dxa"/>
            <w:tcBorders>
              <w:top w:val="nil"/>
              <w:left w:val="nil"/>
              <w:bottom w:val="single" w:sz="4" w:space="0" w:color="auto"/>
              <w:right w:val="single" w:sz="4" w:space="0" w:color="auto"/>
            </w:tcBorders>
            <w:vAlign w:val="center"/>
          </w:tcPr>
          <w:p w:rsidR="00D746D6" w:rsidRPr="009371C7" w:rsidRDefault="00D746D6" w:rsidP="005667C6">
            <w:pPr>
              <w:spacing w:line="312" w:lineRule="auto"/>
              <w:jc w:val="center"/>
              <w:rPr>
                <w:color w:val="000000"/>
              </w:rPr>
            </w:pPr>
            <w:r w:rsidRPr="009371C7">
              <w:rPr>
                <w:color w:val="000000"/>
              </w:rPr>
              <w:t>12,1</w:t>
            </w:r>
          </w:p>
        </w:tc>
        <w:tc>
          <w:tcPr>
            <w:tcW w:w="1820" w:type="dxa"/>
            <w:tcBorders>
              <w:top w:val="nil"/>
              <w:left w:val="nil"/>
              <w:bottom w:val="single" w:sz="4" w:space="0" w:color="auto"/>
              <w:right w:val="single" w:sz="4" w:space="0" w:color="auto"/>
            </w:tcBorders>
            <w:vAlign w:val="center"/>
          </w:tcPr>
          <w:p w:rsidR="00D746D6" w:rsidRPr="009371C7" w:rsidRDefault="00D746D6" w:rsidP="005667C6">
            <w:pPr>
              <w:jc w:val="center"/>
              <w:rPr>
                <w:color w:val="000000"/>
              </w:rPr>
            </w:pPr>
            <w:r w:rsidRPr="009371C7">
              <w:rPr>
                <w:color w:val="000000"/>
              </w:rPr>
              <w:t>13,9</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Славянский р-н</w:t>
            </w:r>
          </w:p>
        </w:tc>
        <w:tc>
          <w:tcPr>
            <w:tcW w:w="2234" w:type="dxa"/>
            <w:tcBorders>
              <w:top w:val="nil"/>
              <w:left w:val="nil"/>
              <w:bottom w:val="single" w:sz="4" w:space="0" w:color="auto"/>
              <w:right w:val="single" w:sz="4" w:space="0" w:color="auto"/>
            </w:tcBorders>
            <w:noWrap/>
            <w:vAlign w:val="center"/>
          </w:tcPr>
          <w:p w:rsidR="00D746D6" w:rsidRPr="009371C7" w:rsidRDefault="00D746D6" w:rsidP="005667C6">
            <w:pPr>
              <w:jc w:val="center"/>
              <w:rPr>
                <w:color w:val="000000"/>
              </w:rPr>
            </w:pPr>
            <w:r>
              <w:rPr>
                <w:color w:val="000000"/>
              </w:rPr>
              <w:t>13,7</w:t>
            </w:r>
          </w:p>
        </w:tc>
        <w:tc>
          <w:tcPr>
            <w:tcW w:w="2291" w:type="dxa"/>
            <w:tcBorders>
              <w:top w:val="nil"/>
              <w:left w:val="nil"/>
              <w:bottom w:val="single" w:sz="4" w:space="0" w:color="auto"/>
              <w:right w:val="single" w:sz="4" w:space="0" w:color="auto"/>
            </w:tcBorders>
            <w:vAlign w:val="center"/>
          </w:tcPr>
          <w:p w:rsidR="00D746D6" w:rsidRPr="009371C7" w:rsidRDefault="00D746D6" w:rsidP="005667C6">
            <w:pPr>
              <w:spacing w:line="312" w:lineRule="auto"/>
              <w:jc w:val="center"/>
              <w:rPr>
                <w:color w:val="000000"/>
              </w:rPr>
            </w:pPr>
            <w:r w:rsidRPr="009371C7">
              <w:rPr>
                <w:color w:val="000000"/>
              </w:rPr>
              <w:t>13,0</w:t>
            </w:r>
          </w:p>
        </w:tc>
        <w:tc>
          <w:tcPr>
            <w:tcW w:w="1820" w:type="dxa"/>
            <w:tcBorders>
              <w:top w:val="nil"/>
              <w:left w:val="nil"/>
              <w:bottom w:val="single" w:sz="4" w:space="0" w:color="auto"/>
              <w:right w:val="single" w:sz="4" w:space="0" w:color="auto"/>
            </w:tcBorders>
            <w:vAlign w:val="center"/>
          </w:tcPr>
          <w:p w:rsidR="00D746D6" w:rsidRPr="009371C7" w:rsidRDefault="00D746D6" w:rsidP="005667C6">
            <w:pPr>
              <w:jc w:val="center"/>
              <w:rPr>
                <w:color w:val="000000"/>
              </w:rPr>
            </w:pPr>
            <w:r w:rsidRPr="009371C7">
              <w:rPr>
                <w:color w:val="000000"/>
              </w:rPr>
              <w:t>14,4</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Староминский р-н</w:t>
            </w:r>
          </w:p>
        </w:tc>
        <w:tc>
          <w:tcPr>
            <w:tcW w:w="2234" w:type="dxa"/>
            <w:tcBorders>
              <w:top w:val="nil"/>
              <w:left w:val="nil"/>
              <w:bottom w:val="single" w:sz="4" w:space="0" w:color="auto"/>
              <w:right w:val="single" w:sz="4" w:space="0" w:color="auto"/>
            </w:tcBorders>
            <w:noWrap/>
            <w:vAlign w:val="center"/>
          </w:tcPr>
          <w:p w:rsidR="00D746D6" w:rsidRPr="00CB3228" w:rsidRDefault="00D746D6" w:rsidP="005667C6">
            <w:pPr>
              <w:jc w:val="center"/>
              <w:rPr>
                <w:color w:val="000000"/>
              </w:rPr>
            </w:pPr>
            <w:r w:rsidRPr="00CB3228">
              <w:rPr>
                <w:color w:val="000000"/>
              </w:rPr>
              <w:t>22,8</w:t>
            </w:r>
          </w:p>
        </w:tc>
        <w:tc>
          <w:tcPr>
            <w:tcW w:w="2291" w:type="dxa"/>
            <w:tcBorders>
              <w:top w:val="nil"/>
              <w:left w:val="nil"/>
              <w:bottom w:val="single" w:sz="4" w:space="0" w:color="auto"/>
              <w:right w:val="single" w:sz="4" w:space="0" w:color="auto"/>
            </w:tcBorders>
            <w:vAlign w:val="center"/>
          </w:tcPr>
          <w:p w:rsidR="00D746D6" w:rsidRPr="00CB3228" w:rsidRDefault="00D746D6" w:rsidP="005667C6">
            <w:pPr>
              <w:spacing w:line="312" w:lineRule="auto"/>
              <w:jc w:val="center"/>
              <w:rPr>
                <w:color w:val="000000"/>
              </w:rPr>
            </w:pPr>
            <w:r w:rsidRPr="00CB3228">
              <w:rPr>
                <w:color w:val="000000"/>
              </w:rPr>
              <w:t>28,3</w:t>
            </w:r>
          </w:p>
        </w:tc>
        <w:tc>
          <w:tcPr>
            <w:tcW w:w="1820" w:type="dxa"/>
            <w:tcBorders>
              <w:top w:val="nil"/>
              <w:left w:val="nil"/>
              <w:bottom w:val="single" w:sz="4" w:space="0" w:color="auto"/>
              <w:right w:val="single" w:sz="4" w:space="0" w:color="auto"/>
            </w:tcBorders>
            <w:vAlign w:val="center"/>
          </w:tcPr>
          <w:p w:rsidR="00D746D6" w:rsidRPr="00CB3228" w:rsidRDefault="00D746D6" w:rsidP="005667C6">
            <w:pPr>
              <w:jc w:val="center"/>
              <w:rPr>
                <w:color w:val="000000"/>
              </w:rPr>
            </w:pPr>
            <w:r w:rsidRPr="00CB3228">
              <w:rPr>
                <w:color w:val="000000"/>
              </w:rPr>
              <w:t>22,8</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Тбилисский р-н</w:t>
            </w:r>
          </w:p>
        </w:tc>
        <w:tc>
          <w:tcPr>
            <w:tcW w:w="2234" w:type="dxa"/>
            <w:tcBorders>
              <w:top w:val="nil"/>
              <w:left w:val="nil"/>
              <w:bottom w:val="single" w:sz="4" w:space="0" w:color="auto"/>
              <w:right w:val="single" w:sz="4" w:space="0" w:color="auto"/>
            </w:tcBorders>
            <w:noWrap/>
            <w:vAlign w:val="center"/>
          </w:tcPr>
          <w:p w:rsidR="00D746D6" w:rsidRPr="00CB3228" w:rsidRDefault="00D746D6" w:rsidP="005667C6">
            <w:pPr>
              <w:jc w:val="center"/>
              <w:rPr>
                <w:b/>
                <w:color w:val="000000"/>
                <w:highlight w:val="green"/>
              </w:rPr>
            </w:pPr>
            <w:r w:rsidRPr="00CB3228">
              <w:rPr>
                <w:b/>
                <w:color w:val="000000"/>
                <w:highlight w:val="green"/>
              </w:rPr>
              <w:t>15,1</w:t>
            </w:r>
          </w:p>
        </w:tc>
        <w:tc>
          <w:tcPr>
            <w:tcW w:w="2291" w:type="dxa"/>
            <w:tcBorders>
              <w:top w:val="nil"/>
              <w:left w:val="nil"/>
              <w:bottom w:val="single" w:sz="4" w:space="0" w:color="auto"/>
              <w:right w:val="single" w:sz="4" w:space="0" w:color="auto"/>
            </w:tcBorders>
            <w:vAlign w:val="center"/>
          </w:tcPr>
          <w:p w:rsidR="00D746D6" w:rsidRPr="00CB3228" w:rsidRDefault="00D746D6" w:rsidP="005667C6">
            <w:pPr>
              <w:spacing w:line="312" w:lineRule="auto"/>
              <w:jc w:val="center"/>
              <w:rPr>
                <w:b/>
                <w:color w:val="000000"/>
                <w:highlight w:val="green"/>
              </w:rPr>
            </w:pPr>
            <w:r w:rsidRPr="00CB3228">
              <w:rPr>
                <w:b/>
                <w:color w:val="000000"/>
                <w:highlight w:val="green"/>
              </w:rPr>
              <w:t>19,9</w:t>
            </w:r>
          </w:p>
        </w:tc>
        <w:tc>
          <w:tcPr>
            <w:tcW w:w="1820" w:type="dxa"/>
            <w:tcBorders>
              <w:top w:val="nil"/>
              <w:left w:val="nil"/>
              <w:bottom w:val="single" w:sz="4" w:space="0" w:color="auto"/>
              <w:right w:val="single" w:sz="4" w:space="0" w:color="auto"/>
            </w:tcBorders>
            <w:vAlign w:val="center"/>
          </w:tcPr>
          <w:p w:rsidR="00D746D6" w:rsidRPr="00CB3228" w:rsidRDefault="00D746D6" w:rsidP="005667C6">
            <w:pPr>
              <w:jc w:val="center"/>
              <w:rPr>
                <w:b/>
                <w:color w:val="000000"/>
                <w:highlight w:val="green"/>
              </w:rPr>
            </w:pPr>
            <w:r w:rsidRPr="00CB3228">
              <w:rPr>
                <w:b/>
                <w:color w:val="000000"/>
                <w:highlight w:val="green"/>
              </w:rPr>
              <w:t>23,2</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Темрюкский р-н</w:t>
            </w:r>
          </w:p>
        </w:tc>
        <w:tc>
          <w:tcPr>
            <w:tcW w:w="2234" w:type="dxa"/>
            <w:tcBorders>
              <w:top w:val="nil"/>
              <w:left w:val="nil"/>
              <w:bottom w:val="single" w:sz="4" w:space="0" w:color="auto"/>
              <w:right w:val="single" w:sz="4" w:space="0" w:color="auto"/>
            </w:tcBorders>
            <w:noWrap/>
            <w:vAlign w:val="center"/>
          </w:tcPr>
          <w:p w:rsidR="00D746D6" w:rsidRPr="00CB3228" w:rsidRDefault="00D746D6" w:rsidP="005667C6">
            <w:pPr>
              <w:jc w:val="center"/>
              <w:rPr>
                <w:b/>
                <w:color w:val="000000"/>
                <w:highlight w:val="green"/>
              </w:rPr>
            </w:pPr>
            <w:r w:rsidRPr="00CB3228">
              <w:rPr>
                <w:b/>
                <w:color w:val="000000"/>
                <w:highlight w:val="green"/>
              </w:rPr>
              <w:t>13,1</w:t>
            </w:r>
          </w:p>
        </w:tc>
        <w:tc>
          <w:tcPr>
            <w:tcW w:w="2291" w:type="dxa"/>
            <w:tcBorders>
              <w:top w:val="nil"/>
              <w:left w:val="nil"/>
              <w:bottom w:val="single" w:sz="4" w:space="0" w:color="auto"/>
              <w:right w:val="single" w:sz="4" w:space="0" w:color="auto"/>
            </w:tcBorders>
            <w:vAlign w:val="center"/>
          </w:tcPr>
          <w:p w:rsidR="00D746D6" w:rsidRPr="00CB3228" w:rsidRDefault="00D746D6" w:rsidP="005667C6">
            <w:pPr>
              <w:spacing w:line="312" w:lineRule="auto"/>
              <w:jc w:val="center"/>
              <w:rPr>
                <w:b/>
                <w:color w:val="000000"/>
                <w:highlight w:val="green"/>
              </w:rPr>
            </w:pPr>
            <w:r w:rsidRPr="00CB3228">
              <w:rPr>
                <w:b/>
                <w:color w:val="000000"/>
                <w:highlight w:val="green"/>
              </w:rPr>
              <w:t>14,0</w:t>
            </w:r>
          </w:p>
        </w:tc>
        <w:tc>
          <w:tcPr>
            <w:tcW w:w="1820" w:type="dxa"/>
            <w:tcBorders>
              <w:top w:val="nil"/>
              <w:left w:val="nil"/>
              <w:bottom w:val="single" w:sz="4" w:space="0" w:color="auto"/>
              <w:right w:val="single" w:sz="4" w:space="0" w:color="auto"/>
            </w:tcBorders>
            <w:vAlign w:val="center"/>
          </w:tcPr>
          <w:p w:rsidR="00D746D6" w:rsidRPr="00CB3228" w:rsidRDefault="00D746D6" w:rsidP="005667C6">
            <w:pPr>
              <w:jc w:val="center"/>
              <w:rPr>
                <w:b/>
                <w:color w:val="000000"/>
                <w:highlight w:val="green"/>
              </w:rPr>
            </w:pPr>
            <w:r w:rsidRPr="00CB3228">
              <w:rPr>
                <w:b/>
                <w:color w:val="000000"/>
                <w:highlight w:val="green"/>
              </w:rPr>
              <w:t>15,7</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Тимашевский р-н</w:t>
            </w:r>
          </w:p>
        </w:tc>
        <w:tc>
          <w:tcPr>
            <w:tcW w:w="2234" w:type="dxa"/>
            <w:tcBorders>
              <w:top w:val="nil"/>
              <w:left w:val="nil"/>
              <w:bottom w:val="single" w:sz="4" w:space="0" w:color="auto"/>
              <w:right w:val="single" w:sz="4" w:space="0" w:color="auto"/>
            </w:tcBorders>
            <w:noWrap/>
            <w:vAlign w:val="center"/>
          </w:tcPr>
          <w:p w:rsidR="00D746D6" w:rsidRPr="00CB3228" w:rsidRDefault="00D746D6" w:rsidP="005667C6">
            <w:pPr>
              <w:jc w:val="center"/>
              <w:rPr>
                <w:color w:val="000000"/>
              </w:rPr>
            </w:pPr>
            <w:r w:rsidRPr="00CB3228">
              <w:rPr>
                <w:color w:val="000000"/>
              </w:rPr>
              <w:t>14,3</w:t>
            </w:r>
          </w:p>
        </w:tc>
        <w:tc>
          <w:tcPr>
            <w:tcW w:w="2291" w:type="dxa"/>
            <w:tcBorders>
              <w:top w:val="nil"/>
              <w:left w:val="nil"/>
              <w:bottom w:val="single" w:sz="4" w:space="0" w:color="auto"/>
              <w:right w:val="single" w:sz="4" w:space="0" w:color="auto"/>
            </w:tcBorders>
            <w:vAlign w:val="center"/>
          </w:tcPr>
          <w:p w:rsidR="00D746D6" w:rsidRPr="00CB3228" w:rsidRDefault="00D746D6" w:rsidP="005667C6">
            <w:pPr>
              <w:spacing w:line="312" w:lineRule="auto"/>
              <w:jc w:val="center"/>
              <w:rPr>
                <w:color w:val="000000"/>
              </w:rPr>
            </w:pPr>
            <w:r w:rsidRPr="00CB3228">
              <w:rPr>
                <w:color w:val="000000"/>
              </w:rPr>
              <w:t>9,9</w:t>
            </w:r>
          </w:p>
        </w:tc>
        <w:tc>
          <w:tcPr>
            <w:tcW w:w="1820" w:type="dxa"/>
            <w:tcBorders>
              <w:top w:val="nil"/>
              <w:left w:val="nil"/>
              <w:bottom w:val="single" w:sz="4" w:space="0" w:color="auto"/>
              <w:right w:val="single" w:sz="4" w:space="0" w:color="auto"/>
            </w:tcBorders>
            <w:vAlign w:val="center"/>
          </w:tcPr>
          <w:p w:rsidR="00D746D6" w:rsidRPr="00CB3228" w:rsidRDefault="00D746D6" w:rsidP="005667C6">
            <w:pPr>
              <w:jc w:val="center"/>
              <w:rPr>
                <w:color w:val="000000"/>
              </w:rPr>
            </w:pPr>
            <w:r w:rsidRPr="00CB3228">
              <w:rPr>
                <w:color w:val="000000"/>
              </w:rPr>
              <w:t>14,2</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Тихорецкий р-н</w:t>
            </w:r>
          </w:p>
        </w:tc>
        <w:tc>
          <w:tcPr>
            <w:tcW w:w="2234" w:type="dxa"/>
            <w:tcBorders>
              <w:top w:val="nil"/>
              <w:left w:val="nil"/>
              <w:bottom w:val="single" w:sz="4" w:space="0" w:color="auto"/>
              <w:right w:val="single" w:sz="4" w:space="0" w:color="auto"/>
            </w:tcBorders>
            <w:noWrap/>
            <w:vAlign w:val="center"/>
          </w:tcPr>
          <w:p w:rsidR="00D746D6" w:rsidRPr="00CB3228" w:rsidRDefault="00D746D6" w:rsidP="005667C6">
            <w:pPr>
              <w:jc w:val="center"/>
              <w:rPr>
                <w:b/>
                <w:color w:val="000000"/>
                <w:highlight w:val="green"/>
              </w:rPr>
            </w:pPr>
            <w:r w:rsidRPr="00CB3228">
              <w:rPr>
                <w:b/>
                <w:color w:val="000000"/>
                <w:highlight w:val="green"/>
              </w:rPr>
              <w:t>11,3</w:t>
            </w:r>
          </w:p>
        </w:tc>
        <w:tc>
          <w:tcPr>
            <w:tcW w:w="2291" w:type="dxa"/>
            <w:tcBorders>
              <w:top w:val="nil"/>
              <w:left w:val="nil"/>
              <w:bottom w:val="single" w:sz="4" w:space="0" w:color="auto"/>
              <w:right w:val="single" w:sz="4" w:space="0" w:color="auto"/>
            </w:tcBorders>
            <w:vAlign w:val="center"/>
          </w:tcPr>
          <w:p w:rsidR="00D746D6" w:rsidRPr="00CB3228" w:rsidRDefault="00D746D6" w:rsidP="005667C6">
            <w:pPr>
              <w:spacing w:line="312" w:lineRule="auto"/>
              <w:jc w:val="center"/>
              <w:rPr>
                <w:b/>
                <w:color w:val="000000"/>
                <w:highlight w:val="green"/>
              </w:rPr>
            </w:pPr>
            <w:r w:rsidRPr="00CB3228">
              <w:rPr>
                <w:b/>
                <w:color w:val="000000"/>
                <w:highlight w:val="green"/>
              </w:rPr>
              <w:t>12,0</w:t>
            </w:r>
          </w:p>
        </w:tc>
        <w:tc>
          <w:tcPr>
            <w:tcW w:w="1820" w:type="dxa"/>
            <w:tcBorders>
              <w:top w:val="nil"/>
              <w:left w:val="nil"/>
              <w:bottom w:val="single" w:sz="4" w:space="0" w:color="auto"/>
              <w:right w:val="single" w:sz="4" w:space="0" w:color="auto"/>
            </w:tcBorders>
            <w:vAlign w:val="center"/>
          </w:tcPr>
          <w:p w:rsidR="00D746D6" w:rsidRPr="00CB3228" w:rsidRDefault="00D746D6" w:rsidP="005667C6">
            <w:pPr>
              <w:jc w:val="center"/>
              <w:rPr>
                <w:b/>
                <w:color w:val="000000"/>
                <w:highlight w:val="green"/>
              </w:rPr>
            </w:pPr>
            <w:r w:rsidRPr="00CB3228">
              <w:rPr>
                <w:b/>
                <w:color w:val="000000"/>
                <w:highlight w:val="green"/>
              </w:rPr>
              <w:t>13,6</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Туапсинский р-н</w:t>
            </w:r>
          </w:p>
        </w:tc>
        <w:tc>
          <w:tcPr>
            <w:tcW w:w="2234" w:type="dxa"/>
            <w:tcBorders>
              <w:top w:val="nil"/>
              <w:left w:val="nil"/>
              <w:bottom w:val="single" w:sz="4" w:space="0" w:color="auto"/>
              <w:right w:val="single" w:sz="4" w:space="0" w:color="auto"/>
            </w:tcBorders>
            <w:noWrap/>
            <w:vAlign w:val="center"/>
          </w:tcPr>
          <w:p w:rsidR="00D746D6" w:rsidRPr="00CB3228" w:rsidRDefault="00D746D6" w:rsidP="005667C6">
            <w:pPr>
              <w:jc w:val="center"/>
              <w:rPr>
                <w:color w:val="000000"/>
                <w:highlight w:val="lightGray"/>
              </w:rPr>
            </w:pPr>
            <w:r w:rsidRPr="00CB3228">
              <w:rPr>
                <w:color w:val="000000"/>
                <w:highlight w:val="lightGray"/>
              </w:rPr>
              <w:t>16,6</w:t>
            </w:r>
          </w:p>
        </w:tc>
        <w:tc>
          <w:tcPr>
            <w:tcW w:w="2291" w:type="dxa"/>
            <w:tcBorders>
              <w:top w:val="nil"/>
              <w:left w:val="nil"/>
              <w:bottom w:val="single" w:sz="4" w:space="0" w:color="auto"/>
              <w:right w:val="single" w:sz="4" w:space="0" w:color="auto"/>
            </w:tcBorders>
            <w:vAlign w:val="center"/>
          </w:tcPr>
          <w:p w:rsidR="00D746D6" w:rsidRPr="00CB3228" w:rsidRDefault="00D746D6" w:rsidP="005667C6">
            <w:pPr>
              <w:spacing w:line="312" w:lineRule="auto"/>
              <w:jc w:val="center"/>
              <w:rPr>
                <w:color w:val="000000"/>
                <w:highlight w:val="lightGray"/>
              </w:rPr>
            </w:pPr>
            <w:r w:rsidRPr="00CB3228">
              <w:rPr>
                <w:color w:val="000000"/>
                <w:highlight w:val="lightGray"/>
              </w:rPr>
              <w:t>16,4</w:t>
            </w:r>
          </w:p>
        </w:tc>
        <w:tc>
          <w:tcPr>
            <w:tcW w:w="1820" w:type="dxa"/>
            <w:tcBorders>
              <w:top w:val="nil"/>
              <w:left w:val="nil"/>
              <w:bottom w:val="single" w:sz="4" w:space="0" w:color="auto"/>
              <w:right w:val="single" w:sz="4" w:space="0" w:color="auto"/>
            </w:tcBorders>
            <w:vAlign w:val="center"/>
          </w:tcPr>
          <w:p w:rsidR="00D746D6" w:rsidRPr="00CB3228" w:rsidRDefault="00D746D6" w:rsidP="005667C6">
            <w:pPr>
              <w:jc w:val="center"/>
              <w:rPr>
                <w:color w:val="000000"/>
                <w:highlight w:val="lightGray"/>
              </w:rPr>
            </w:pPr>
            <w:r w:rsidRPr="00CB3228">
              <w:rPr>
                <w:color w:val="000000"/>
                <w:highlight w:val="lightGray"/>
              </w:rPr>
              <w:t>14,4</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Усть-Лабинский р-н</w:t>
            </w:r>
          </w:p>
        </w:tc>
        <w:tc>
          <w:tcPr>
            <w:tcW w:w="2234" w:type="dxa"/>
            <w:tcBorders>
              <w:top w:val="nil"/>
              <w:left w:val="nil"/>
              <w:bottom w:val="single" w:sz="4" w:space="0" w:color="auto"/>
              <w:right w:val="single" w:sz="4" w:space="0" w:color="auto"/>
            </w:tcBorders>
            <w:noWrap/>
            <w:vAlign w:val="center"/>
          </w:tcPr>
          <w:p w:rsidR="00D746D6" w:rsidRPr="009371C7" w:rsidRDefault="00D746D6" w:rsidP="005667C6">
            <w:pPr>
              <w:jc w:val="center"/>
              <w:rPr>
                <w:color w:val="000000"/>
              </w:rPr>
            </w:pPr>
            <w:r>
              <w:rPr>
                <w:color w:val="000000"/>
              </w:rPr>
              <w:t>14,7</w:t>
            </w:r>
          </w:p>
        </w:tc>
        <w:tc>
          <w:tcPr>
            <w:tcW w:w="2291" w:type="dxa"/>
            <w:tcBorders>
              <w:top w:val="nil"/>
              <w:left w:val="nil"/>
              <w:bottom w:val="single" w:sz="4" w:space="0" w:color="auto"/>
              <w:right w:val="single" w:sz="4" w:space="0" w:color="auto"/>
            </w:tcBorders>
            <w:vAlign w:val="center"/>
          </w:tcPr>
          <w:p w:rsidR="00D746D6" w:rsidRPr="009371C7" w:rsidRDefault="00D746D6" w:rsidP="005667C6">
            <w:pPr>
              <w:spacing w:line="312" w:lineRule="auto"/>
              <w:jc w:val="center"/>
              <w:rPr>
                <w:color w:val="000000"/>
              </w:rPr>
            </w:pPr>
            <w:r w:rsidRPr="009371C7">
              <w:rPr>
                <w:color w:val="000000"/>
              </w:rPr>
              <w:t>19,0</w:t>
            </w:r>
          </w:p>
        </w:tc>
        <w:tc>
          <w:tcPr>
            <w:tcW w:w="1820" w:type="dxa"/>
            <w:tcBorders>
              <w:top w:val="nil"/>
              <w:left w:val="nil"/>
              <w:bottom w:val="single" w:sz="4" w:space="0" w:color="auto"/>
              <w:right w:val="single" w:sz="4" w:space="0" w:color="auto"/>
            </w:tcBorders>
            <w:vAlign w:val="center"/>
          </w:tcPr>
          <w:p w:rsidR="00D746D6" w:rsidRPr="009371C7" w:rsidRDefault="00D746D6" w:rsidP="005667C6">
            <w:pPr>
              <w:jc w:val="center"/>
              <w:rPr>
                <w:color w:val="000000"/>
              </w:rPr>
            </w:pPr>
            <w:r w:rsidRPr="009371C7">
              <w:rPr>
                <w:color w:val="000000"/>
              </w:rPr>
              <w:t>16,7</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Успенский р-н</w:t>
            </w:r>
          </w:p>
        </w:tc>
        <w:tc>
          <w:tcPr>
            <w:tcW w:w="2234" w:type="dxa"/>
            <w:tcBorders>
              <w:top w:val="nil"/>
              <w:left w:val="nil"/>
              <w:bottom w:val="single" w:sz="4" w:space="0" w:color="auto"/>
              <w:right w:val="single" w:sz="4" w:space="0" w:color="auto"/>
            </w:tcBorders>
            <w:noWrap/>
            <w:vAlign w:val="center"/>
          </w:tcPr>
          <w:p w:rsidR="00D746D6" w:rsidRPr="00CB3228" w:rsidRDefault="00D746D6" w:rsidP="005667C6">
            <w:pPr>
              <w:jc w:val="center"/>
              <w:rPr>
                <w:color w:val="000000"/>
              </w:rPr>
            </w:pPr>
            <w:r w:rsidRPr="00CB3228">
              <w:rPr>
                <w:color w:val="000000"/>
              </w:rPr>
              <w:t>16,1</w:t>
            </w:r>
          </w:p>
        </w:tc>
        <w:tc>
          <w:tcPr>
            <w:tcW w:w="2291" w:type="dxa"/>
            <w:tcBorders>
              <w:top w:val="nil"/>
              <w:left w:val="nil"/>
              <w:bottom w:val="single" w:sz="4" w:space="0" w:color="auto"/>
              <w:right w:val="single" w:sz="4" w:space="0" w:color="auto"/>
            </w:tcBorders>
            <w:vAlign w:val="center"/>
          </w:tcPr>
          <w:p w:rsidR="00D746D6" w:rsidRPr="00CB3228" w:rsidRDefault="00D746D6" w:rsidP="005667C6">
            <w:pPr>
              <w:spacing w:line="312" w:lineRule="auto"/>
              <w:jc w:val="center"/>
              <w:rPr>
                <w:color w:val="000000"/>
              </w:rPr>
            </w:pPr>
            <w:r w:rsidRPr="00CB3228">
              <w:rPr>
                <w:color w:val="000000"/>
              </w:rPr>
              <w:t>8,0</w:t>
            </w:r>
          </w:p>
        </w:tc>
        <w:tc>
          <w:tcPr>
            <w:tcW w:w="1820" w:type="dxa"/>
            <w:tcBorders>
              <w:top w:val="nil"/>
              <w:left w:val="nil"/>
              <w:bottom w:val="single" w:sz="4" w:space="0" w:color="auto"/>
              <w:right w:val="single" w:sz="4" w:space="0" w:color="auto"/>
            </w:tcBorders>
            <w:vAlign w:val="center"/>
          </w:tcPr>
          <w:p w:rsidR="00D746D6" w:rsidRPr="00CB3228" w:rsidRDefault="00D746D6" w:rsidP="005667C6">
            <w:pPr>
              <w:jc w:val="center"/>
              <w:rPr>
                <w:color w:val="000000"/>
              </w:rPr>
            </w:pPr>
            <w:r w:rsidRPr="00CB3228">
              <w:rPr>
                <w:color w:val="000000"/>
              </w:rPr>
              <w:t>11,3</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9371C7" w:rsidRDefault="00D746D6" w:rsidP="005667C6">
            <w:pPr>
              <w:rPr>
                <w:color w:val="000000"/>
              </w:rPr>
            </w:pPr>
            <w:r w:rsidRPr="009371C7">
              <w:rPr>
                <w:color w:val="000000"/>
              </w:rPr>
              <w:t>Щербиновский р-н</w:t>
            </w:r>
          </w:p>
        </w:tc>
        <w:tc>
          <w:tcPr>
            <w:tcW w:w="2234" w:type="dxa"/>
            <w:tcBorders>
              <w:top w:val="nil"/>
              <w:left w:val="nil"/>
              <w:bottom w:val="single" w:sz="4" w:space="0" w:color="auto"/>
              <w:right w:val="single" w:sz="4" w:space="0" w:color="auto"/>
            </w:tcBorders>
            <w:noWrap/>
            <w:vAlign w:val="center"/>
          </w:tcPr>
          <w:p w:rsidR="00D746D6" w:rsidRPr="009371C7" w:rsidRDefault="00D746D6" w:rsidP="005667C6">
            <w:pPr>
              <w:jc w:val="center"/>
              <w:rPr>
                <w:color w:val="000000"/>
              </w:rPr>
            </w:pPr>
            <w:r>
              <w:rPr>
                <w:color w:val="000000"/>
              </w:rPr>
              <w:t>19,3</w:t>
            </w:r>
          </w:p>
        </w:tc>
        <w:tc>
          <w:tcPr>
            <w:tcW w:w="2291" w:type="dxa"/>
            <w:tcBorders>
              <w:top w:val="nil"/>
              <w:left w:val="nil"/>
              <w:bottom w:val="single" w:sz="4" w:space="0" w:color="auto"/>
              <w:right w:val="single" w:sz="4" w:space="0" w:color="auto"/>
            </w:tcBorders>
            <w:vAlign w:val="center"/>
          </w:tcPr>
          <w:p w:rsidR="00D746D6" w:rsidRPr="009371C7" w:rsidRDefault="00D746D6" w:rsidP="005667C6">
            <w:pPr>
              <w:spacing w:line="312" w:lineRule="auto"/>
              <w:jc w:val="center"/>
              <w:rPr>
                <w:color w:val="000000"/>
              </w:rPr>
            </w:pPr>
            <w:r w:rsidRPr="009371C7">
              <w:rPr>
                <w:color w:val="000000"/>
              </w:rPr>
              <w:t>16,0</w:t>
            </w:r>
          </w:p>
        </w:tc>
        <w:tc>
          <w:tcPr>
            <w:tcW w:w="1820" w:type="dxa"/>
            <w:tcBorders>
              <w:top w:val="nil"/>
              <w:left w:val="nil"/>
              <w:bottom w:val="single" w:sz="4" w:space="0" w:color="auto"/>
              <w:right w:val="single" w:sz="4" w:space="0" w:color="auto"/>
            </w:tcBorders>
            <w:vAlign w:val="center"/>
          </w:tcPr>
          <w:p w:rsidR="00D746D6" w:rsidRPr="009371C7" w:rsidRDefault="00D746D6" w:rsidP="005667C6">
            <w:pPr>
              <w:jc w:val="center"/>
              <w:rPr>
                <w:color w:val="000000"/>
              </w:rPr>
            </w:pPr>
            <w:r w:rsidRPr="009371C7">
              <w:rPr>
                <w:color w:val="000000"/>
              </w:rPr>
              <w:t>14,8</w:t>
            </w:r>
          </w:p>
        </w:tc>
      </w:tr>
      <w:tr w:rsidR="00D746D6" w:rsidRPr="00251593" w:rsidTr="0008631B">
        <w:trPr>
          <w:trHeight w:val="300"/>
        </w:trPr>
        <w:tc>
          <w:tcPr>
            <w:tcW w:w="2439" w:type="dxa"/>
            <w:tcBorders>
              <w:top w:val="nil"/>
              <w:left w:val="single" w:sz="4" w:space="0" w:color="auto"/>
              <w:bottom w:val="single" w:sz="4" w:space="0" w:color="auto"/>
              <w:right w:val="single" w:sz="4" w:space="0" w:color="auto"/>
            </w:tcBorders>
            <w:noWrap/>
            <w:vAlign w:val="center"/>
          </w:tcPr>
          <w:p w:rsidR="00D746D6" w:rsidRPr="000144CF" w:rsidRDefault="00D746D6" w:rsidP="00B91306">
            <w:pPr>
              <w:rPr>
                <w:b/>
                <w:color w:val="000000"/>
              </w:rPr>
            </w:pPr>
            <w:r w:rsidRPr="000144CF">
              <w:rPr>
                <w:b/>
                <w:color w:val="000000"/>
              </w:rPr>
              <w:t>Всего участников</w:t>
            </w:r>
          </w:p>
        </w:tc>
        <w:tc>
          <w:tcPr>
            <w:tcW w:w="2234" w:type="dxa"/>
            <w:tcBorders>
              <w:top w:val="nil"/>
              <w:left w:val="nil"/>
              <w:bottom w:val="single" w:sz="4" w:space="0" w:color="auto"/>
              <w:right w:val="single" w:sz="4" w:space="0" w:color="auto"/>
            </w:tcBorders>
            <w:noWrap/>
            <w:vAlign w:val="center"/>
          </w:tcPr>
          <w:p w:rsidR="00D746D6" w:rsidRPr="000144CF" w:rsidRDefault="00D746D6" w:rsidP="00B91306">
            <w:pPr>
              <w:rPr>
                <w:b/>
                <w:color w:val="000000"/>
              </w:rPr>
            </w:pPr>
          </w:p>
        </w:tc>
        <w:tc>
          <w:tcPr>
            <w:tcW w:w="2291" w:type="dxa"/>
            <w:tcBorders>
              <w:top w:val="nil"/>
              <w:left w:val="nil"/>
              <w:bottom w:val="single" w:sz="4" w:space="0" w:color="auto"/>
              <w:right w:val="single" w:sz="4" w:space="0" w:color="auto"/>
            </w:tcBorders>
          </w:tcPr>
          <w:p w:rsidR="00D746D6" w:rsidRPr="009371C7" w:rsidRDefault="00D746D6" w:rsidP="00B91306">
            <w:pPr>
              <w:jc w:val="center"/>
              <w:rPr>
                <w:color w:val="000000"/>
              </w:rPr>
            </w:pPr>
          </w:p>
        </w:tc>
        <w:tc>
          <w:tcPr>
            <w:tcW w:w="1820" w:type="dxa"/>
            <w:tcBorders>
              <w:top w:val="nil"/>
              <w:left w:val="nil"/>
              <w:bottom w:val="single" w:sz="4" w:space="0" w:color="auto"/>
              <w:right w:val="single" w:sz="4" w:space="0" w:color="auto"/>
            </w:tcBorders>
          </w:tcPr>
          <w:p w:rsidR="00D746D6" w:rsidRPr="009371C7" w:rsidRDefault="00D746D6" w:rsidP="00B91306">
            <w:pPr>
              <w:jc w:val="center"/>
              <w:rPr>
                <w:color w:val="000000"/>
              </w:rPr>
            </w:pPr>
          </w:p>
        </w:tc>
      </w:tr>
    </w:tbl>
    <w:p w:rsidR="00D746D6" w:rsidRDefault="00D746D6" w:rsidP="000816E9">
      <w:pPr>
        <w:ind w:left="-426" w:firstLine="426"/>
        <w:jc w:val="both"/>
        <w:rPr>
          <w:sz w:val="28"/>
          <w:szCs w:val="28"/>
        </w:rPr>
      </w:pPr>
    </w:p>
    <w:p w:rsidR="00D746D6" w:rsidRDefault="00D746D6" w:rsidP="00E7499A">
      <w:pPr>
        <w:spacing w:line="288" w:lineRule="auto"/>
        <w:ind w:left="-284" w:firstLine="284"/>
        <w:jc w:val="both"/>
        <w:rPr>
          <w:sz w:val="28"/>
          <w:szCs w:val="28"/>
        </w:rPr>
      </w:pPr>
      <w:r>
        <w:rPr>
          <w:sz w:val="28"/>
          <w:szCs w:val="28"/>
        </w:rPr>
        <w:t>В крупных населенных пунктахКраснодарского края наблюдается относительно высокий процент выбравших ЕГЭ по истории, что отчасти объясняется как болеешироким спектром профессий, востребованных в этих территориях, так и доступностью образовательных возможностей.</w:t>
      </w:r>
    </w:p>
    <w:p w:rsidR="00D746D6" w:rsidRPr="006368CE" w:rsidRDefault="00D746D6" w:rsidP="006368CE">
      <w:pPr>
        <w:spacing w:line="288" w:lineRule="auto"/>
        <w:ind w:left="-284" w:firstLine="284"/>
        <w:jc w:val="both"/>
        <w:rPr>
          <w:sz w:val="28"/>
          <w:szCs w:val="28"/>
        </w:rPr>
      </w:pPr>
      <w:r w:rsidRPr="006368CE">
        <w:rPr>
          <w:sz w:val="28"/>
          <w:szCs w:val="28"/>
        </w:rPr>
        <w:t>Показатели Староминского района являются высокими в течение всего рассматриваемого периода. В Крыловском районе резкий рост показателей – с 12,9 до 22,8</w:t>
      </w:r>
      <w:r>
        <w:rPr>
          <w:sz w:val="28"/>
          <w:szCs w:val="28"/>
        </w:rPr>
        <w:t>%</w:t>
      </w:r>
      <w:r w:rsidRPr="006368CE">
        <w:rPr>
          <w:sz w:val="28"/>
          <w:szCs w:val="28"/>
        </w:rPr>
        <w:t xml:space="preserve">. В абсолютных цифрах: с 14 до 26 чел. Высокие результаты 2016 и 2017 г. В определённой степени положительная динамика связана с </w:t>
      </w:r>
      <w:r w:rsidRPr="006368CE">
        <w:rPr>
          <w:color w:val="000000"/>
          <w:sz w:val="28"/>
          <w:szCs w:val="28"/>
          <w:shd w:val="clear" w:color="auto" w:fill="FFFFFF"/>
        </w:rPr>
        <w:t>устойчивым сохранением большой доли гуманитарных профилей в школах данных АТЕ, т.е. ориентация учеников на подготовку к ЕГЭ уже в 9-10 классах.</w:t>
      </w:r>
    </w:p>
    <w:p w:rsidR="00D746D6" w:rsidRDefault="00D746D6" w:rsidP="006368CE">
      <w:pPr>
        <w:spacing w:line="288" w:lineRule="auto"/>
        <w:ind w:left="-284" w:firstLine="284"/>
        <w:jc w:val="both"/>
        <w:rPr>
          <w:sz w:val="28"/>
          <w:szCs w:val="28"/>
        </w:rPr>
      </w:pPr>
      <w:r w:rsidRPr="006368CE">
        <w:rPr>
          <w:sz w:val="28"/>
          <w:szCs w:val="28"/>
        </w:rPr>
        <w:t>Апшеронский и Калининский район имеют стабильно низкие показателивыбора ЕГЭ по истории: отметим также, что в данных АТЕ минимальноечисло учащихся (по данным 2016 г., Краснодарский край), выбирало ЕГЭ по английскому языку – т.е.  выпускники данных АТЕ профессионально ориентированы на технические и отчасти на экономические направления, что объясняется спецификой инфраструктуры АТЕ.</w:t>
      </w:r>
    </w:p>
    <w:p w:rsidR="00D746D6" w:rsidRPr="00E7499A" w:rsidRDefault="00D746D6" w:rsidP="00E7499A">
      <w:pPr>
        <w:spacing w:line="288" w:lineRule="auto"/>
        <w:ind w:left="-284" w:firstLine="284"/>
        <w:jc w:val="both"/>
        <w:rPr>
          <w:sz w:val="28"/>
          <w:szCs w:val="28"/>
        </w:rPr>
      </w:pPr>
      <w:r w:rsidRPr="00E7499A">
        <w:rPr>
          <w:sz w:val="28"/>
          <w:szCs w:val="28"/>
        </w:rPr>
        <w:t>Отметим также, что на основе имеющейся статистики прямая корреляция между восходящей/нисходящей динамикой выбора и высоким/низким средним баллом по истории в АТЕне фиксируется.</w:t>
      </w:r>
    </w:p>
    <w:p w:rsidR="00D746D6" w:rsidRPr="00E7499A" w:rsidRDefault="00D746D6" w:rsidP="00E7499A">
      <w:pPr>
        <w:spacing w:line="288" w:lineRule="auto"/>
        <w:ind w:left="-567" w:firstLine="567"/>
        <w:jc w:val="both"/>
        <w:rPr>
          <w:sz w:val="28"/>
          <w:szCs w:val="28"/>
        </w:rPr>
      </w:pPr>
    </w:p>
    <w:p w:rsidR="00D746D6" w:rsidRPr="00E7499A" w:rsidRDefault="00D746D6" w:rsidP="00E7499A">
      <w:pPr>
        <w:pStyle w:val="3"/>
        <w:spacing w:before="0" w:line="288" w:lineRule="auto"/>
        <w:ind w:left="-567" w:firstLine="567"/>
        <w:rPr>
          <w:rFonts w:ascii="Times New Roman" w:hAnsi="Times New Roman"/>
          <w:smallCaps/>
          <w:color w:val="auto"/>
          <w:sz w:val="28"/>
          <w:szCs w:val="28"/>
        </w:rPr>
      </w:pPr>
      <w:r w:rsidRPr="00E7499A">
        <w:rPr>
          <w:rFonts w:ascii="Times New Roman" w:hAnsi="Times New Roman"/>
          <w:smallCaps/>
          <w:color w:val="auto"/>
          <w:sz w:val="28"/>
          <w:szCs w:val="28"/>
        </w:rPr>
        <w:t>2. КРАТКАЯ ХАРАКТЕРИСТИКА КИМ ПО ПРЕДМЕТУ</w:t>
      </w:r>
    </w:p>
    <w:p w:rsidR="00D746D6" w:rsidRPr="00E7499A" w:rsidRDefault="00D746D6" w:rsidP="00E7499A">
      <w:pPr>
        <w:autoSpaceDE w:val="0"/>
        <w:autoSpaceDN w:val="0"/>
        <w:adjustRightInd w:val="0"/>
        <w:spacing w:line="288" w:lineRule="auto"/>
        <w:ind w:left="-284" w:firstLine="284"/>
        <w:jc w:val="both"/>
        <w:rPr>
          <w:sz w:val="28"/>
          <w:szCs w:val="28"/>
          <w:lang w:eastAsia="en-US"/>
        </w:rPr>
      </w:pPr>
      <w:r w:rsidRPr="00E7499A">
        <w:rPr>
          <w:sz w:val="28"/>
          <w:szCs w:val="28"/>
          <w:lang w:eastAsia="en-US"/>
        </w:rPr>
        <w:t xml:space="preserve">Содержание КИМ ЕГЭ по истории определяется на основе Федерального компонента государственного стандарта среднего (полного) общего образования, базовый и профильный уровни (приказ Минобразования России от 05.03.2004 № 1089) и Историко-культурного стандарта. Экзаменационная работа охватывает содержание курса истории России с древности по настоящее время с включением элементов всеобщей истории. </w:t>
      </w:r>
    </w:p>
    <w:p w:rsidR="00D746D6" w:rsidRPr="00E7499A" w:rsidRDefault="00D746D6" w:rsidP="00E7499A">
      <w:pPr>
        <w:autoSpaceDE w:val="0"/>
        <w:autoSpaceDN w:val="0"/>
        <w:adjustRightInd w:val="0"/>
        <w:spacing w:line="288" w:lineRule="auto"/>
        <w:ind w:left="-284" w:firstLine="284"/>
        <w:jc w:val="both"/>
        <w:rPr>
          <w:sz w:val="28"/>
          <w:szCs w:val="28"/>
          <w:lang w:eastAsia="en-US"/>
        </w:rPr>
      </w:pPr>
      <w:r w:rsidRPr="00E7499A">
        <w:rPr>
          <w:sz w:val="28"/>
          <w:szCs w:val="28"/>
          <w:lang w:eastAsia="en-US"/>
        </w:rPr>
        <w:t>Структура КИМ отражена в следующей таблице:</w:t>
      </w:r>
    </w:p>
    <w:p w:rsidR="00D746D6" w:rsidRPr="00441B4E" w:rsidRDefault="00D746D6" w:rsidP="00F910B7">
      <w:pPr>
        <w:autoSpaceDE w:val="0"/>
        <w:autoSpaceDN w:val="0"/>
        <w:adjustRightInd w:val="0"/>
        <w:jc w:val="right"/>
        <w:rPr>
          <w:i/>
          <w:sz w:val="28"/>
          <w:szCs w:val="28"/>
        </w:rPr>
      </w:pPr>
      <w:r w:rsidRPr="00441B4E">
        <w:rPr>
          <w:i/>
          <w:sz w:val="28"/>
          <w:szCs w:val="28"/>
          <w:lang w:eastAsia="en-US"/>
        </w:rPr>
        <w:t>Таблица 5.</w:t>
      </w:r>
    </w:p>
    <w:p w:rsidR="00D746D6" w:rsidRPr="005C149A" w:rsidRDefault="00D22EDB" w:rsidP="000816E9">
      <w:pPr>
        <w:ind w:left="-426" w:firstLine="426"/>
        <w:contextualSpacing/>
        <w:jc w:val="both"/>
        <w:rPr>
          <w:sz w:val="28"/>
          <w:szCs w:val="28"/>
        </w:rPr>
      </w:pPr>
      <w:r>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 o:spid="_x0000_i1025" type="#_x0000_t75" style="width:467.25pt;height:178.5pt;visibility:visible">
            <v:imagedata r:id="rId7" o:title=""/>
          </v:shape>
        </w:pict>
      </w:r>
    </w:p>
    <w:p w:rsidR="00D746D6" w:rsidRPr="00E7499A" w:rsidRDefault="00D746D6" w:rsidP="00E7499A">
      <w:pPr>
        <w:autoSpaceDE w:val="0"/>
        <w:autoSpaceDN w:val="0"/>
        <w:adjustRightInd w:val="0"/>
        <w:spacing w:line="288" w:lineRule="auto"/>
        <w:ind w:left="-284" w:firstLine="284"/>
        <w:jc w:val="both"/>
        <w:rPr>
          <w:sz w:val="28"/>
          <w:szCs w:val="28"/>
          <w:lang w:eastAsia="en-US"/>
        </w:rPr>
      </w:pPr>
      <w:r w:rsidRPr="00E7499A">
        <w:rPr>
          <w:sz w:val="28"/>
          <w:szCs w:val="28"/>
          <w:lang w:eastAsia="en-US"/>
        </w:rPr>
        <w:t>25 заданий КИМ распределены на 2 части. Часть 1 содержит 19 заданий с кратким ответом – различных по типу и уровню сложности.  Часть 2 содержит 6 заданий с развёрнутым ответом:</w:t>
      </w:r>
    </w:p>
    <w:p w:rsidR="00D746D6" w:rsidRPr="00E7499A" w:rsidRDefault="00D746D6" w:rsidP="00E7499A">
      <w:pPr>
        <w:autoSpaceDE w:val="0"/>
        <w:autoSpaceDN w:val="0"/>
        <w:adjustRightInd w:val="0"/>
        <w:spacing w:line="288" w:lineRule="auto"/>
        <w:ind w:left="-284" w:firstLine="284"/>
        <w:jc w:val="both"/>
        <w:rPr>
          <w:sz w:val="28"/>
          <w:szCs w:val="28"/>
          <w:lang w:eastAsia="en-US"/>
        </w:rPr>
      </w:pPr>
      <w:r w:rsidRPr="00E7499A">
        <w:rPr>
          <w:sz w:val="28"/>
          <w:szCs w:val="28"/>
          <w:lang w:eastAsia="en-US"/>
        </w:rPr>
        <w:t xml:space="preserve">20–22 – комплекс заданий, связанных с анализом исторического источника </w:t>
      </w:r>
    </w:p>
    <w:p w:rsidR="00D746D6" w:rsidRPr="00E7499A" w:rsidRDefault="00D746D6" w:rsidP="00E7499A">
      <w:pPr>
        <w:autoSpaceDE w:val="0"/>
        <w:autoSpaceDN w:val="0"/>
        <w:adjustRightInd w:val="0"/>
        <w:spacing w:line="288" w:lineRule="auto"/>
        <w:ind w:left="-284" w:firstLine="284"/>
        <w:jc w:val="both"/>
        <w:rPr>
          <w:sz w:val="28"/>
          <w:szCs w:val="28"/>
          <w:lang w:eastAsia="en-US"/>
        </w:rPr>
      </w:pPr>
      <w:r w:rsidRPr="00E7499A">
        <w:rPr>
          <w:sz w:val="28"/>
          <w:szCs w:val="28"/>
          <w:lang w:eastAsia="en-US"/>
        </w:rPr>
        <w:t>23–25 – задания, связанные с применением приёмов причинно-следственного, структурно-функционального, временнόго и пространственного анализа для изучения исторических процессов и явлений.</w:t>
      </w:r>
    </w:p>
    <w:p w:rsidR="00D746D6" w:rsidRPr="00E7499A" w:rsidRDefault="00D746D6" w:rsidP="00E7499A">
      <w:pPr>
        <w:autoSpaceDE w:val="0"/>
        <w:autoSpaceDN w:val="0"/>
        <w:adjustRightInd w:val="0"/>
        <w:spacing w:line="288" w:lineRule="auto"/>
        <w:ind w:left="-284" w:firstLine="284"/>
        <w:jc w:val="both"/>
        <w:rPr>
          <w:sz w:val="28"/>
          <w:szCs w:val="28"/>
          <w:lang w:eastAsia="en-US"/>
        </w:rPr>
      </w:pPr>
      <w:r w:rsidRPr="00E7499A">
        <w:rPr>
          <w:sz w:val="28"/>
          <w:szCs w:val="28"/>
          <w:lang w:eastAsia="en-US"/>
        </w:rPr>
        <w:t xml:space="preserve"> Задание 23 связано с анализом какой-либо исторической проблемы, ситуации. </w:t>
      </w:r>
    </w:p>
    <w:p w:rsidR="00D746D6" w:rsidRPr="00E7499A" w:rsidRDefault="00D746D6" w:rsidP="00E7499A">
      <w:pPr>
        <w:autoSpaceDE w:val="0"/>
        <w:autoSpaceDN w:val="0"/>
        <w:adjustRightInd w:val="0"/>
        <w:spacing w:line="288" w:lineRule="auto"/>
        <w:ind w:left="-284" w:firstLine="284"/>
        <w:jc w:val="both"/>
        <w:rPr>
          <w:sz w:val="28"/>
          <w:szCs w:val="28"/>
          <w:lang w:eastAsia="en-US"/>
        </w:rPr>
      </w:pPr>
      <w:r w:rsidRPr="00E7499A">
        <w:rPr>
          <w:sz w:val="28"/>
          <w:szCs w:val="28"/>
          <w:lang w:eastAsia="en-US"/>
        </w:rPr>
        <w:t xml:space="preserve">Задание 24 – анализ исторических версий и оценок, аргументация различных точек зрения. </w:t>
      </w:r>
    </w:p>
    <w:p w:rsidR="00D746D6" w:rsidRPr="00E7499A" w:rsidRDefault="00D746D6" w:rsidP="00E7499A">
      <w:pPr>
        <w:autoSpaceDE w:val="0"/>
        <w:autoSpaceDN w:val="0"/>
        <w:adjustRightInd w:val="0"/>
        <w:spacing w:line="288" w:lineRule="auto"/>
        <w:ind w:left="-284" w:firstLine="284"/>
        <w:jc w:val="both"/>
        <w:rPr>
          <w:sz w:val="28"/>
          <w:szCs w:val="28"/>
          <w:lang w:eastAsia="en-US"/>
        </w:rPr>
      </w:pPr>
      <w:r w:rsidRPr="00E7499A">
        <w:rPr>
          <w:sz w:val="28"/>
          <w:szCs w:val="28"/>
          <w:lang w:eastAsia="en-US"/>
        </w:rPr>
        <w:t>Задание 25 –  выпускник выбирает один из трёх периодов истории и демонстрирует знания и умения в процессе написания исторического сочинения в соответствии с изначально известными критериями оценивания.</w:t>
      </w:r>
    </w:p>
    <w:p w:rsidR="00D746D6" w:rsidRPr="00E7499A" w:rsidRDefault="00D746D6" w:rsidP="00E7499A">
      <w:pPr>
        <w:autoSpaceDE w:val="0"/>
        <w:autoSpaceDN w:val="0"/>
        <w:adjustRightInd w:val="0"/>
        <w:spacing w:line="288" w:lineRule="auto"/>
        <w:ind w:left="-284" w:firstLine="284"/>
        <w:jc w:val="both"/>
        <w:rPr>
          <w:sz w:val="28"/>
          <w:szCs w:val="28"/>
          <w:lang w:eastAsia="en-US"/>
        </w:rPr>
      </w:pPr>
      <w:r w:rsidRPr="00E7499A">
        <w:rPr>
          <w:bCs/>
          <w:sz w:val="28"/>
          <w:szCs w:val="28"/>
          <w:lang w:eastAsia="en-US"/>
        </w:rPr>
        <w:t>Изменения в КИМ 2017 года по сравнению с КИМ 2016 года в структуре и содержании отсутствуют. И</w:t>
      </w:r>
      <w:r w:rsidRPr="00E7499A">
        <w:rPr>
          <w:sz w:val="28"/>
          <w:szCs w:val="28"/>
          <w:lang w:eastAsia="en-US"/>
        </w:rPr>
        <w:t>зменён максимальный балл за выполнение заданий 3 и 8 (2 балла вместо 1). Усовершенствованы формулировка задания 25 и критерии его оценивания.</w:t>
      </w:r>
    </w:p>
    <w:p w:rsidR="00D746D6" w:rsidRPr="00E7499A" w:rsidRDefault="00D746D6" w:rsidP="00E7499A">
      <w:pPr>
        <w:autoSpaceDE w:val="0"/>
        <w:autoSpaceDN w:val="0"/>
        <w:adjustRightInd w:val="0"/>
        <w:spacing w:line="288" w:lineRule="auto"/>
        <w:ind w:left="-284" w:firstLine="284"/>
        <w:jc w:val="both"/>
        <w:rPr>
          <w:sz w:val="28"/>
          <w:szCs w:val="28"/>
          <w:lang w:eastAsia="en-US"/>
        </w:rPr>
      </w:pPr>
      <w:r w:rsidRPr="00E7499A">
        <w:rPr>
          <w:sz w:val="28"/>
          <w:szCs w:val="28"/>
          <w:lang w:eastAsia="en-US"/>
        </w:rPr>
        <w:t>Полученный в РЦОИ открытый вариант КИМ составлен в соответствии со спецификацией и адекватен указанным выше характеристикам. Его подробный анализ представлен в разделе 4.</w:t>
      </w:r>
    </w:p>
    <w:p w:rsidR="00D746D6" w:rsidRDefault="00D746D6" w:rsidP="000816E9">
      <w:pPr>
        <w:ind w:left="-426" w:firstLine="426"/>
        <w:contextualSpacing/>
        <w:jc w:val="both"/>
        <w:rPr>
          <w:i/>
          <w:sz w:val="28"/>
          <w:szCs w:val="28"/>
        </w:rPr>
      </w:pPr>
    </w:p>
    <w:p w:rsidR="00D746D6" w:rsidRPr="00DD2F53" w:rsidRDefault="00D746D6" w:rsidP="00A9105A">
      <w:pPr>
        <w:pStyle w:val="3"/>
        <w:spacing w:before="0"/>
        <w:ind w:left="360" w:hanging="360"/>
        <w:rPr>
          <w:rFonts w:ascii="Times New Roman" w:hAnsi="Times New Roman"/>
          <w:smallCaps/>
          <w:color w:val="auto"/>
        </w:rPr>
      </w:pPr>
      <w:r w:rsidRPr="00A9105A">
        <w:rPr>
          <w:rFonts w:ascii="Times New Roman" w:hAnsi="Times New Roman"/>
          <w:smallCaps/>
          <w:color w:val="auto"/>
          <w:sz w:val="28"/>
          <w:szCs w:val="28"/>
        </w:rPr>
        <w:t>3.</w:t>
      </w:r>
      <w:r w:rsidRPr="00DD2F53">
        <w:rPr>
          <w:rFonts w:ascii="Times New Roman" w:hAnsi="Times New Roman"/>
          <w:smallCaps/>
          <w:color w:val="auto"/>
        </w:rPr>
        <w:t xml:space="preserve">  ОСНОВНЫЕ РЕЗУЛЬТАТЫ ЕГЭ ПО ПРЕДМЕТУ</w:t>
      </w:r>
    </w:p>
    <w:p w:rsidR="00D746D6" w:rsidRDefault="00D746D6" w:rsidP="009E52DF">
      <w:pPr>
        <w:jc w:val="both"/>
        <w:rPr>
          <w:sz w:val="28"/>
          <w:szCs w:val="28"/>
        </w:rPr>
      </w:pPr>
      <w:r w:rsidRPr="009E52DF">
        <w:rPr>
          <w:sz w:val="28"/>
          <w:szCs w:val="28"/>
        </w:rPr>
        <w:t>3.1 Диаграмма распределения участников ЕГЭ по учебному предмету по тестовым баллам в 2017 г.</w:t>
      </w:r>
    </w:p>
    <w:p w:rsidR="00D746D6" w:rsidRPr="006C7809" w:rsidRDefault="00D746D6" w:rsidP="006C7809">
      <w:pPr>
        <w:jc w:val="right"/>
        <w:rPr>
          <w:i/>
          <w:sz w:val="28"/>
          <w:szCs w:val="28"/>
        </w:rPr>
      </w:pPr>
      <w:r w:rsidRPr="006C7809">
        <w:rPr>
          <w:i/>
          <w:sz w:val="28"/>
          <w:szCs w:val="28"/>
        </w:rPr>
        <w:t>Диаграмма 1</w:t>
      </w:r>
    </w:p>
    <w:p w:rsidR="00D746D6" w:rsidRDefault="00D22EDB" w:rsidP="00A9105A">
      <w:pPr>
        <w:jc w:val="both"/>
        <w:rPr>
          <w:sz w:val="28"/>
          <w:szCs w:val="28"/>
        </w:rPr>
      </w:pPr>
      <w:r>
        <w:rPr>
          <w:noProof/>
        </w:rPr>
        <w:pict>
          <v:shape id="Диаграмма 1" o:spid="_x0000_i1026" type="#_x0000_t75" style="width:498.75pt;height:395.25pt;visibility:visible" o:gfxdata="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">
            <v:imagedata r:id="rId8" o:title="" croptop="-2660f" cropbottom="-979f" cropleft="-773f" cropright="-706f"/>
            <o:lock v:ext="edit" aspectratio="f"/>
          </v:shape>
        </w:pict>
      </w:r>
    </w:p>
    <w:p w:rsidR="00D746D6" w:rsidRPr="00DD2F53" w:rsidRDefault="00D746D6" w:rsidP="00A9105A">
      <w:pPr>
        <w:jc w:val="both"/>
        <w:rPr>
          <w:sz w:val="28"/>
          <w:szCs w:val="28"/>
        </w:rPr>
      </w:pPr>
    </w:p>
    <w:p w:rsidR="00D746D6" w:rsidRPr="00DD2F53" w:rsidRDefault="00D746D6" w:rsidP="00A9105A">
      <w:pPr>
        <w:jc w:val="both"/>
        <w:rPr>
          <w:b/>
          <w:sz w:val="28"/>
          <w:szCs w:val="28"/>
        </w:rPr>
      </w:pPr>
      <w:r w:rsidRPr="00DD2F53">
        <w:rPr>
          <w:sz w:val="28"/>
          <w:szCs w:val="28"/>
        </w:rPr>
        <w:t>3.2 Динамика результатов ЕГЭ по предмету за последние 3 года</w:t>
      </w:r>
    </w:p>
    <w:p w:rsidR="00D746D6" w:rsidRPr="00A9105A" w:rsidRDefault="00D746D6" w:rsidP="00614AB8">
      <w:pPr>
        <w:pStyle w:val="a3"/>
        <w:spacing w:after="0" w:line="240" w:lineRule="auto"/>
        <w:ind w:left="1985"/>
        <w:jc w:val="right"/>
        <w:rPr>
          <w:rFonts w:ascii="Times New Roman" w:hAnsi="Times New Roman"/>
          <w:i/>
          <w:sz w:val="28"/>
          <w:szCs w:val="28"/>
          <w:lang w:val="en-US" w:eastAsia="ru-RU"/>
        </w:rPr>
      </w:pPr>
      <w:r w:rsidRPr="00A9105A">
        <w:rPr>
          <w:rFonts w:ascii="Times New Roman" w:hAnsi="Times New Roman"/>
          <w:i/>
          <w:sz w:val="28"/>
          <w:szCs w:val="28"/>
          <w:lang w:eastAsia="ru-RU"/>
        </w:rPr>
        <w:t>Таблица 5</w:t>
      </w:r>
      <w:r>
        <w:rPr>
          <w:rFonts w:ascii="Times New Roman" w:hAnsi="Times New Roman"/>
          <w:i/>
          <w:sz w:val="28"/>
          <w:szCs w:val="28"/>
          <w:lang w:eastAsia="ru-RU"/>
        </w:rPr>
        <w:t>.1</w:t>
      </w:r>
    </w:p>
    <w:tbl>
      <w:tblPr>
        <w:tblW w:w="10207"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388"/>
        <w:gridCol w:w="1559"/>
        <w:gridCol w:w="1701"/>
        <w:gridCol w:w="1559"/>
      </w:tblGrid>
      <w:tr w:rsidR="00D746D6" w:rsidRPr="00251593" w:rsidTr="000816E9">
        <w:trPr>
          <w:trHeight w:val="338"/>
        </w:trPr>
        <w:tc>
          <w:tcPr>
            <w:tcW w:w="5388" w:type="dxa"/>
            <w:vMerge w:val="restart"/>
          </w:tcPr>
          <w:p w:rsidR="00D746D6" w:rsidRPr="00DD2F53" w:rsidRDefault="00D746D6" w:rsidP="00614AB8">
            <w:pPr>
              <w:contextualSpacing/>
              <w:jc w:val="both"/>
              <w:rPr>
                <w:rFonts w:eastAsia="MS Mincho"/>
                <w:sz w:val="28"/>
                <w:szCs w:val="28"/>
              </w:rPr>
            </w:pPr>
          </w:p>
        </w:tc>
        <w:tc>
          <w:tcPr>
            <w:tcW w:w="4819" w:type="dxa"/>
            <w:gridSpan w:val="3"/>
          </w:tcPr>
          <w:p w:rsidR="00D746D6" w:rsidRPr="00DD2F53" w:rsidRDefault="00D746D6" w:rsidP="00614AB8">
            <w:pPr>
              <w:contextualSpacing/>
              <w:jc w:val="center"/>
              <w:rPr>
                <w:rFonts w:eastAsia="MS Mincho"/>
                <w:sz w:val="28"/>
                <w:szCs w:val="28"/>
              </w:rPr>
            </w:pPr>
            <w:r w:rsidRPr="00DD2F53">
              <w:rPr>
                <w:rFonts w:eastAsia="MS Mincho"/>
                <w:sz w:val="28"/>
                <w:szCs w:val="28"/>
              </w:rPr>
              <w:t>Субъект РФ</w:t>
            </w:r>
          </w:p>
        </w:tc>
      </w:tr>
      <w:tr w:rsidR="00D746D6" w:rsidRPr="00251593" w:rsidTr="000816E9">
        <w:trPr>
          <w:trHeight w:val="155"/>
        </w:trPr>
        <w:tc>
          <w:tcPr>
            <w:tcW w:w="5388" w:type="dxa"/>
            <w:vMerge/>
          </w:tcPr>
          <w:p w:rsidR="00D746D6" w:rsidRPr="00DD2F53" w:rsidRDefault="00D746D6" w:rsidP="00614AB8">
            <w:pPr>
              <w:contextualSpacing/>
              <w:jc w:val="both"/>
              <w:rPr>
                <w:rFonts w:eastAsia="MS Mincho"/>
                <w:sz w:val="28"/>
                <w:szCs w:val="28"/>
              </w:rPr>
            </w:pPr>
          </w:p>
        </w:tc>
        <w:tc>
          <w:tcPr>
            <w:tcW w:w="1559" w:type="dxa"/>
          </w:tcPr>
          <w:p w:rsidR="00D746D6" w:rsidRPr="00DD2F53" w:rsidRDefault="00D746D6" w:rsidP="00070C53">
            <w:pPr>
              <w:contextualSpacing/>
              <w:jc w:val="center"/>
              <w:rPr>
                <w:rFonts w:eastAsia="MS Mincho"/>
                <w:sz w:val="28"/>
                <w:szCs w:val="28"/>
              </w:rPr>
            </w:pPr>
            <w:r w:rsidRPr="00DD2F53">
              <w:rPr>
                <w:rFonts w:eastAsia="MS Mincho"/>
                <w:sz w:val="28"/>
                <w:szCs w:val="28"/>
              </w:rPr>
              <w:t>201</w:t>
            </w:r>
            <w:r>
              <w:rPr>
                <w:rFonts w:eastAsia="MS Mincho"/>
                <w:sz w:val="28"/>
                <w:szCs w:val="28"/>
              </w:rPr>
              <w:t>5</w:t>
            </w:r>
            <w:r w:rsidRPr="00DD2F53">
              <w:rPr>
                <w:rFonts w:eastAsia="MS Mincho"/>
                <w:sz w:val="28"/>
                <w:szCs w:val="28"/>
              </w:rPr>
              <w:t xml:space="preserve"> г.</w:t>
            </w:r>
          </w:p>
        </w:tc>
        <w:tc>
          <w:tcPr>
            <w:tcW w:w="1701" w:type="dxa"/>
          </w:tcPr>
          <w:p w:rsidR="00D746D6" w:rsidRPr="00DD2F53" w:rsidRDefault="00D746D6" w:rsidP="00070C53">
            <w:pPr>
              <w:contextualSpacing/>
              <w:jc w:val="center"/>
              <w:rPr>
                <w:rFonts w:eastAsia="MS Mincho"/>
                <w:sz w:val="28"/>
                <w:szCs w:val="28"/>
              </w:rPr>
            </w:pPr>
            <w:r w:rsidRPr="00DD2F53">
              <w:rPr>
                <w:rFonts w:eastAsia="MS Mincho"/>
                <w:sz w:val="28"/>
                <w:szCs w:val="28"/>
              </w:rPr>
              <w:t>201</w:t>
            </w:r>
            <w:r>
              <w:rPr>
                <w:rFonts w:eastAsia="MS Mincho"/>
                <w:sz w:val="28"/>
                <w:szCs w:val="28"/>
              </w:rPr>
              <w:t>6</w:t>
            </w:r>
            <w:r w:rsidRPr="00DD2F53">
              <w:rPr>
                <w:rFonts w:eastAsia="MS Mincho"/>
                <w:sz w:val="28"/>
                <w:szCs w:val="28"/>
              </w:rPr>
              <w:t xml:space="preserve"> г.</w:t>
            </w:r>
          </w:p>
        </w:tc>
        <w:tc>
          <w:tcPr>
            <w:tcW w:w="1559" w:type="dxa"/>
          </w:tcPr>
          <w:p w:rsidR="00D746D6" w:rsidRPr="00DD2F53" w:rsidRDefault="00D746D6" w:rsidP="00070C53">
            <w:pPr>
              <w:contextualSpacing/>
              <w:jc w:val="center"/>
              <w:rPr>
                <w:rFonts w:eastAsia="MS Mincho"/>
                <w:sz w:val="28"/>
                <w:szCs w:val="28"/>
              </w:rPr>
            </w:pPr>
            <w:r w:rsidRPr="00DD2F53">
              <w:rPr>
                <w:rFonts w:eastAsia="MS Mincho"/>
                <w:sz w:val="28"/>
                <w:szCs w:val="28"/>
              </w:rPr>
              <w:t>201</w:t>
            </w:r>
            <w:r>
              <w:rPr>
                <w:rFonts w:eastAsia="MS Mincho"/>
                <w:sz w:val="28"/>
                <w:szCs w:val="28"/>
              </w:rPr>
              <w:t>7</w:t>
            </w:r>
            <w:r w:rsidRPr="00DD2F53">
              <w:rPr>
                <w:rFonts w:eastAsia="MS Mincho"/>
                <w:sz w:val="28"/>
                <w:szCs w:val="28"/>
              </w:rPr>
              <w:t xml:space="preserve"> г.</w:t>
            </w:r>
          </w:p>
        </w:tc>
      </w:tr>
      <w:tr w:rsidR="00D746D6" w:rsidRPr="00251593" w:rsidTr="000816E9">
        <w:trPr>
          <w:trHeight w:val="349"/>
        </w:trPr>
        <w:tc>
          <w:tcPr>
            <w:tcW w:w="5388" w:type="dxa"/>
          </w:tcPr>
          <w:p w:rsidR="00D746D6" w:rsidRPr="00DD2F53" w:rsidRDefault="00D746D6" w:rsidP="00DE521B">
            <w:pPr>
              <w:contextualSpacing/>
              <w:jc w:val="both"/>
              <w:rPr>
                <w:rFonts w:eastAsia="MS Mincho"/>
                <w:sz w:val="28"/>
                <w:szCs w:val="28"/>
              </w:rPr>
            </w:pPr>
            <w:r w:rsidRPr="00DD2F53">
              <w:rPr>
                <w:rFonts w:eastAsia="MS Mincho"/>
                <w:sz w:val="28"/>
                <w:szCs w:val="28"/>
              </w:rPr>
              <w:t>Не преодолели минимального балла</w:t>
            </w:r>
          </w:p>
        </w:tc>
        <w:tc>
          <w:tcPr>
            <w:tcW w:w="1559" w:type="dxa"/>
          </w:tcPr>
          <w:p w:rsidR="00D746D6" w:rsidRPr="00B36866" w:rsidRDefault="00D746D6" w:rsidP="00DE521B">
            <w:pPr>
              <w:spacing w:line="312" w:lineRule="auto"/>
              <w:contextualSpacing/>
              <w:jc w:val="center"/>
              <w:rPr>
                <w:rFonts w:eastAsia="MS Mincho"/>
                <w:sz w:val="28"/>
                <w:szCs w:val="28"/>
              </w:rPr>
            </w:pPr>
            <w:r w:rsidRPr="007437D0">
              <w:rPr>
                <w:color w:val="000000"/>
                <w:sz w:val="28"/>
                <w:szCs w:val="28"/>
              </w:rPr>
              <w:t>5,5</w:t>
            </w:r>
            <w:r w:rsidRPr="00B36866">
              <w:rPr>
                <w:color w:val="000000"/>
                <w:sz w:val="28"/>
                <w:szCs w:val="28"/>
              </w:rPr>
              <w:t>%</w:t>
            </w:r>
          </w:p>
        </w:tc>
        <w:tc>
          <w:tcPr>
            <w:tcW w:w="1701" w:type="dxa"/>
          </w:tcPr>
          <w:p w:rsidR="00D746D6" w:rsidRPr="00B36866" w:rsidRDefault="00D746D6" w:rsidP="00DE521B">
            <w:pPr>
              <w:spacing w:line="312" w:lineRule="auto"/>
              <w:contextualSpacing/>
              <w:jc w:val="center"/>
              <w:rPr>
                <w:rFonts w:eastAsia="MS Mincho"/>
                <w:sz w:val="28"/>
                <w:szCs w:val="28"/>
              </w:rPr>
            </w:pPr>
            <w:r w:rsidRPr="00B36866">
              <w:rPr>
                <w:rFonts w:eastAsia="MS Mincho"/>
                <w:sz w:val="28"/>
                <w:szCs w:val="28"/>
              </w:rPr>
              <w:t>7,2%</w:t>
            </w:r>
          </w:p>
        </w:tc>
        <w:tc>
          <w:tcPr>
            <w:tcW w:w="1559" w:type="dxa"/>
          </w:tcPr>
          <w:p w:rsidR="00D746D6" w:rsidRPr="00DE521B" w:rsidRDefault="00D746D6" w:rsidP="00DE521B">
            <w:pPr>
              <w:contextualSpacing/>
              <w:jc w:val="center"/>
              <w:rPr>
                <w:rFonts w:eastAsia="MS Mincho"/>
                <w:sz w:val="28"/>
                <w:szCs w:val="28"/>
                <w:lang w:val="en-US"/>
              </w:rPr>
            </w:pPr>
            <w:r>
              <w:rPr>
                <w:rFonts w:eastAsia="MS Mincho"/>
                <w:sz w:val="28"/>
                <w:szCs w:val="28"/>
                <w:lang w:val="en-US"/>
              </w:rPr>
              <w:t>4</w:t>
            </w:r>
          </w:p>
        </w:tc>
      </w:tr>
      <w:tr w:rsidR="00D746D6" w:rsidRPr="00251593" w:rsidTr="000816E9">
        <w:trPr>
          <w:trHeight w:val="354"/>
        </w:trPr>
        <w:tc>
          <w:tcPr>
            <w:tcW w:w="5388" w:type="dxa"/>
          </w:tcPr>
          <w:p w:rsidR="00D746D6" w:rsidRPr="00DD2F53" w:rsidRDefault="00D746D6" w:rsidP="00DE521B">
            <w:pPr>
              <w:contextualSpacing/>
              <w:jc w:val="both"/>
              <w:rPr>
                <w:rFonts w:eastAsia="MS Mincho"/>
                <w:sz w:val="28"/>
                <w:szCs w:val="28"/>
              </w:rPr>
            </w:pPr>
            <w:r w:rsidRPr="00DD2F53">
              <w:rPr>
                <w:rFonts w:eastAsia="MS Mincho"/>
                <w:sz w:val="28"/>
                <w:szCs w:val="28"/>
              </w:rPr>
              <w:t>Средний балл</w:t>
            </w:r>
          </w:p>
        </w:tc>
        <w:tc>
          <w:tcPr>
            <w:tcW w:w="1559" w:type="dxa"/>
          </w:tcPr>
          <w:p w:rsidR="00D746D6" w:rsidRPr="00B36866" w:rsidRDefault="00D746D6" w:rsidP="00DE521B">
            <w:pPr>
              <w:spacing w:line="312" w:lineRule="auto"/>
              <w:contextualSpacing/>
              <w:jc w:val="center"/>
              <w:rPr>
                <w:rFonts w:eastAsia="MS Mincho"/>
                <w:sz w:val="28"/>
                <w:szCs w:val="28"/>
              </w:rPr>
            </w:pPr>
            <w:r w:rsidRPr="007437D0">
              <w:rPr>
                <w:color w:val="000000"/>
                <w:sz w:val="28"/>
                <w:szCs w:val="28"/>
              </w:rPr>
              <w:t>53,0</w:t>
            </w:r>
          </w:p>
        </w:tc>
        <w:tc>
          <w:tcPr>
            <w:tcW w:w="1701" w:type="dxa"/>
          </w:tcPr>
          <w:p w:rsidR="00D746D6" w:rsidRPr="00B36866" w:rsidRDefault="00D746D6" w:rsidP="00DE521B">
            <w:pPr>
              <w:spacing w:line="312" w:lineRule="auto"/>
              <w:contextualSpacing/>
              <w:jc w:val="center"/>
              <w:rPr>
                <w:rFonts w:eastAsia="MS Mincho"/>
                <w:sz w:val="28"/>
                <w:szCs w:val="28"/>
              </w:rPr>
            </w:pPr>
            <w:r w:rsidRPr="007437D0">
              <w:rPr>
                <w:color w:val="000000"/>
                <w:sz w:val="28"/>
                <w:szCs w:val="28"/>
              </w:rPr>
              <w:t>54,2</w:t>
            </w:r>
          </w:p>
        </w:tc>
        <w:tc>
          <w:tcPr>
            <w:tcW w:w="1559" w:type="dxa"/>
          </w:tcPr>
          <w:p w:rsidR="00D746D6" w:rsidRPr="00DD2F53" w:rsidRDefault="00D746D6" w:rsidP="00DE521B">
            <w:pPr>
              <w:contextualSpacing/>
              <w:jc w:val="center"/>
              <w:rPr>
                <w:rFonts w:eastAsia="MS Mincho"/>
                <w:sz w:val="28"/>
                <w:szCs w:val="28"/>
              </w:rPr>
            </w:pPr>
            <w:r>
              <w:rPr>
                <w:rFonts w:eastAsia="MS Mincho"/>
                <w:sz w:val="28"/>
                <w:szCs w:val="28"/>
              </w:rPr>
              <w:t>55,6</w:t>
            </w:r>
          </w:p>
        </w:tc>
      </w:tr>
      <w:tr w:rsidR="00D746D6" w:rsidRPr="00251593" w:rsidTr="000816E9">
        <w:trPr>
          <w:trHeight w:val="338"/>
        </w:trPr>
        <w:tc>
          <w:tcPr>
            <w:tcW w:w="5388" w:type="dxa"/>
          </w:tcPr>
          <w:p w:rsidR="00D746D6" w:rsidRPr="00DD2F53" w:rsidRDefault="00D746D6" w:rsidP="00DE521B">
            <w:pPr>
              <w:contextualSpacing/>
              <w:jc w:val="both"/>
              <w:rPr>
                <w:rFonts w:eastAsia="MS Mincho"/>
                <w:sz w:val="28"/>
                <w:szCs w:val="28"/>
              </w:rPr>
            </w:pPr>
            <w:r w:rsidRPr="00DD2F53">
              <w:rPr>
                <w:rFonts w:eastAsia="MS Mincho"/>
                <w:sz w:val="28"/>
                <w:szCs w:val="28"/>
              </w:rPr>
              <w:t>Получили от 81 до 100 баллов</w:t>
            </w:r>
          </w:p>
        </w:tc>
        <w:tc>
          <w:tcPr>
            <w:tcW w:w="1559" w:type="dxa"/>
          </w:tcPr>
          <w:p w:rsidR="00D746D6" w:rsidRPr="00B36866" w:rsidRDefault="00D746D6" w:rsidP="00DE521B">
            <w:pPr>
              <w:spacing w:line="312" w:lineRule="auto"/>
              <w:contextualSpacing/>
              <w:jc w:val="center"/>
              <w:rPr>
                <w:rFonts w:eastAsia="MS Mincho"/>
                <w:sz w:val="28"/>
                <w:szCs w:val="28"/>
              </w:rPr>
            </w:pPr>
            <w:r w:rsidRPr="007437D0">
              <w:rPr>
                <w:color w:val="000000"/>
                <w:sz w:val="28"/>
                <w:szCs w:val="28"/>
              </w:rPr>
              <w:t>5,9</w:t>
            </w:r>
            <w:r w:rsidRPr="00B36866">
              <w:rPr>
                <w:color w:val="000000"/>
                <w:sz w:val="28"/>
                <w:szCs w:val="28"/>
              </w:rPr>
              <w:t>%</w:t>
            </w:r>
          </w:p>
        </w:tc>
        <w:tc>
          <w:tcPr>
            <w:tcW w:w="1701" w:type="dxa"/>
          </w:tcPr>
          <w:p w:rsidR="00D746D6" w:rsidRPr="00B36866" w:rsidRDefault="00D746D6" w:rsidP="00DE521B">
            <w:pPr>
              <w:spacing w:line="312" w:lineRule="auto"/>
              <w:contextualSpacing/>
              <w:jc w:val="center"/>
              <w:rPr>
                <w:rFonts w:eastAsia="MS Mincho"/>
                <w:sz w:val="28"/>
                <w:szCs w:val="28"/>
              </w:rPr>
            </w:pPr>
            <w:r w:rsidRPr="00B36866">
              <w:rPr>
                <w:rFonts w:eastAsia="MS Mincho"/>
                <w:sz w:val="28"/>
                <w:szCs w:val="28"/>
              </w:rPr>
              <w:t>8,3%</w:t>
            </w:r>
          </w:p>
        </w:tc>
        <w:tc>
          <w:tcPr>
            <w:tcW w:w="1559" w:type="dxa"/>
          </w:tcPr>
          <w:p w:rsidR="00D746D6" w:rsidRPr="00DE521B" w:rsidRDefault="00D746D6" w:rsidP="00DE521B">
            <w:pPr>
              <w:contextualSpacing/>
              <w:jc w:val="center"/>
              <w:rPr>
                <w:rFonts w:eastAsia="MS Mincho"/>
                <w:sz w:val="28"/>
                <w:szCs w:val="28"/>
              </w:rPr>
            </w:pPr>
            <w:r>
              <w:rPr>
                <w:rFonts w:eastAsia="MS Mincho"/>
                <w:sz w:val="28"/>
                <w:szCs w:val="28"/>
              </w:rPr>
              <w:t>6,9%</w:t>
            </w:r>
          </w:p>
        </w:tc>
      </w:tr>
      <w:tr w:rsidR="00D746D6" w:rsidRPr="00251593" w:rsidTr="000816E9">
        <w:trPr>
          <w:trHeight w:val="338"/>
        </w:trPr>
        <w:tc>
          <w:tcPr>
            <w:tcW w:w="5388" w:type="dxa"/>
          </w:tcPr>
          <w:p w:rsidR="00D746D6" w:rsidRPr="00DD2F53" w:rsidRDefault="00D746D6" w:rsidP="00DE521B">
            <w:pPr>
              <w:contextualSpacing/>
              <w:jc w:val="both"/>
              <w:rPr>
                <w:rFonts w:eastAsia="MS Mincho"/>
                <w:sz w:val="28"/>
                <w:szCs w:val="28"/>
              </w:rPr>
            </w:pPr>
            <w:r w:rsidRPr="00DD2F53">
              <w:rPr>
                <w:rFonts w:eastAsia="MS Mincho"/>
                <w:sz w:val="28"/>
                <w:szCs w:val="28"/>
              </w:rPr>
              <w:t>Получили 100 баллов</w:t>
            </w:r>
          </w:p>
        </w:tc>
        <w:tc>
          <w:tcPr>
            <w:tcW w:w="1559" w:type="dxa"/>
          </w:tcPr>
          <w:p w:rsidR="00D746D6" w:rsidRPr="00B36866" w:rsidRDefault="00D746D6" w:rsidP="00DE521B">
            <w:pPr>
              <w:spacing w:line="312" w:lineRule="auto"/>
              <w:contextualSpacing/>
              <w:jc w:val="center"/>
              <w:rPr>
                <w:rFonts w:eastAsia="MS Mincho"/>
                <w:sz w:val="28"/>
                <w:szCs w:val="28"/>
              </w:rPr>
            </w:pPr>
            <w:r w:rsidRPr="00B36866">
              <w:rPr>
                <w:rFonts w:eastAsia="MS Mincho"/>
                <w:sz w:val="28"/>
                <w:szCs w:val="28"/>
              </w:rPr>
              <w:t>6</w:t>
            </w:r>
          </w:p>
        </w:tc>
        <w:tc>
          <w:tcPr>
            <w:tcW w:w="1701" w:type="dxa"/>
          </w:tcPr>
          <w:p w:rsidR="00D746D6" w:rsidRDefault="00D746D6" w:rsidP="00DE521B">
            <w:pPr>
              <w:spacing w:line="312" w:lineRule="auto"/>
              <w:contextualSpacing/>
              <w:jc w:val="center"/>
              <w:rPr>
                <w:rFonts w:eastAsia="MS Mincho"/>
                <w:sz w:val="28"/>
                <w:szCs w:val="28"/>
              </w:rPr>
            </w:pPr>
            <w:r w:rsidRPr="00B36866">
              <w:rPr>
                <w:rFonts w:eastAsia="MS Mincho"/>
                <w:sz w:val="28"/>
                <w:szCs w:val="28"/>
              </w:rPr>
              <w:t>0,5%</w:t>
            </w:r>
          </w:p>
          <w:p w:rsidR="00D746D6" w:rsidRPr="00B36866" w:rsidRDefault="00D746D6" w:rsidP="00DE521B">
            <w:pPr>
              <w:spacing w:line="312" w:lineRule="auto"/>
              <w:contextualSpacing/>
              <w:jc w:val="center"/>
              <w:rPr>
                <w:rFonts w:eastAsia="MS Mincho"/>
                <w:sz w:val="28"/>
                <w:szCs w:val="28"/>
              </w:rPr>
            </w:pPr>
            <w:r>
              <w:rPr>
                <w:rFonts w:eastAsia="MS Mincho"/>
                <w:sz w:val="28"/>
                <w:szCs w:val="28"/>
              </w:rPr>
              <w:t>(</w:t>
            </w:r>
            <w:r w:rsidRPr="00B36866">
              <w:rPr>
                <w:rFonts w:eastAsia="MS Mincho"/>
                <w:sz w:val="28"/>
                <w:szCs w:val="28"/>
              </w:rPr>
              <w:t>16 чел.</w:t>
            </w:r>
            <w:r>
              <w:rPr>
                <w:rFonts w:eastAsia="MS Mincho"/>
                <w:sz w:val="28"/>
                <w:szCs w:val="28"/>
              </w:rPr>
              <w:t>)</w:t>
            </w:r>
          </w:p>
        </w:tc>
        <w:tc>
          <w:tcPr>
            <w:tcW w:w="1559" w:type="dxa"/>
          </w:tcPr>
          <w:p w:rsidR="00D746D6" w:rsidRDefault="00D746D6" w:rsidP="00DE521B">
            <w:pPr>
              <w:contextualSpacing/>
              <w:jc w:val="center"/>
              <w:rPr>
                <w:rFonts w:eastAsia="MS Mincho"/>
                <w:sz w:val="28"/>
                <w:szCs w:val="28"/>
              </w:rPr>
            </w:pPr>
            <w:r>
              <w:rPr>
                <w:rFonts w:eastAsia="MS Mincho"/>
                <w:sz w:val="28"/>
                <w:szCs w:val="28"/>
              </w:rPr>
              <w:t xml:space="preserve">0,2% </w:t>
            </w:r>
          </w:p>
          <w:p w:rsidR="00D746D6" w:rsidRPr="00DD2F53" w:rsidRDefault="00D746D6" w:rsidP="00DE521B">
            <w:pPr>
              <w:contextualSpacing/>
              <w:jc w:val="center"/>
              <w:rPr>
                <w:rFonts w:eastAsia="MS Mincho"/>
                <w:sz w:val="28"/>
                <w:szCs w:val="28"/>
              </w:rPr>
            </w:pPr>
            <w:r>
              <w:rPr>
                <w:rFonts w:eastAsia="MS Mincho"/>
                <w:sz w:val="28"/>
                <w:szCs w:val="28"/>
              </w:rPr>
              <w:t>(6 чел.)</w:t>
            </w:r>
          </w:p>
        </w:tc>
      </w:tr>
    </w:tbl>
    <w:p w:rsidR="00D746D6" w:rsidRDefault="00D746D6" w:rsidP="005060D9">
      <w:pPr>
        <w:ind w:left="709"/>
        <w:jc w:val="both"/>
        <w:rPr>
          <w:sz w:val="28"/>
          <w:szCs w:val="28"/>
        </w:rPr>
      </w:pPr>
    </w:p>
    <w:p w:rsidR="00D746D6" w:rsidRPr="00DD2F53" w:rsidRDefault="00D746D6" w:rsidP="00A9105A">
      <w:pPr>
        <w:tabs>
          <w:tab w:val="left" w:pos="709"/>
        </w:tabs>
        <w:jc w:val="both"/>
        <w:rPr>
          <w:sz w:val="28"/>
          <w:szCs w:val="28"/>
        </w:rPr>
      </w:pPr>
      <w:r>
        <w:rPr>
          <w:sz w:val="28"/>
          <w:szCs w:val="28"/>
        </w:rPr>
        <w:t xml:space="preserve">3.3. </w:t>
      </w:r>
      <w:r w:rsidRPr="00DD2F53">
        <w:rPr>
          <w:sz w:val="28"/>
          <w:szCs w:val="28"/>
        </w:rPr>
        <w:t>Результаты по группам участников экзамена с различным уровнем подготовки:</w:t>
      </w:r>
    </w:p>
    <w:p w:rsidR="00D746D6" w:rsidRPr="00DD2F53" w:rsidRDefault="00D746D6" w:rsidP="005060D9">
      <w:pPr>
        <w:pStyle w:val="a3"/>
        <w:spacing w:after="0" w:line="240" w:lineRule="auto"/>
        <w:ind w:left="709"/>
        <w:rPr>
          <w:rFonts w:ascii="Times New Roman" w:hAnsi="Times New Roman"/>
          <w:sz w:val="28"/>
          <w:szCs w:val="28"/>
          <w:lang w:eastAsia="ru-RU"/>
        </w:rPr>
      </w:pPr>
      <w:r w:rsidRPr="00DD2F53">
        <w:rPr>
          <w:rFonts w:ascii="Times New Roman" w:hAnsi="Times New Roman"/>
          <w:b/>
          <w:sz w:val="28"/>
          <w:szCs w:val="28"/>
          <w:lang w:eastAsia="ru-RU"/>
        </w:rPr>
        <w:t>А</w:t>
      </w:r>
      <w:r w:rsidRPr="00DD2F53">
        <w:rPr>
          <w:rFonts w:ascii="Times New Roman" w:hAnsi="Times New Roman"/>
          <w:sz w:val="28"/>
          <w:szCs w:val="28"/>
          <w:lang w:eastAsia="ru-RU"/>
        </w:rPr>
        <w:t xml:space="preserve">) с учетом категории участников ЕГЭ </w:t>
      </w:r>
    </w:p>
    <w:p w:rsidR="00D746D6" w:rsidRPr="00A9105A" w:rsidRDefault="00D746D6" w:rsidP="005060D9">
      <w:pPr>
        <w:pStyle w:val="a3"/>
        <w:spacing w:after="0" w:line="240" w:lineRule="auto"/>
        <w:ind w:left="1080" w:right="-1"/>
        <w:jc w:val="right"/>
        <w:rPr>
          <w:rFonts w:ascii="Times New Roman" w:hAnsi="Times New Roman"/>
          <w:i/>
          <w:sz w:val="28"/>
          <w:szCs w:val="28"/>
          <w:lang w:eastAsia="ru-RU"/>
        </w:rPr>
      </w:pPr>
      <w:r w:rsidRPr="00A9105A">
        <w:rPr>
          <w:rFonts w:ascii="Times New Roman" w:hAnsi="Times New Roman"/>
          <w:i/>
          <w:sz w:val="28"/>
          <w:szCs w:val="28"/>
          <w:lang w:eastAsia="ru-RU"/>
        </w:rPr>
        <w:t>Таблица 6</w:t>
      </w:r>
    </w:p>
    <w:tbl>
      <w:tblPr>
        <w:tblW w:w="921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6"/>
        <w:gridCol w:w="1984"/>
        <w:gridCol w:w="1843"/>
        <w:gridCol w:w="1984"/>
        <w:gridCol w:w="1418"/>
      </w:tblGrid>
      <w:tr w:rsidR="00D746D6" w:rsidRPr="00251593" w:rsidTr="007624B8">
        <w:tc>
          <w:tcPr>
            <w:tcW w:w="1986" w:type="dxa"/>
          </w:tcPr>
          <w:p w:rsidR="00D746D6" w:rsidRPr="007624B8" w:rsidRDefault="00D746D6" w:rsidP="00614AB8">
            <w:pPr>
              <w:pStyle w:val="a3"/>
              <w:spacing w:after="0" w:line="240" w:lineRule="auto"/>
              <w:ind w:left="0"/>
              <w:jc w:val="both"/>
              <w:rPr>
                <w:rFonts w:ascii="Times New Roman" w:hAnsi="Times New Roman"/>
                <w:sz w:val="24"/>
                <w:szCs w:val="24"/>
              </w:rPr>
            </w:pPr>
          </w:p>
        </w:tc>
        <w:tc>
          <w:tcPr>
            <w:tcW w:w="1984" w:type="dxa"/>
          </w:tcPr>
          <w:p w:rsidR="00D746D6" w:rsidRPr="007624B8" w:rsidRDefault="00D746D6" w:rsidP="00CA7D6A">
            <w:pPr>
              <w:pStyle w:val="a3"/>
              <w:spacing w:after="0" w:line="240" w:lineRule="auto"/>
              <w:ind w:left="0"/>
              <w:jc w:val="center"/>
              <w:rPr>
                <w:rFonts w:ascii="Times New Roman" w:hAnsi="Times New Roman"/>
                <w:sz w:val="24"/>
                <w:szCs w:val="24"/>
              </w:rPr>
            </w:pPr>
            <w:r w:rsidRPr="007624B8">
              <w:rPr>
                <w:rFonts w:ascii="Times New Roman" w:hAnsi="Times New Roman"/>
                <w:sz w:val="24"/>
                <w:szCs w:val="24"/>
              </w:rPr>
              <w:t>Выпускники текущего года, обучающиеся по программам СОО</w:t>
            </w:r>
          </w:p>
        </w:tc>
        <w:tc>
          <w:tcPr>
            <w:tcW w:w="1843" w:type="dxa"/>
          </w:tcPr>
          <w:p w:rsidR="00D746D6" w:rsidRPr="007624B8" w:rsidRDefault="00D746D6" w:rsidP="00CA7D6A">
            <w:pPr>
              <w:pStyle w:val="a3"/>
              <w:spacing w:after="0" w:line="240" w:lineRule="auto"/>
              <w:ind w:left="0"/>
              <w:jc w:val="center"/>
              <w:rPr>
                <w:rFonts w:ascii="Times New Roman" w:hAnsi="Times New Roman"/>
                <w:sz w:val="24"/>
                <w:szCs w:val="24"/>
              </w:rPr>
            </w:pPr>
            <w:r w:rsidRPr="007624B8">
              <w:rPr>
                <w:rFonts w:ascii="Times New Roman" w:hAnsi="Times New Roman"/>
                <w:sz w:val="24"/>
                <w:szCs w:val="24"/>
              </w:rPr>
              <w:t>Выпускники текущего года, обучающиеся по программам СПО</w:t>
            </w:r>
          </w:p>
        </w:tc>
        <w:tc>
          <w:tcPr>
            <w:tcW w:w="1984" w:type="dxa"/>
          </w:tcPr>
          <w:p w:rsidR="00D746D6" w:rsidRPr="007624B8" w:rsidRDefault="00D746D6" w:rsidP="00CA7D6A">
            <w:pPr>
              <w:pStyle w:val="a3"/>
              <w:spacing w:after="0" w:line="240" w:lineRule="auto"/>
              <w:ind w:left="0"/>
              <w:jc w:val="center"/>
              <w:rPr>
                <w:rFonts w:ascii="Times New Roman" w:hAnsi="Times New Roman"/>
                <w:sz w:val="24"/>
                <w:szCs w:val="24"/>
              </w:rPr>
            </w:pPr>
            <w:r>
              <w:rPr>
                <w:rFonts w:ascii="Times New Roman" w:hAnsi="Times New Roman"/>
                <w:sz w:val="24"/>
                <w:szCs w:val="24"/>
              </w:rPr>
              <w:t>Обучающийся иностранной образовательной организации</w:t>
            </w:r>
          </w:p>
        </w:tc>
        <w:tc>
          <w:tcPr>
            <w:tcW w:w="1418" w:type="dxa"/>
          </w:tcPr>
          <w:p w:rsidR="00D746D6" w:rsidRPr="007624B8" w:rsidRDefault="00D746D6" w:rsidP="00CA7D6A">
            <w:pPr>
              <w:pStyle w:val="a3"/>
              <w:spacing w:after="0" w:line="240" w:lineRule="auto"/>
              <w:ind w:left="0"/>
              <w:jc w:val="center"/>
              <w:rPr>
                <w:rFonts w:ascii="Times New Roman" w:hAnsi="Times New Roman"/>
                <w:sz w:val="24"/>
                <w:szCs w:val="24"/>
              </w:rPr>
            </w:pPr>
            <w:r w:rsidRPr="007624B8">
              <w:rPr>
                <w:rFonts w:ascii="Times New Roman" w:hAnsi="Times New Roman"/>
                <w:sz w:val="24"/>
                <w:szCs w:val="24"/>
              </w:rPr>
              <w:t>Выпускники прошлых лет</w:t>
            </w:r>
          </w:p>
        </w:tc>
      </w:tr>
      <w:tr w:rsidR="00D746D6" w:rsidRPr="00251593" w:rsidTr="007624B8">
        <w:tc>
          <w:tcPr>
            <w:tcW w:w="1986" w:type="dxa"/>
          </w:tcPr>
          <w:p w:rsidR="00D746D6" w:rsidRPr="007624B8" w:rsidRDefault="00D746D6" w:rsidP="00614AB8">
            <w:pPr>
              <w:pStyle w:val="a3"/>
              <w:spacing w:after="0" w:line="240" w:lineRule="auto"/>
              <w:ind w:left="0"/>
              <w:jc w:val="both"/>
              <w:rPr>
                <w:rFonts w:ascii="Times New Roman" w:hAnsi="Times New Roman"/>
                <w:b/>
                <w:sz w:val="24"/>
                <w:szCs w:val="24"/>
              </w:rPr>
            </w:pPr>
            <w:r w:rsidRPr="007624B8">
              <w:rPr>
                <w:rFonts w:ascii="Times New Roman" w:hAnsi="Times New Roman"/>
                <w:bCs/>
                <w:sz w:val="24"/>
                <w:szCs w:val="24"/>
                <w:lang w:eastAsia="ru-RU"/>
              </w:rPr>
              <w:t>Доля</w:t>
            </w:r>
            <w:r w:rsidRPr="007624B8">
              <w:rPr>
                <w:rFonts w:ascii="Times New Roman" w:hAnsi="Times New Roman"/>
                <w:sz w:val="24"/>
                <w:szCs w:val="24"/>
              </w:rPr>
              <w:t xml:space="preserve"> участников, набравших балл ниже минимального </w:t>
            </w:r>
          </w:p>
        </w:tc>
        <w:tc>
          <w:tcPr>
            <w:tcW w:w="1984" w:type="dxa"/>
          </w:tcPr>
          <w:p w:rsidR="00D746D6" w:rsidRPr="007624B8" w:rsidRDefault="00D746D6" w:rsidP="00614AB8">
            <w:pPr>
              <w:pStyle w:val="a3"/>
              <w:spacing w:after="0" w:line="240" w:lineRule="auto"/>
              <w:ind w:left="0"/>
              <w:jc w:val="both"/>
              <w:rPr>
                <w:rFonts w:ascii="Times New Roman" w:hAnsi="Times New Roman"/>
                <w:b/>
                <w:sz w:val="24"/>
                <w:szCs w:val="24"/>
              </w:rPr>
            </w:pPr>
            <w:r w:rsidRPr="007624B8">
              <w:rPr>
                <w:rFonts w:ascii="Times New Roman" w:hAnsi="Times New Roman"/>
                <w:b/>
                <w:sz w:val="24"/>
                <w:szCs w:val="24"/>
              </w:rPr>
              <w:t>3</w:t>
            </w:r>
          </w:p>
        </w:tc>
        <w:tc>
          <w:tcPr>
            <w:tcW w:w="1843" w:type="dxa"/>
          </w:tcPr>
          <w:p w:rsidR="00D746D6" w:rsidRPr="007624B8" w:rsidRDefault="00D746D6" w:rsidP="00614AB8">
            <w:pPr>
              <w:pStyle w:val="a3"/>
              <w:spacing w:after="0" w:line="240" w:lineRule="auto"/>
              <w:ind w:left="0"/>
              <w:jc w:val="both"/>
              <w:rPr>
                <w:rFonts w:ascii="Times New Roman" w:hAnsi="Times New Roman"/>
                <w:b/>
                <w:sz w:val="24"/>
                <w:szCs w:val="24"/>
              </w:rPr>
            </w:pPr>
            <w:r w:rsidRPr="007624B8">
              <w:rPr>
                <w:rFonts w:ascii="Times New Roman" w:hAnsi="Times New Roman"/>
                <w:b/>
                <w:sz w:val="24"/>
                <w:szCs w:val="24"/>
              </w:rPr>
              <w:t>16</w:t>
            </w:r>
          </w:p>
        </w:tc>
        <w:tc>
          <w:tcPr>
            <w:tcW w:w="1984" w:type="dxa"/>
          </w:tcPr>
          <w:p w:rsidR="00D746D6" w:rsidRPr="007624B8"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0</w:t>
            </w:r>
          </w:p>
        </w:tc>
        <w:tc>
          <w:tcPr>
            <w:tcW w:w="1418" w:type="dxa"/>
          </w:tcPr>
          <w:p w:rsidR="00D746D6" w:rsidRPr="007624B8" w:rsidRDefault="00D746D6" w:rsidP="00614AB8">
            <w:pPr>
              <w:pStyle w:val="a3"/>
              <w:spacing w:after="0" w:line="240" w:lineRule="auto"/>
              <w:ind w:left="0"/>
              <w:jc w:val="both"/>
              <w:rPr>
                <w:rFonts w:ascii="Times New Roman" w:hAnsi="Times New Roman"/>
                <w:b/>
                <w:sz w:val="24"/>
                <w:szCs w:val="24"/>
              </w:rPr>
            </w:pPr>
            <w:r w:rsidRPr="007624B8">
              <w:rPr>
                <w:rFonts w:ascii="Times New Roman" w:hAnsi="Times New Roman"/>
                <w:b/>
                <w:sz w:val="24"/>
                <w:szCs w:val="24"/>
              </w:rPr>
              <w:t>13,8</w:t>
            </w:r>
          </w:p>
        </w:tc>
      </w:tr>
      <w:tr w:rsidR="00D746D6" w:rsidRPr="00251593" w:rsidTr="007624B8">
        <w:tc>
          <w:tcPr>
            <w:tcW w:w="1986" w:type="dxa"/>
          </w:tcPr>
          <w:p w:rsidR="00D746D6" w:rsidRPr="007624B8" w:rsidRDefault="00D746D6" w:rsidP="00614AB8">
            <w:pPr>
              <w:pStyle w:val="a3"/>
              <w:spacing w:after="0" w:line="240" w:lineRule="auto"/>
              <w:ind w:left="0"/>
              <w:jc w:val="both"/>
              <w:rPr>
                <w:rFonts w:ascii="Times New Roman" w:hAnsi="Times New Roman"/>
                <w:sz w:val="24"/>
                <w:szCs w:val="24"/>
              </w:rPr>
            </w:pPr>
            <w:r w:rsidRPr="007624B8">
              <w:rPr>
                <w:rFonts w:ascii="Times New Roman" w:hAnsi="Times New Roman"/>
                <w:bCs/>
                <w:sz w:val="24"/>
                <w:szCs w:val="24"/>
                <w:lang w:eastAsia="ru-RU"/>
              </w:rPr>
              <w:t>Доля</w:t>
            </w:r>
            <w:r w:rsidRPr="007624B8">
              <w:rPr>
                <w:rFonts w:ascii="Times New Roman" w:hAnsi="Times New Roman"/>
                <w:sz w:val="24"/>
                <w:szCs w:val="24"/>
              </w:rPr>
              <w:t xml:space="preserve"> участников, получивших тестовый балл от минимального балла до 60 баллов</w:t>
            </w:r>
          </w:p>
        </w:tc>
        <w:tc>
          <w:tcPr>
            <w:tcW w:w="1984" w:type="dxa"/>
          </w:tcPr>
          <w:p w:rsidR="00D746D6" w:rsidRPr="007624B8"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57,3</w:t>
            </w:r>
          </w:p>
        </w:tc>
        <w:tc>
          <w:tcPr>
            <w:tcW w:w="1843" w:type="dxa"/>
          </w:tcPr>
          <w:p w:rsidR="00D746D6" w:rsidRPr="007624B8"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71,6</w:t>
            </w:r>
          </w:p>
        </w:tc>
        <w:tc>
          <w:tcPr>
            <w:tcW w:w="1984" w:type="dxa"/>
          </w:tcPr>
          <w:p w:rsidR="00D746D6" w:rsidRPr="007624B8"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100</w:t>
            </w:r>
          </w:p>
        </w:tc>
        <w:tc>
          <w:tcPr>
            <w:tcW w:w="1418" w:type="dxa"/>
          </w:tcPr>
          <w:p w:rsidR="00D746D6" w:rsidRPr="007624B8"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63,6</w:t>
            </w:r>
          </w:p>
        </w:tc>
      </w:tr>
      <w:tr w:rsidR="00D746D6" w:rsidRPr="00251593" w:rsidTr="007624B8">
        <w:tc>
          <w:tcPr>
            <w:tcW w:w="1986" w:type="dxa"/>
          </w:tcPr>
          <w:p w:rsidR="00D746D6" w:rsidRPr="007624B8" w:rsidRDefault="00D746D6" w:rsidP="00614AB8">
            <w:pPr>
              <w:pStyle w:val="a3"/>
              <w:spacing w:after="0" w:line="240" w:lineRule="auto"/>
              <w:ind w:left="0"/>
              <w:jc w:val="both"/>
              <w:rPr>
                <w:rFonts w:ascii="Times New Roman" w:hAnsi="Times New Roman"/>
                <w:sz w:val="24"/>
                <w:szCs w:val="24"/>
              </w:rPr>
            </w:pPr>
            <w:r w:rsidRPr="007624B8">
              <w:rPr>
                <w:rFonts w:ascii="Times New Roman" w:hAnsi="Times New Roman"/>
                <w:bCs/>
                <w:sz w:val="24"/>
                <w:szCs w:val="24"/>
                <w:lang w:eastAsia="ru-RU"/>
              </w:rPr>
              <w:t>Доля</w:t>
            </w:r>
            <w:r w:rsidRPr="007624B8">
              <w:rPr>
                <w:rFonts w:ascii="Times New Roman" w:hAnsi="Times New Roman"/>
                <w:sz w:val="24"/>
                <w:szCs w:val="24"/>
              </w:rPr>
              <w:t xml:space="preserve"> участников, получивших от 61 до 80 баллов    </w:t>
            </w:r>
          </w:p>
        </w:tc>
        <w:tc>
          <w:tcPr>
            <w:tcW w:w="1984" w:type="dxa"/>
          </w:tcPr>
          <w:p w:rsidR="00D746D6" w:rsidRPr="007624B8"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32,4</w:t>
            </w:r>
          </w:p>
        </w:tc>
        <w:tc>
          <w:tcPr>
            <w:tcW w:w="1843" w:type="dxa"/>
          </w:tcPr>
          <w:p w:rsidR="00D746D6" w:rsidRPr="007624B8"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11,1</w:t>
            </w:r>
          </w:p>
        </w:tc>
        <w:tc>
          <w:tcPr>
            <w:tcW w:w="1984" w:type="dxa"/>
          </w:tcPr>
          <w:p w:rsidR="00D746D6" w:rsidRPr="007624B8"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0</w:t>
            </w:r>
          </w:p>
        </w:tc>
        <w:tc>
          <w:tcPr>
            <w:tcW w:w="1418" w:type="dxa"/>
          </w:tcPr>
          <w:p w:rsidR="00D746D6" w:rsidRPr="007624B8"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18,9</w:t>
            </w:r>
          </w:p>
        </w:tc>
      </w:tr>
      <w:tr w:rsidR="00D746D6" w:rsidRPr="00251593" w:rsidTr="007624B8">
        <w:tc>
          <w:tcPr>
            <w:tcW w:w="1986" w:type="dxa"/>
          </w:tcPr>
          <w:p w:rsidR="00D746D6" w:rsidRPr="007624B8" w:rsidRDefault="00D746D6" w:rsidP="00614AB8">
            <w:pPr>
              <w:pStyle w:val="a3"/>
              <w:spacing w:after="0" w:line="240" w:lineRule="auto"/>
              <w:ind w:left="0"/>
              <w:jc w:val="both"/>
              <w:rPr>
                <w:rFonts w:ascii="Times New Roman" w:hAnsi="Times New Roman"/>
                <w:b/>
                <w:sz w:val="24"/>
                <w:szCs w:val="24"/>
              </w:rPr>
            </w:pPr>
            <w:r w:rsidRPr="007624B8">
              <w:rPr>
                <w:rFonts w:ascii="Times New Roman" w:hAnsi="Times New Roman"/>
                <w:bCs/>
                <w:sz w:val="24"/>
                <w:szCs w:val="24"/>
                <w:lang w:eastAsia="ru-RU"/>
              </w:rPr>
              <w:t>Доля</w:t>
            </w:r>
            <w:r w:rsidRPr="007624B8">
              <w:rPr>
                <w:rFonts w:ascii="Times New Roman" w:hAnsi="Times New Roman"/>
                <w:sz w:val="24"/>
                <w:szCs w:val="24"/>
              </w:rPr>
              <w:t xml:space="preserve"> участников, получивших от 81 до 100 баллов    </w:t>
            </w:r>
          </w:p>
        </w:tc>
        <w:tc>
          <w:tcPr>
            <w:tcW w:w="1984" w:type="dxa"/>
          </w:tcPr>
          <w:p w:rsidR="00D746D6" w:rsidRPr="007624B8"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7,2</w:t>
            </w:r>
          </w:p>
        </w:tc>
        <w:tc>
          <w:tcPr>
            <w:tcW w:w="1843" w:type="dxa"/>
          </w:tcPr>
          <w:p w:rsidR="00D746D6" w:rsidRPr="007624B8"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1,2</w:t>
            </w:r>
          </w:p>
        </w:tc>
        <w:tc>
          <w:tcPr>
            <w:tcW w:w="1984" w:type="dxa"/>
          </w:tcPr>
          <w:p w:rsidR="00D746D6" w:rsidRPr="007624B8"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0</w:t>
            </w:r>
          </w:p>
        </w:tc>
        <w:tc>
          <w:tcPr>
            <w:tcW w:w="1418" w:type="dxa"/>
          </w:tcPr>
          <w:p w:rsidR="00D746D6" w:rsidRPr="007624B8"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3,7</w:t>
            </w:r>
          </w:p>
        </w:tc>
      </w:tr>
      <w:tr w:rsidR="00D746D6" w:rsidRPr="00251593" w:rsidTr="007624B8">
        <w:tc>
          <w:tcPr>
            <w:tcW w:w="1986" w:type="dxa"/>
          </w:tcPr>
          <w:p w:rsidR="00D746D6" w:rsidRPr="007624B8" w:rsidRDefault="00D746D6" w:rsidP="00614AB8">
            <w:pPr>
              <w:pStyle w:val="a3"/>
              <w:spacing w:after="0" w:line="240" w:lineRule="auto"/>
              <w:ind w:left="0"/>
              <w:jc w:val="both"/>
              <w:rPr>
                <w:rFonts w:ascii="Times New Roman" w:hAnsi="Times New Roman"/>
                <w:b/>
                <w:sz w:val="24"/>
                <w:szCs w:val="24"/>
              </w:rPr>
            </w:pPr>
            <w:r w:rsidRPr="007624B8">
              <w:rPr>
                <w:rFonts w:ascii="Times New Roman" w:hAnsi="Times New Roman"/>
                <w:sz w:val="24"/>
                <w:szCs w:val="24"/>
              </w:rPr>
              <w:t>Количество выпускников, получивших 100 баллов</w:t>
            </w:r>
          </w:p>
        </w:tc>
        <w:tc>
          <w:tcPr>
            <w:tcW w:w="1984" w:type="dxa"/>
          </w:tcPr>
          <w:p w:rsidR="00D746D6" w:rsidRPr="007624B8"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6</w:t>
            </w:r>
          </w:p>
        </w:tc>
        <w:tc>
          <w:tcPr>
            <w:tcW w:w="1843" w:type="dxa"/>
          </w:tcPr>
          <w:p w:rsidR="00D746D6" w:rsidRPr="007624B8"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0</w:t>
            </w:r>
          </w:p>
        </w:tc>
        <w:tc>
          <w:tcPr>
            <w:tcW w:w="1984" w:type="dxa"/>
          </w:tcPr>
          <w:p w:rsidR="00D746D6" w:rsidRPr="007624B8"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0</w:t>
            </w:r>
          </w:p>
        </w:tc>
        <w:tc>
          <w:tcPr>
            <w:tcW w:w="1418" w:type="dxa"/>
          </w:tcPr>
          <w:p w:rsidR="00D746D6" w:rsidRPr="007624B8"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0</w:t>
            </w:r>
          </w:p>
        </w:tc>
      </w:tr>
    </w:tbl>
    <w:p w:rsidR="00D746D6" w:rsidRDefault="00D746D6" w:rsidP="005060D9">
      <w:pPr>
        <w:pStyle w:val="a3"/>
        <w:spacing w:after="120" w:line="240" w:lineRule="auto"/>
        <w:ind w:left="709"/>
        <w:jc w:val="both"/>
        <w:rPr>
          <w:rFonts w:ascii="Times New Roman" w:hAnsi="Times New Roman"/>
          <w:b/>
          <w:sz w:val="28"/>
          <w:szCs w:val="28"/>
          <w:lang w:eastAsia="ru-RU"/>
        </w:rPr>
      </w:pPr>
    </w:p>
    <w:p w:rsidR="00D746D6" w:rsidRPr="00DD2F53" w:rsidRDefault="00D746D6" w:rsidP="005060D9">
      <w:pPr>
        <w:pStyle w:val="a3"/>
        <w:spacing w:after="120" w:line="240" w:lineRule="auto"/>
        <w:ind w:left="709"/>
        <w:jc w:val="both"/>
        <w:rPr>
          <w:rFonts w:ascii="Times New Roman" w:hAnsi="Times New Roman"/>
          <w:sz w:val="28"/>
          <w:szCs w:val="28"/>
          <w:lang w:eastAsia="ru-RU"/>
        </w:rPr>
      </w:pPr>
      <w:r w:rsidRPr="00DD2F53">
        <w:rPr>
          <w:rFonts w:ascii="Times New Roman" w:hAnsi="Times New Roman"/>
          <w:b/>
          <w:sz w:val="28"/>
          <w:szCs w:val="28"/>
          <w:lang w:eastAsia="ru-RU"/>
        </w:rPr>
        <w:t>Б)</w:t>
      </w:r>
      <w:r w:rsidRPr="00DD2F53">
        <w:rPr>
          <w:rFonts w:ascii="Times New Roman" w:hAnsi="Times New Roman"/>
          <w:sz w:val="28"/>
          <w:szCs w:val="28"/>
          <w:lang w:eastAsia="ru-RU"/>
        </w:rPr>
        <w:t xml:space="preserve"> с учетом типа ОО </w:t>
      </w:r>
    </w:p>
    <w:p w:rsidR="00D746D6" w:rsidRPr="00A9105A" w:rsidRDefault="00D746D6" w:rsidP="005060D9">
      <w:pPr>
        <w:pStyle w:val="a3"/>
        <w:spacing w:after="0" w:line="240" w:lineRule="auto"/>
        <w:ind w:left="1080"/>
        <w:jc w:val="right"/>
        <w:rPr>
          <w:rFonts w:ascii="Times New Roman" w:hAnsi="Times New Roman"/>
          <w:i/>
          <w:sz w:val="28"/>
          <w:szCs w:val="28"/>
          <w:lang w:eastAsia="ru-RU"/>
        </w:rPr>
      </w:pPr>
      <w:r w:rsidRPr="00A9105A">
        <w:rPr>
          <w:rFonts w:ascii="Times New Roman" w:hAnsi="Times New Roman"/>
          <w:i/>
          <w:sz w:val="28"/>
          <w:szCs w:val="28"/>
          <w:lang w:eastAsia="ru-RU"/>
        </w:rPr>
        <w:t>Таблица 7</w:t>
      </w:r>
    </w:p>
    <w:tbl>
      <w:tblPr>
        <w:tblW w:w="11056" w:type="dxa"/>
        <w:tblInd w:w="-1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3"/>
        <w:gridCol w:w="1418"/>
        <w:gridCol w:w="1275"/>
        <w:gridCol w:w="1276"/>
        <w:gridCol w:w="1560"/>
        <w:gridCol w:w="1417"/>
        <w:gridCol w:w="1417"/>
      </w:tblGrid>
      <w:tr w:rsidR="00D746D6" w:rsidRPr="00251593" w:rsidTr="00ED2003">
        <w:tc>
          <w:tcPr>
            <w:tcW w:w="2693" w:type="dxa"/>
          </w:tcPr>
          <w:p w:rsidR="00D746D6" w:rsidRPr="00ED2003" w:rsidRDefault="00D746D6" w:rsidP="00614AB8">
            <w:pPr>
              <w:pStyle w:val="a3"/>
              <w:spacing w:after="0" w:line="240" w:lineRule="auto"/>
              <w:ind w:left="0"/>
              <w:jc w:val="both"/>
              <w:rPr>
                <w:rFonts w:ascii="Times New Roman" w:hAnsi="Times New Roman"/>
                <w:sz w:val="24"/>
                <w:szCs w:val="24"/>
              </w:rPr>
            </w:pPr>
          </w:p>
        </w:tc>
        <w:tc>
          <w:tcPr>
            <w:tcW w:w="1418" w:type="dxa"/>
          </w:tcPr>
          <w:p w:rsidR="00D746D6" w:rsidRPr="00ED2003" w:rsidRDefault="00D746D6" w:rsidP="00614AB8">
            <w:pPr>
              <w:pStyle w:val="a3"/>
              <w:spacing w:after="0" w:line="240" w:lineRule="auto"/>
              <w:ind w:left="0"/>
              <w:jc w:val="center"/>
              <w:rPr>
                <w:rFonts w:ascii="Times New Roman" w:hAnsi="Times New Roman"/>
                <w:sz w:val="24"/>
                <w:szCs w:val="24"/>
              </w:rPr>
            </w:pPr>
            <w:r w:rsidRPr="00ED2003">
              <w:rPr>
                <w:rFonts w:ascii="Times New Roman" w:hAnsi="Times New Roman"/>
                <w:sz w:val="24"/>
                <w:szCs w:val="24"/>
              </w:rPr>
              <w:t>СОШ</w:t>
            </w:r>
          </w:p>
        </w:tc>
        <w:tc>
          <w:tcPr>
            <w:tcW w:w="1275" w:type="dxa"/>
          </w:tcPr>
          <w:p w:rsidR="00D746D6" w:rsidRPr="00ED2003" w:rsidRDefault="00D746D6" w:rsidP="00614AB8">
            <w:pPr>
              <w:pStyle w:val="a3"/>
              <w:spacing w:after="0" w:line="240" w:lineRule="auto"/>
              <w:ind w:left="0"/>
              <w:jc w:val="center"/>
              <w:rPr>
                <w:rFonts w:ascii="Times New Roman" w:hAnsi="Times New Roman"/>
                <w:sz w:val="24"/>
                <w:szCs w:val="24"/>
              </w:rPr>
            </w:pPr>
            <w:r w:rsidRPr="00ED2003">
              <w:rPr>
                <w:rFonts w:ascii="Times New Roman" w:hAnsi="Times New Roman"/>
                <w:sz w:val="24"/>
                <w:szCs w:val="24"/>
              </w:rPr>
              <w:t>Гимназии</w:t>
            </w:r>
          </w:p>
        </w:tc>
        <w:tc>
          <w:tcPr>
            <w:tcW w:w="1276" w:type="dxa"/>
          </w:tcPr>
          <w:p w:rsidR="00D746D6" w:rsidRPr="00ED2003" w:rsidRDefault="00D746D6" w:rsidP="00ED2003">
            <w:pPr>
              <w:pStyle w:val="a3"/>
              <w:spacing w:after="0" w:line="240" w:lineRule="auto"/>
              <w:ind w:left="0"/>
              <w:jc w:val="both"/>
              <w:rPr>
                <w:rFonts w:ascii="Times New Roman" w:hAnsi="Times New Roman"/>
                <w:sz w:val="24"/>
                <w:szCs w:val="24"/>
              </w:rPr>
            </w:pPr>
            <w:r w:rsidRPr="00ED2003">
              <w:rPr>
                <w:rFonts w:ascii="Times New Roman" w:hAnsi="Times New Roman"/>
                <w:sz w:val="24"/>
                <w:szCs w:val="24"/>
              </w:rPr>
              <w:t>Лицеи</w:t>
            </w:r>
          </w:p>
        </w:tc>
        <w:tc>
          <w:tcPr>
            <w:tcW w:w="1560" w:type="dxa"/>
          </w:tcPr>
          <w:p w:rsidR="00D746D6" w:rsidRPr="00ED2003" w:rsidRDefault="00D746D6" w:rsidP="00ED2003">
            <w:pPr>
              <w:pStyle w:val="a3"/>
              <w:spacing w:after="0" w:line="240" w:lineRule="auto"/>
              <w:ind w:left="0"/>
              <w:jc w:val="both"/>
              <w:rPr>
                <w:rFonts w:ascii="Times New Roman" w:hAnsi="Times New Roman"/>
                <w:sz w:val="24"/>
                <w:szCs w:val="24"/>
              </w:rPr>
            </w:pPr>
            <w:r>
              <w:rPr>
                <w:rFonts w:ascii="Times New Roman" w:hAnsi="Times New Roman"/>
                <w:sz w:val="24"/>
                <w:szCs w:val="24"/>
              </w:rPr>
              <w:t>Малокомплектные</w:t>
            </w:r>
          </w:p>
        </w:tc>
        <w:tc>
          <w:tcPr>
            <w:tcW w:w="1417" w:type="dxa"/>
          </w:tcPr>
          <w:p w:rsidR="00D746D6" w:rsidRPr="00ED2003" w:rsidRDefault="00D746D6" w:rsidP="00ED2003">
            <w:pPr>
              <w:pStyle w:val="a3"/>
              <w:spacing w:after="0" w:line="240" w:lineRule="auto"/>
              <w:ind w:left="0"/>
              <w:jc w:val="both"/>
              <w:rPr>
                <w:rFonts w:ascii="Times New Roman" w:hAnsi="Times New Roman"/>
                <w:sz w:val="24"/>
                <w:szCs w:val="24"/>
              </w:rPr>
            </w:pPr>
            <w:r>
              <w:rPr>
                <w:rFonts w:ascii="Times New Roman" w:hAnsi="Times New Roman"/>
                <w:sz w:val="24"/>
                <w:szCs w:val="24"/>
              </w:rPr>
              <w:t>Вечерние</w:t>
            </w:r>
          </w:p>
        </w:tc>
        <w:tc>
          <w:tcPr>
            <w:tcW w:w="1417" w:type="dxa"/>
          </w:tcPr>
          <w:p w:rsidR="00D746D6" w:rsidRPr="00ED2003" w:rsidRDefault="00D746D6" w:rsidP="00ED2003">
            <w:pPr>
              <w:pStyle w:val="a3"/>
              <w:spacing w:after="0" w:line="240" w:lineRule="auto"/>
              <w:ind w:left="0"/>
              <w:jc w:val="both"/>
              <w:rPr>
                <w:rFonts w:ascii="Times New Roman" w:hAnsi="Times New Roman"/>
                <w:sz w:val="24"/>
                <w:szCs w:val="24"/>
              </w:rPr>
            </w:pPr>
            <w:r>
              <w:rPr>
                <w:rFonts w:ascii="Times New Roman" w:hAnsi="Times New Roman"/>
                <w:sz w:val="24"/>
                <w:szCs w:val="24"/>
              </w:rPr>
              <w:t>Прочие</w:t>
            </w:r>
          </w:p>
        </w:tc>
      </w:tr>
      <w:tr w:rsidR="00D746D6" w:rsidRPr="00251593" w:rsidTr="00ED2003">
        <w:tc>
          <w:tcPr>
            <w:tcW w:w="2693" w:type="dxa"/>
          </w:tcPr>
          <w:p w:rsidR="00D746D6" w:rsidRPr="00ED2003" w:rsidRDefault="00D746D6" w:rsidP="00614AB8">
            <w:pPr>
              <w:pStyle w:val="a3"/>
              <w:spacing w:after="0" w:line="240" w:lineRule="auto"/>
              <w:ind w:left="0"/>
              <w:jc w:val="both"/>
              <w:rPr>
                <w:rFonts w:ascii="Times New Roman" w:hAnsi="Times New Roman"/>
                <w:b/>
                <w:sz w:val="24"/>
                <w:szCs w:val="24"/>
              </w:rPr>
            </w:pPr>
            <w:r w:rsidRPr="00ED2003">
              <w:rPr>
                <w:rFonts w:ascii="Times New Roman" w:hAnsi="Times New Roman"/>
                <w:bCs/>
                <w:sz w:val="24"/>
                <w:szCs w:val="24"/>
                <w:lang w:eastAsia="ru-RU"/>
              </w:rPr>
              <w:t>Доля</w:t>
            </w:r>
            <w:r w:rsidRPr="00ED2003">
              <w:rPr>
                <w:rFonts w:ascii="Times New Roman" w:hAnsi="Times New Roman"/>
                <w:sz w:val="24"/>
                <w:szCs w:val="24"/>
              </w:rPr>
              <w:t xml:space="preserve"> участников, набравших балл ниже минимального </w:t>
            </w:r>
          </w:p>
        </w:tc>
        <w:tc>
          <w:tcPr>
            <w:tcW w:w="1418" w:type="dxa"/>
          </w:tcPr>
          <w:p w:rsidR="00D746D6" w:rsidRPr="00ED2003" w:rsidRDefault="00D746D6" w:rsidP="00614AB8">
            <w:pPr>
              <w:pStyle w:val="a3"/>
              <w:spacing w:after="0" w:line="240" w:lineRule="auto"/>
              <w:ind w:left="0"/>
              <w:jc w:val="both"/>
              <w:rPr>
                <w:rFonts w:ascii="Times New Roman" w:hAnsi="Times New Roman"/>
                <w:b/>
                <w:sz w:val="24"/>
                <w:szCs w:val="24"/>
              </w:rPr>
            </w:pPr>
            <w:r w:rsidRPr="00ED2003">
              <w:rPr>
                <w:rFonts w:ascii="Times New Roman" w:hAnsi="Times New Roman"/>
                <w:b/>
                <w:sz w:val="24"/>
                <w:szCs w:val="24"/>
              </w:rPr>
              <w:t>3,3</w:t>
            </w:r>
          </w:p>
        </w:tc>
        <w:tc>
          <w:tcPr>
            <w:tcW w:w="1275" w:type="dxa"/>
          </w:tcPr>
          <w:p w:rsidR="00D746D6" w:rsidRPr="00ED2003" w:rsidRDefault="00D746D6" w:rsidP="00614AB8">
            <w:pPr>
              <w:pStyle w:val="a3"/>
              <w:spacing w:after="0" w:line="240" w:lineRule="auto"/>
              <w:ind w:left="0"/>
              <w:jc w:val="both"/>
              <w:rPr>
                <w:rFonts w:ascii="Times New Roman" w:hAnsi="Times New Roman"/>
                <w:b/>
                <w:sz w:val="24"/>
                <w:szCs w:val="24"/>
              </w:rPr>
            </w:pPr>
            <w:r w:rsidRPr="00ED2003">
              <w:rPr>
                <w:rFonts w:ascii="Times New Roman" w:hAnsi="Times New Roman"/>
                <w:b/>
                <w:sz w:val="24"/>
                <w:szCs w:val="24"/>
              </w:rPr>
              <w:t>1,5</w:t>
            </w:r>
          </w:p>
        </w:tc>
        <w:tc>
          <w:tcPr>
            <w:tcW w:w="1276" w:type="dxa"/>
          </w:tcPr>
          <w:p w:rsidR="00D746D6" w:rsidRPr="00ED2003" w:rsidRDefault="00D746D6" w:rsidP="00614AB8">
            <w:pPr>
              <w:pStyle w:val="a3"/>
              <w:spacing w:after="0" w:line="240" w:lineRule="auto"/>
              <w:ind w:left="0"/>
              <w:jc w:val="both"/>
              <w:rPr>
                <w:rFonts w:ascii="Times New Roman" w:hAnsi="Times New Roman"/>
                <w:b/>
                <w:sz w:val="24"/>
                <w:szCs w:val="24"/>
              </w:rPr>
            </w:pPr>
            <w:r w:rsidRPr="00ED2003">
              <w:rPr>
                <w:rFonts w:ascii="Times New Roman" w:hAnsi="Times New Roman"/>
                <w:b/>
                <w:sz w:val="24"/>
                <w:szCs w:val="24"/>
              </w:rPr>
              <w:t>1,6</w:t>
            </w:r>
          </w:p>
        </w:tc>
        <w:tc>
          <w:tcPr>
            <w:tcW w:w="1560" w:type="dxa"/>
          </w:tcPr>
          <w:p w:rsidR="00D746D6" w:rsidRPr="00ED2003"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5,2</w:t>
            </w:r>
          </w:p>
        </w:tc>
        <w:tc>
          <w:tcPr>
            <w:tcW w:w="1417" w:type="dxa"/>
          </w:tcPr>
          <w:p w:rsidR="00D746D6" w:rsidRPr="00ED2003"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12,5</w:t>
            </w:r>
          </w:p>
        </w:tc>
        <w:tc>
          <w:tcPr>
            <w:tcW w:w="1417" w:type="dxa"/>
          </w:tcPr>
          <w:p w:rsidR="00D746D6" w:rsidRPr="00ED2003"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2,9</w:t>
            </w:r>
          </w:p>
        </w:tc>
      </w:tr>
      <w:tr w:rsidR="00D746D6" w:rsidRPr="00251593" w:rsidTr="00ED2003">
        <w:tc>
          <w:tcPr>
            <w:tcW w:w="2693" w:type="dxa"/>
          </w:tcPr>
          <w:p w:rsidR="00D746D6" w:rsidRPr="00ED2003" w:rsidRDefault="00D746D6" w:rsidP="00614AB8">
            <w:pPr>
              <w:pStyle w:val="a3"/>
              <w:spacing w:after="0" w:line="240" w:lineRule="auto"/>
              <w:ind w:left="0"/>
              <w:jc w:val="both"/>
              <w:rPr>
                <w:rFonts w:ascii="Times New Roman" w:hAnsi="Times New Roman"/>
                <w:sz w:val="24"/>
                <w:szCs w:val="24"/>
              </w:rPr>
            </w:pPr>
            <w:r w:rsidRPr="00ED2003">
              <w:rPr>
                <w:rFonts w:ascii="Times New Roman" w:hAnsi="Times New Roman"/>
                <w:bCs/>
                <w:sz w:val="24"/>
                <w:szCs w:val="24"/>
                <w:lang w:eastAsia="ru-RU"/>
              </w:rPr>
              <w:t>Доля</w:t>
            </w:r>
            <w:r w:rsidRPr="00ED2003">
              <w:rPr>
                <w:rFonts w:ascii="Times New Roman" w:hAnsi="Times New Roman"/>
                <w:sz w:val="24"/>
                <w:szCs w:val="24"/>
              </w:rPr>
              <w:t xml:space="preserve"> участников, получивших тестовый балл от минимального балла до 60 баллов</w:t>
            </w:r>
          </w:p>
        </w:tc>
        <w:tc>
          <w:tcPr>
            <w:tcW w:w="1418" w:type="dxa"/>
          </w:tcPr>
          <w:p w:rsidR="00D746D6" w:rsidRPr="00ED2003" w:rsidRDefault="00D746D6" w:rsidP="00614AB8">
            <w:pPr>
              <w:pStyle w:val="a3"/>
              <w:spacing w:after="0" w:line="240" w:lineRule="auto"/>
              <w:ind w:left="0"/>
              <w:jc w:val="both"/>
              <w:rPr>
                <w:rFonts w:ascii="Times New Roman" w:hAnsi="Times New Roman"/>
                <w:b/>
                <w:sz w:val="24"/>
                <w:szCs w:val="24"/>
              </w:rPr>
            </w:pPr>
            <w:r w:rsidRPr="00ED2003">
              <w:rPr>
                <w:rFonts w:ascii="Times New Roman" w:hAnsi="Times New Roman"/>
                <w:b/>
                <w:sz w:val="24"/>
                <w:szCs w:val="24"/>
              </w:rPr>
              <w:t>59,7</w:t>
            </w:r>
          </w:p>
        </w:tc>
        <w:tc>
          <w:tcPr>
            <w:tcW w:w="1275" w:type="dxa"/>
          </w:tcPr>
          <w:p w:rsidR="00D746D6" w:rsidRPr="00ED2003" w:rsidRDefault="00D746D6" w:rsidP="00614AB8">
            <w:pPr>
              <w:pStyle w:val="a3"/>
              <w:spacing w:after="0" w:line="240" w:lineRule="auto"/>
              <w:ind w:left="0"/>
              <w:jc w:val="both"/>
              <w:rPr>
                <w:rFonts w:ascii="Times New Roman" w:hAnsi="Times New Roman"/>
                <w:b/>
                <w:sz w:val="24"/>
                <w:szCs w:val="24"/>
              </w:rPr>
            </w:pPr>
            <w:r w:rsidRPr="00ED2003">
              <w:rPr>
                <w:rFonts w:ascii="Times New Roman" w:hAnsi="Times New Roman"/>
                <w:b/>
                <w:sz w:val="24"/>
                <w:szCs w:val="24"/>
              </w:rPr>
              <w:t>47,2</w:t>
            </w:r>
          </w:p>
        </w:tc>
        <w:tc>
          <w:tcPr>
            <w:tcW w:w="1276" w:type="dxa"/>
          </w:tcPr>
          <w:p w:rsidR="00D746D6" w:rsidRPr="00ED2003" w:rsidRDefault="00D746D6" w:rsidP="00614AB8">
            <w:pPr>
              <w:pStyle w:val="a3"/>
              <w:spacing w:after="0" w:line="240" w:lineRule="auto"/>
              <w:ind w:left="0"/>
              <w:jc w:val="both"/>
              <w:rPr>
                <w:rFonts w:ascii="Times New Roman" w:hAnsi="Times New Roman"/>
                <w:b/>
                <w:sz w:val="24"/>
                <w:szCs w:val="24"/>
              </w:rPr>
            </w:pPr>
            <w:r w:rsidRPr="00ED2003">
              <w:rPr>
                <w:rFonts w:ascii="Times New Roman" w:hAnsi="Times New Roman"/>
                <w:b/>
                <w:sz w:val="24"/>
                <w:szCs w:val="24"/>
              </w:rPr>
              <w:t>48,1</w:t>
            </w:r>
          </w:p>
        </w:tc>
        <w:tc>
          <w:tcPr>
            <w:tcW w:w="1560" w:type="dxa"/>
          </w:tcPr>
          <w:p w:rsidR="00D746D6" w:rsidRPr="00ED2003"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66,4</w:t>
            </w:r>
          </w:p>
        </w:tc>
        <w:tc>
          <w:tcPr>
            <w:tcW w:w="1417" w:type="dxa"/>
          </w:tcPr>
          <w:p w:rsidR="00D746D6" w:rsidRPr="00ED2003"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50</w:t>
            </w:r>
          </w:p>
        </w:tc>
        <w:tc>
          <w:tcPr>
            <w:tcW w:w="1417" w:type="dxa"/>
          </w:tcPr>
          <w:p w:rsidR="00D746D6" w:rsidRPr="00ED2003"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62,3</w:t>
            </w:r>
          </w:p>
        </w:tc>
      </w:tr>
      <w:tr w:rsidR="00D746D6" w:rsidRPr="00251593" w:rsidTr="00ED2003">
        <w:tc>
          <w:tcPr>
            <w:tcW w:w="2693" w:type="dxa"/>
          </w:tcPr>
          <w:p w:rsidR="00D746D6" w:rsidRPr="00ED2003" w:rsidRDefault="00D746D6" w:rsidP="00614AB8">
            <w:pPr>
              <w:pStyle w:val="a3"/>
              <w:spacing w:after="0" w:line="240" w:lineRule="auto"/>
              <w:ind w:left="0"/>
              <w:jc w:val="both"/>
              <w:rPr>
                <w:rFonts w:ascii="Times New Roman" w:hAnsi="Times New Roman"/>
                <w:sz w:val="24"/>
                <w:szCs w:val="24"/>
              </w:rPr>
            </w:pPr>
            <w:r w:rsidRPr="00ED2003">
              <w:rPr>
                <w:rFonts w:ascii="Times New Roman" w:hAnsi="Times New Roman"/>
                <w:bCs/>
                <w:sz w:val="24"/>
                <w:szCs w:val="24"/>
                <w:lang w:eastAsia="ru-RU"/>
              </w:rPr>
              <w:t>Доля</w:t>
            </w:r>
            <w:r w:rsidRPr="00ED2003">
              <w:rPr>
                <w:rFonts w:ascii="Times New Roman" w:hAnsi="Times New Roman"/>
                <w:sz w:val="24"/>
                <w:szCs w:val="24"/>
              </w:rPr>
              <w:t xml:space="preserve"> участников, получивших от 61 до 80 баллов    </w:t>
            </w:r>
          </w:p>
        </w:tc>
        <w:tc>
          <w:tcPr>
            <w:tcW w:w="1418" w:type="dxa"/>
          </w:tcPr>
          <w:p w:rsidR="00D746D6" w:rsidRPr="00ED2003" w:rsidRDefault="00D746D6" w:rsidP="00614AB8">
            <w:pPr>
              <w:pStyle w:val="a3"/>
              <w:spacing w:after="0" w:line="240" w:lineRule="auto"/>
              <w:ind w:left="0"/>
              <w:jc w:val="both"/>
              <w:rPr>
                <w:rFonts w:ascii="Times New Roman" w:hAnsi="Times New Roman"/>
                <w:b/>
                <w:sz w:val="24"/>
                <w:szCs w:val="24"/>
              </w:rPr>
            </w:pPr>
            <w:r w:rsidRPr="00ED2003">
              <w:rPr>
                <w:rFonts w:ascii="Times New Roman" w:hAnsi="Times New Roman"/>
                <w:b/>
                <w:sz w:val="24"/>
                <w:szCs w:val="24"/>
              </w:rPr>
              <w:t>30,7</w:t>
            </w:r>
          </w:p>
        </w:tc>
        <w:tc>
          <w:tcPr>
            <w:tcW w:w="1275" w:type="dxa"/>
          </w:tcPr>
          <w:p w:rsidR="00D746D6" w:rsidRPr="00ED2003" w:rsidRDefault="00D746D6" w:rsidP="00614AB8">
            <w:pPr>
              <w:pStyle w:val="a3"/>
              <w:spacing w:after="0" w:line="240" w:lineRule="auto"/>
              <w:ind w:left="0"/>
              <w:jc w:val="both"/>
              <w:rPr>
                <w:rFonts w:ascii="Times New Roman" w:hAnsi="Times New Roman"/>
                <w:b/>
                <w:sz w:val="24"/>
                <w:szCs w:val="24"/>
              </w:rPr>
            </w:pPr>
            <w:r w:rsidRPr="00ED2003">
              <w:rPr>
                <w:rFonts w:ascii="Times New Roman" w:hAnsi="Times New Roman"/>
                <w:b/>
                <w:sz w:val="24"/>
                <w:szCs w:val="24"/>
              </w:rPr>
              <w:t>40,9</w:t>
            </w:r>
          </w:p>
        </w:tc>
        <w:tc>
          <w:tcPr>
            <w:tcW w:w="1276" w:type="dxa"/>
          </w:tcPr>
          <w:p w:rsidR="00D746D6" w:rsidRPr="00ED2003" w:rsidRDefault="00D746D6" w:rsidP="00614AB8">
            <w:pPr>
              <w:pStyle w:val="a3"/>
              <w:spacing w:after="0" w:line="240" w:lineRule="auto"/>
              <w:ind w:left="0"/>
              <w:jc w:val="both"/>
              <w:rPr>
                <w:rFonts w:ascii="Times New Roman" w:hAnsi="Times New Roman"/>
                <w:b/>
                <w:sz w:val="24"/>
                <w:szCs w:val="24"/>
              </w:rPr>
            </w:pPr>
            <w:r w:rsidRPr="00ED2003">
              <w:rPr>
                <w:rFonts w:ascii="Times New Roman" w:hAnsi="Times New Roman"/>
                <w:b/>
                <w:sz w:val="24"/>
                <w:szCs w:val="24"/>
              </w:rPr>
              <w:t>37,7</w:t>
            </w:r>
          </w:p>
        </w:tc>
        <w:tc>
          <w:tcPr>
            <w:tcW w:w="1560" w:type="dxa"/>
          </w:tcPr>
          <w:p w:rsidR="00D746D6" w:rsidRPr="00ED2003"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23,3</w:t>
            </w:r>
          </w:p>
        </w:tc>
        <w:tc>
          <w:tcPr>
            <w:tcW w:w="1417" w:type="dxa"/>
          </w:tcPr>
          <w:p w:rsidR="00D746D6" w:rsidRPr="00251593" w:rsidRDefault="00D746D6" w:rsidP="00ED2003">
            <w:pPr>
              <w:rPr>
                <w:b/>
                <w:lang w:eastAsia="en-US"/>
              </w:rPr>
            </w:pPr>
            <w:r w:rsidRPr="00251593">
              <w:rPr>
                <w:b/>
                <w:lang w:eastAsia="en-US"/>
              </w:rPr>
              <w:t>37,5</w:t>
            </w:r>
          </w:p>
        </w:tc>
        <w:tc>
          <w:tcPr>
            <w:tcW w:w="1417" w:type="dxa"/>
          </w:tcPr>
          <w:p w:rsidR="00D746D6" w:rsidRPr="00ED2003"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29</w:t>
            </w:r>
          </w:p>
        </w:tc>
      </w:tr>
      <w:tr w:rsidR="00D746D6" w:rsidRPr="00251593" w:rsidTr="00ED2003">
        <w:tc>
          <w:tcPr>
            <w:tcW w:w="2693" w:type="dxa"/>
          </w:tcPr>
          <w:p w:rsidR="00D746D6" w:rsidRPr="00ED2003" w:rsidRDefault="00D746D6" w:rsidP="00614AB8">
            <w:pPr>
              <w:pStyle w:val="a3"/>
              <w:spacing w:after="0" w:line="240" w:lineRule="auto"/>
              <w:ind w:left="0"/>
              <w:jc w:val="both"/>
              <w:rPr>
                <w:rFonts w:ascii="Times New Roman" w:hAnsi="Times New Roman"/>
                <w:b/>
                <w:sz w:val="24"/>
                <w:szCs w:val="24"/>
              </w:rPr>
            </w:pPr>
            <w:r w:rsidRPr="00ED2003">
              <w:rPr>
                <w:rFonts w:ascii="Times New Roman" w:hAnsi="Times New Roman"/>
                <w:bCs/>
                <w:sz w:val="24"/>
                <w:szCs w:val="24"/>
                <w:lang w:eastAsia="ru-RU"/>
              </w:rPr>
              <w:t>Доля</w:t>
            </w:r>
            <w:r w:rsidRPr="00ED2003">
              <w:rPr>
                <w:rFonts w:ascii="Times New Roman" w:hAnsi="Times New Roman"/>
                <w:sz w:val="24"/>
                <w:szCs w:val="24"/>
              </w:rPr>
              <w:t xml:space="preserve"> участников, получивших от 81 до 100 баллов    </w:t>
            </w:r>
          </w:p>
        </w:tc>
        <w:tc>
          <w:tcPr>
            <w:tcW w:w="1418" w:type="dxa"/>
          </w:tcPr>
          <w:p w:rsidR="00D746D6" w:rsidRPr="00ED2003" w:rsidRDefault="00D746D6" w:rsidP="00614AB8">
            <w:pPr>
              <w:pStyle w:val="a3"/>
              <w:spacing w:after="0" w:line="240" w:lineRule="auto"/>
              <w:ind w:left="0"/>
              <w:jc w:val="both"/>
              <w:rPr>
                <w:rFonts w:ascii="Times New Roman" w:hAnsi="Times New Roman"/>
                <w:b/>
                <w:sz w:val="24"/>
                <w:szCs w:val="24"/>
              </w:rPr>
            </w:pPr>
            <w:r w:rsidRPr="00ED2003">
              <w:rPr>
                <w:rFonts w:ascii="Times New Roman" w:hAnsi="Times New Roman"/>
                <w:b/>
                <w:sz w:val="24"/>
                <w:szCs w:val="24"/>
              </w:rPr>
              <w:t>6,2</w:t>
            </w:r>
          </w:p>
        </w:tc>
        <w:tc>
          <w:tcPr>
            <w:tcW w:w="1275" w:type="dxa"/>
          </w:tcPr>
          <w:p w:rsidR="00D746D6" w:rsidRPr="00ED2003" w:rsidRDefault="00D746D6" w:rsidP="00614AB8">
            <w:pPr>
              <w:pStyle w:val="a3"/>
              <w:spacing w:after="0" w:line="240" w:lineRule="auto"/>
              <w:ind w:left="0"/>
              <w:jc w:val="both"/>
              <w:rPr>
                <w:rFonts w:ascii="Times New Roman" w:hAnsi="Times New Roman"/>
                <w:b/>
                <w:sz w:val="24"/>
                <w:szCs w:val="24"/>
              </w:rPr>
            </w:pPr>
            <w:r w:rsidRPr="00ED2003">
              <w:rPr>
                <w:rFonts w:ascii="Times New Roman" w:hAnsi="Times New Roman"/>
                <w:b/>
                <w:sz w:val="24"/>
                <w:szCs w:val="24"/>
              </w:rPr>
              <w:t>10,4</w:t>
            </w:r>
          </w:p>
        </w:tc>
        <w:tc>
          <w:tcPr>
            <w:tcW w:w="1276" w:type="dxa"/>
          </w:tcPr>
          <w:p w:rsidR="00D746D6" w:rsidRPr="00ED2003" w:rsidRDefault="00D746D6" w:rsidP="00614AB8">
            <w:pPr>
              <w:pStyle w:val="a3"/>
              <w:spacing w:after="0" w:line="240" w:lineRule="auto"/>
              <w:ind w:left="0"/>
              <w:jc w:val="both"/>
              <w:rPr>
                <w:rFonts w:ascii="Times New Roman" w:hAnsi="Times New Roman"/>
                <w:b/>
                <w:sz w:val="24"/>
                <w:szCs w:val="24"/>
              </w:rPr>
            </w:pPr>
            <w:r w:rsidRPr="00ED2003">
              <w:rPr>
                <w:rFonts w:ascii="Times New Roman" w:hAnsi="Times New Roman"/>
                <w:b/>
                <w:sz w:val="24"/>
                <w:szCs w:val="24"/>
              </w:rPr>
              <w:t>12,6</w:t>
            </w:r>
          </w:p>
        </w:tc>
        <w:tc>
          <w:tcPr>
            <w:tcW w:w="1560" w:type="dxa"/>
          </w:tcPr>
          <w:p w:rsidR="00D746D6" w:rsidRPr="00ED2003"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5,2</w:t>
            </w:r>
          </w:p>
        </w:tc>
        <w:tc>
          <w:tcPr>
            <w:tcW w:w="1417" w:type="dxa"/>
          </w:tcPr>
          <w:p w:rsidR="00D746D6" w:rsidRPr="00ED2003"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0</w:t>
            </w:r>
          </w:p>
        </w:tc>
        <w:tc>
          <w:tcPr>
            <w:tcW w:w="1417" w:type="dxa"/>
          </w:tcPr>
          <w:p w:rsidR="00D746D6" w:rsidRPr="00ED2003"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5,8</w:t>
            </w:r>
          </w:p>
        </w:tc>
      </w:tr>
      <w:tr w:rsidR="00D746D6" w:rsidRPr="00251593" w:rsidTr="00ED2003">
        <w:tc>
          <w:tcPr>
            <w:tcW w:w="2693" w:type="dxa"/>
          </w:tcPr>
          <w:p w:rsidR="00D746D6" w:rsidRPr="00ED2003" w:rsidRDefault="00D746D6" w:rsidP="00614AB8">
            <w:pPr>
              <w:pStyle w:val="a3"/>
              <w:spacing w:after="0" w:line="240" w:lineRule="auto"/>
              <w:ind w:left="0"/>
              <w:jc w:val="both"/>
              <w:rPr>
                <w:rFonts w:ascii="Times New Roman" w:hAnsi="Times New Roman"/>
                <w:b/>
                <w:sz w:val="24"/>
                <w:szCs w:val="24"/>
              </w:rPr>
            </w:pPr>
            <w:r w:rsidRPr="00ED2003">
              <w:rPr>
                <w:rFonts w:ascii="Times New Roman" w:hAnsi="Times New Roman"/>
                <w:sz w:val="24"/>
                <w:szCs w:val="24"/>
              </w:rPr>
              <w:t>Количество выпускников, получивших 100 баллов</w:t>
            </w:r>
          </w:p>
        </w:tc>
        <w:tc>
          <w:tcPr>
            <w:tcW w:w="1418" w:type="dxa"/>
          </w:tcPr>
          <w:p w:rsidR="00D746D6" w:rsidRPr="00ED2003" w:rsidRDefault="00D746D6" w:rsidP="00614AB8">
            <w:pPr>
              <w:pStyle w:val="a3"/>
              <w:spacing w:after="0" w:line="240" w:lineRule="auto"/>
              <w:ind w:left="0"/>
              <w:jc w:val="both"/>
              <w:rPr>
                <w:rFonts w:ascii="Times New Roman" w:hAnsi="Times New Roman"/>
                <w:b/>
                <w:sz w:val="24"/>
                <w:szCs w:val="24"/>
              </w:rPr>
            </w:pPr>
            <w:r w:rsidRPr="00ED2003">
              <w:rPr>
                <w:rFonts w:ascii="Times New Roman" w:hAnsi="Times New Roman"/>
                <w:b/>
                <w:sz w:val="24"/>
                <w:szCs w:val="24"/>
              </w:rPr>
              <w:t>4</w:t>
            </w:r>
          </w:p>
        </w:tc>
        <w:tc>
          <w:tcPr>
            <w:tcW w:w="1275" w:type="dxa"/>
          </w:tcPr>
          <w:p w:rsidR="00D746D6" w:rsidRPr="00ED2003" w:rsidRDefault="00D746D6" w:rsidP="00614AB8">
            <w:pPr>
              <w:pStyle w:val="a3"/>
              <w:spacing w:after="0" w:line="240" w:lineRule="auto"/>
              <w:ind w:left="0"/>
              <w:jc w:val="both"/>
              <w:rPr>
                <w:rFonts w:ascii="Times New Roman" w:hAnsi="Times New Roman"/>
                <w:b/>
                <w:sz w:val="24"/>
                <w:szCs w:val="24"/>
              </w:rPr>
            </w:pPr>
            <w:r w:rsidRPr="00ED2003">
              <w:rPr>
                <w:rFonts w:ascii="Times New Roman" w:hAnsi="Times New Roman"/>
                <w:b/>
                <w:sz w:val="24"/>
                <w:szCs w:val="24"/>
              </w:rPr>
              <w:t>0</w:t>
            </w:r>
          </w:p>
        </w:tc>
        <w:tc>
          <w:tcPr>
            <w:tcW w:w="1276" w:type="dxa"/>
          </w:tcPr>
          <w:p w:rsidR="00D746D6" w:rsidRPr="00ED2003" w:rsidRDefault="00D746D6" w:rsidP="00614AB8">
            <w:pPr>
              <w:pStyle w:val="a3"/>
              <w:spacing w:after="0" w:line="240" w:lineRule="auto"/>
              <w:ind w:left="0"/>
              <w:jc w:val="both"/>
              <w:rPr>
                <w:rFonts w:ascii="Times New Roman" w:hAnsi="Times New Roman"/>
                <w:b/>
                <w:sz w:val="24"/>
                <w:szCs w:val="24"/>
              </w:rPr>
            </w:pPr>
            <w:r w:rsidRPr="00ED2003">
              <w:rPr>
                <w:rFonts w:ascii="Times New Roman" w:hAnsi="Times New Roman"/>
                <w:b/>
                <w:sz w:val="24"/>
                <w:szCs w:val="24"/>
              </w:rPr>
              <w:t>2</w:t>
            </w:r>
          </w:p>
        </w:tc>
        <w:tc>
          <w:tcPr>
            <w:tcW w:w="1560" w:type="dxa"/>
          </w:tcPr>
          <w:p w:rsidR="00D746D6" w:rsidRPr="00ED2003"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0</w:t>
            </w:r>
          </w:p>
        </w:tc>
        <w:tc>
          <w:tcPr>
            <w:tcW w:w="1417" w:type="dxa"/>
          </w:tcPr>
          <w:p w:rsidR="00D746D6" w:rsidRPr="00ED2003"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0</w:t>
            </w:r>
          </w:p>
        </w:tc>
        <w:tc>
          <w:tcPr>
            <w:tcW w:w="1417" w:type="dxa"/>
          </w:tcPr>
          <w:p w:rsidR="00D746D6" w:rsidRPr="00ED2003" w:rsidRDefault="00D746D6" w:rsidP="00614AB8">
            <w:pPr>
              <w:pStyle w:val="a3"/>
              <w:spacing w:after="0" w:line="240" w:lineRule="auto"/>
              <w:ind w:left="0"/>
              <w:jc w:val="both"/>
              <w:rPr>
                <w:rFonts w:ascii="Times New Roman" w:hAnsi="Times New Roman"/>
                <w:b/>
                <w:sz w:val="24"/>
                <w:szCs w:val="24"/>
              </w:rPr>
            </w:pPr>
            <w:r>
              <w:rPr>
                <w:rFonts w:ascii="Times New Roman" w:hAnsi="Times New Roman"/>
                <w:b/>
                <w:sz w:val="24"/>
                <w:szCs w:val="24"/>
              </w:rPr>
              <w:t>0</w:t>
            </w:r>
          </w:p>
        </w:tc>
      </w:tr>
    </w:tbl>
    <w:p w:rsidR="00D746D6" w:rsidRDefault="00D746D6" w:rsidP="005060D9">
      <w:pPr>
        <w:pStyle w:val="a3"/>
        <w:spacing w:after="0" w:line="240" w:lineRule="auto"/>
        <w:ind w:left="709"/>
        <w:jc w:val="both"/>
        <w:rPr>
          <w:rFonts w:ascii="Times New Roman" w:hAnsi="Times New Roman"/>
          <w:b/>
          <w:sz w:val="28"/>
          <w:szCs w:val="28"/>
          <w:lang w:eastAsia="ru-RU"/>
        </w:rPr>
      </w:pPr>
      <w:r w:rsidRPr="00DD2F53">
        <w:rPr>
          <w:rFonts w:ascii="Times New Roman" w:hAnsi="Times New Roman"/>
          <w:b/>
          <w:sz w:val="28"/>
          <w:szCs w:val="28"/>
          <w:lang w:eastAsia="ru-RU"/>
        </w:rPr>
        <w:t>В) Основные результаты ЕГЭ по предмету в сравнении по АТЕ</w:t>
      </w:r>
    </w:p>
    <w:p w:rsidR="00D746D6" w:rsidRPr="006C7809" w:rsidRDefault="00D746D6" w:rsidP="005060D9">
      <w:pPr>
        <w:pStyle w:val="a3"/>
        <w:spacing w:after="0" w:line="240" w:lineRule="auto"/>
        <w:ind w:left="709"/>
        <w:jc w:val="both"/>
        <w:rPr>
          <w:rFonts w:ascii="Times New Roman" w:hAnsi="Times New Roman"/>
          <w:sz w:val="24"/>
          <w:szCs w:val="24"/>
          <w:lang w:eastAsia="ru-RU"/>
        </w:rPr>
      </w:pPr>
      <w:r w:rsidRPr="006C7809">
        <w:rPr>
          <w:rFonts w:ascii="Times New Roman" w:hAnsi="Times New Roman"/>
          <w:sz w:val="24"/>
          <w:szCs w:val="24"/>
          <w:lang w:eastAsia="ru-RU"/>
        </w:rPr>
        <w:t xml:space="preserve">(красным маркером выделены </w:t>
      </w:r>
      <w:r>
        <w:rPr>
          <w:rFonts w:ascii="Times New Roman" w:hAnsi="Times New Roman"/>
          <w:sz w:val="24"/>
          <w:szCs w:val="24"/>
          <w:lang w:eastAsia="ru-RU"/>
        </w:rPr>
        <w:t xml:space="preserve">самые </w:t>
      </w:r>
      <w:r w:rsidRPr="006C7809">
        <w:rPr>
          <w:rFonts w:ascii="Times New Roman" w:hAnsi="Times New Roman"/>
          <w:sz w:val="24"/>
          <w:szCs w:val="24"/>
          <w:lang w:eastAsia="ru-RU"/>
        </w:rPr>
        <w:t>низкие результаты, голубым –высокие)</w:t>
      </w:r>
    </w:p>
    <w:p w:rsidR="00D746D6" w:rsidRPr="00A9105A" w:rsidRDefault="00D746D6" w:rsidP="005060D9">
      <w:pPr>
        <w:pStyle w:val="a3"/>
        <w:spacing w:line="240" w:lineRule="auto"/>
        <w:ind w:left="525"/>
        <w:jc w:val="right"/>
        <w:rPr>
          <w:rFonts w:ascii="Times New Roman" w:hAnsi="Times New Roman"/>
          <w:i/>
          <w:sz w:val="28"/>
          <w:szCs w:val="28"/>
        </w:rPr>
      </w:pPr>
      <w:r w:rsidRPr="00A9105A">
        <w:rPr>
          <w:rFonts w:ascii="Times New Roman" w:hAnsi="Times New Roman"/>
          <w:i/>
          <w:sz w:val="28"/>
          <w:szCs w:val="28"/>
        </w:rPr>
        <w:t>Таблица 8</w:t>
      </w:r>
    </w:p>
    <w:tbl>
      <w:tblPr>
        <w:tblW w:w="10415" w:type="dxa"/>
        <w:tblInd w:w="-998" w:type="dxa"/>
        <w:tblLayout w:type="fixed"/>
        <w:tblLook w:val="00A0" w:firstRow="1" w:lastRow="0" w:firstColumn="1" w:lastColumn="0" w:noHBand="0" w:noVBand="0"/>
      </w:tblPr>
      <w:tblGrid>
        <w:gridCol w:w="2694"/>
        <w:gridCol w:w="917"/>
        <w:gridCol w:w="1417"/>
        <w:gridCol w:w="1460"/>
        <w:gridCol w:w="1286"/>
        <w:gridCol w:w="1500"/>
        <w:gridCol w:w="1141"/>
      </w:tblGrid>
      <w:tr w:rsidR="00D746D6" w:rsidRPr="00251593" w:rsidTr="006C7809">
        <w:trPr>
          <w:trHeight w:val="900"/>
        </w:trPr>
        <w:tc>
          <w:tcPr>
            <w:tcW w:w="2694" w:type="dxa"/>
            <w:tcBorders>
              <w:top w:val="single" w:sz="4" w:space="0" w:color="auto"/>
              <w:left w:val="single" w:sz="4" w:space="0" w:color="auto"/>
              <w:bottom w:val="single" w:sz="4" w:space="0" w:color="auto"/>
              <w:right w:val="single" w:sz="4" w:space="0" w:color="auto"/>
            </w:tcBorders>
            <w:shd w:val="clear" w:color="000000" w:fill="CCFFCC"/>
            <w:noWrap/>
            <w:vAlign w:val="center"/>
          </w:tcPr>
          <w:p w:rsidR="00D746D6" w:rsidRPr="00684B8D" w:rsidRDefault="00D746D6" w:rsidP="00080E13">
            <w:pPr>
              <w:rPr>
                <w:color w:val="000000"/>
                <w:sz w:val="20"/>
                <w:szCs w:val="20"/>
              </w:rPr>
            </w:pPr>
            <w:r w:rsidRPr="00251593">
              <w:rPr>
                <w:sz w:val="20"/>
                <w:szCs w:val="20"/>
              </w:rPr>
              <w:t>Наименование АТЕ</w:t>
            </w:r>
          </w:p>
        </w:tc>
        <w:tc>
          <w:tcPr>
            <w:tcW w:w="917" w:type="dxa"/>
            <w:tcBorders>
              <w:top w:val="single" w:sz="4" w:space="0" w:color="auto"/>
              <w:left w:val="nil"/>
              <w:bottom w:val="single" w:sz="4" w:space="0" w:color="auto"/>
              <w:right w:val="single" w:sz="4" w:space="0" w:color="auto"/>
            </w:tcBorders>
            <w:shd w:val="clear" w:color="000000" w:fill="CCFFCC"/>
            <w:noWrap/>
            <w:vAlign w:val="center"/>
          </w:tcPr>
          <w:p w:rsidR="00D746D6" w:rsidRPr="00684B8D" w:rsidRDefault="00D746D6" w:rsidP="00080E13">
            <w:pPr>
              <w:rPr>
                <w:color w:val="000000"/>
                <w:sz w:val="20"/>
                <w:szCs w:val="20"/>
              </w:rPr>
            </w:pPr>
            <w:r w:rsidRPr="00684B8D">
              <w:rPr>
                <w:color w:val="000000"/>
                <w:sz w:val="20"/>
                <w:szCs w:val="20"/>
              </w:rPr>
              <w:t>Количество участников</w:t>
            </w:r>
          </w:p>
        </w:tc>
        <w:tc>
          <w:tcPr>
            <w:tcW w:w="1417" w:type="dxa"/>
            <w:tcBorders>
              <w:top w:val="single" w:sz="4" w:space="0" w:color="auto"/>
              <w:left w:val="nil"/>
              <w:bottom w:val="single" w:sz="4" w:space="0" w:color="auto"/>
              <w:right w:val="single" w:sz="4" w:space="0" w:color="auto"/>
            </w:tcBorders>
            <w:shd w:val="clear" w:color="000000" w:fill="CCFFCC"/>
            <w:vAlign w:val="center"/>
          </w:tcPr>
          <w:p w:rsidR="00D746D6" w:rsidRPr="00684B8D" w:rsidRDefault="00D746D6" w:rsidP="00080E13">
            <w:pPr>
              <w:rPr>
                <w:color w:val="000000"/>
                <w:sz w:val="20"/>
                <w:szCs w:val="20"/>
              </w:rPr>
            </w:pPr>
            <w:r w:rsidRPr="00684B8D">
              <w:rPr>
                <w:bCs/>
                <w:sz w:val="20"/>
                <w:szCs w:val="20"/>
              </w:rPr>
              <w:t>Доля</w:t>
            </w:r>
            <w:r w:rsidRPr="00251593">
              <w:rPr>
                <w:sz w:val="20"/>
                <w:szCs w:val="20"/>
              </w:rPr>
              <w:t xml:space="preserve"> участников, набравших балл ниже минимального</w:t>
            </w:r>
          </w:p>
        </w:tc>
        <w:tc>
          <w:tcPr>
            <w:tcW w:w="1460" w:type="dxa"/>
            <w:tcBorders>
              <w:top w:val="single" w:sz="4" w:space="0" w:color="auto"/>
              <w:left w:val="nil"/>
              <w:bottom w:val="single" w:sz="4" w:space="0" w:color="auto"/>
              <w:right w:val="single" w:sz="4" w:space="0" w:color="auto"/>
            </w:tcBorders>
            <w:shd w:val="clear" w:color="000000" w:fill="CCFFCC"/>
            <w:vAlign w:val="center"/>
          </w:tcPr>
          <w:p w:rsidR="00D746D6" w:rsidRPr="00684B8D" w:rsidRDefault="00D746D6" w:rsidP="00080E13">
            <w:pPr>
              <w:rPr>
                <w:color w:val="000000"/>
                <w:sz w:val="20"/>
                <w:szCs w:val="20"/>
              </w:rPr>
            </w:pPr>
            <w:r w:rsidRPr="00684B8D">
              <w:rPr>
                <w:bCs/>
                <w:sz w:val="20"/>
                <w:szCs w:val="20"/>
              </w:rPr>
              <w:t>Доля</w:t>
            </w:r>
            <w:r w:rsidRPr="00251593">
              <w:rPr>
                <w:sz w:val="20"/>
                <w:szCs w:val="20"/>
              </w:rPr>
              <w:t xml:space="preserve"> участников, получивших тестовый балл от минимального балла до 60 баллов</w:t>
            </w:r>
          </w:p>
        </w:tc>
        <w:tc>
          <w:tcPr>
            <w:tcW w:w="1286" w:type="dxa"/>
            <w:tcBorders>
              <w:top w:val="single" w:sz="4" w:space="0" w:color="auto"/>
              <w:left w:val="nil"/>
              <w:bottom w:val="single" w:sz="4" w:space="0" w:color="auto"/>
              <w:right w:val="single" w:sz="4" w:space="0" w:color="auto"/>
            </w:tcBorders>
            <w:shd w:val="clear" w:color="000000" w:fill="CCFFCC"/>
            <w:vAlign w:val="center"/>
          </w:tcPr>
          <w:p w:rsidR="00D746D6" w:rsidRPr="00684B8D" w:rsidRDefault="00D746D6" w:rsidP="00080E13">
            <w:pPr>
              <w:rPr>
                <w:color w:val="000000"/>
                <w:sz w:val="20"/>
                <w:szCs w:val="20"/>
              </w:rPr>
            </w:pPr>
            <w:r w:rsidRPr="00684B8D">
              <w:rPr>
                <w:bCs/>
                <w:sz w:val="20"/>
                <w:szCs w:val="20"/>
              </w:rPr>
              <w:t>Доля</w:t>
            </w:r>
            <w:r w:rsidRPr="00251593">
              <w:rPr>
                <w:sz w:val="20"/>
                <w:szCs w:val="20"/>
              </w:rPr>
              <w:t xml:space="preserve"> участников, получивших от 61 до 80 баллов</w:t>
            </w:r>
          </w:p>
        </w:tc>
        <w:tc>
          <w:tcPr>
            <w:tcW w:w="1500" w:type="dxa"/>
            <w:tcBorders>
              <w:top w:val="single" w:sz="4" w:space="0" w:color="auto"/>
              <w:left w:val="nil"/>
              <w:bottom w:val="single" w:sz="4" w:space="0" w:color="auto"/>
              <w:right w:val="single" w:sz="4" w:space="0" w:color="auto"/>
            </w:tcBorders>
            <w:shd w:val="clear" w:color="000000" w:fill="CCFFCC"/>
            <w:vAlign w:val="center"/>
          </w:tcPr>
          <w:p w:rsidR="00D746D6" w:rsidRPr="00684B8D" w:rsidRDefault="00D746D6" w:rsidP="00080E13">
            <w:pPr>
              <w:rPr>
                <w:color w:val="000000"/>
                <w:sz w:val="20"/>
                <w:szCs w:val="20"/>
              </w:rPr>
            </w:pPr>
            <w:r w:rsidRPr="00684B8D">
              <w:rPr>
                <w:bCs/>
                <w:sz w:val="20"/>
                <w:szCs w:val="20"/>
              </w:rPr>
              <w:t>Доля</w:t>
            </w:r>
            <w:r w:rsidRPr="00251593">
              <w:rPr>
                <w:sz w:val="20"/>
                <w:szCs w:val="20"/>
              </w:rPr>
              <w:t xml:space="preserve"> участников, получивших от 81 до 100 баллов</w:t>
            </w:r>
          </w:p>
        </w:tc>
        <w:tc>
          <w:tcPr>
            <w:tcW w:w="1141" w:type="dxa"/>
            <w:tcBorders>
              <w:top w:val="single" w:sz="4" w:space="0" w:color="auto"/>
              <w:left w:val="nil"/>
              <w:bottom w:val="single" w:sz="4" w:space="0" w:color="auto"/>
              <w:right w:val="single" w:sz="4" w:space="0" w:color="auto"/>
            </w:tcBorders>
            <w:shd w:val="clear" w:color="000000" w:fill="CCFFCC"/>
            <w:vAlign w:val="center"/>
          </w:tcPr>
          <w:p w:rsidR="00D746D6" w:rsidRPr="00684B8D" w:rsidRDefault="00D746D6" w:rsidP="00080E13">
            <w:pPr>
              <w:rPr>
                <w:rFonts w:ascii="Arial" w:hAnsi="Arial" w:cs="Arial"/>
                <w:color w:val="000000"/>
                <w:sz w:val="20"/>
                <w:szCs w:val="20"/>
              </w:rPr>
            </w:pPr>
            <w:r w:rsidRPr="00251593">
              <w:rPr>
                <w:sz w:val="20"/>
                <w:szCs w:val="20"/>
              </w:rPr>
              <w:t>Количество выпускников, получивших 100 баллов</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г-к.Анапа</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126</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1,6</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63,5</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26,2</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8,7</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г.Армавир</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84</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1,2</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47,6</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39,3</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A9566F">
              <w:rPr>
                <w:color w:val="000000"/>
              </w:rPr>
              <w:t>11,9</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Белореченский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59</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1,7</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62,7</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33,9</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1,7</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г-к.Геленджик</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70</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0,0</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64,3</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30,0</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5,7</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г.Горячий Ключ</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32</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0,0</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46,9</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43,8</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9,4</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г.Краснодар</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928</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3,2</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54,0</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33,6</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9,2</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Лабинский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55</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0,0</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50,9</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40,0</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9,1</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г.Новороссийск</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181</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A9566F">
              <w:rPr>
                <w:color w:val="000000"/>
              </w:rPr>
              <w:t>7,2</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66,9</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22,1</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3,9</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г.Сочи</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357</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2,8</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64,7</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29,1</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3,4</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1</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Абинский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40</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5,0</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40,0</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45,0</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10,0</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Апшеронский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24</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0,0</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75,0</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20,8</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4,2</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Белоглинский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22</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0,0</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40,9</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45,5</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A9566F">
              <w:rPr>
                <w:color w:val="000000"/>
              </w:rPr>
              <w:t>13,6</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Брюховецкий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30</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3,3</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46,7</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43,3</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6,7</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Выселковский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20</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0,0</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15,0</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70,0</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A9566F">
              <w:rPr>
                <w:color w:val="000000"/>
                <w:highlight w:val="cyan"/>
              </w:rPr>
              <w:t>15,0</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Гулькевичский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35</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A9566F">
              <w:rPr>
                <w:color w:val="000000"/>
                <w:highlight w:val="red"/>
              </w:rPr>
              <w:t>8,6</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60,0</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31,4</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0,0</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Динской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68</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1,5</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64,7</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26,5</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7,4</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Ейский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84</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4,8</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60,7</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27,4</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7,1</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Кавказский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64</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4,7</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42,2</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42,2</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10,9</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Калининский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18</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0,0</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50,0</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44,4</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5,6</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Каневской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52</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0,0</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59,6</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34,6</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5,8</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Кореновский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51</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3,9</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54,9</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39,2</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2,0</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Красноармейский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52</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0,0</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48,1</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46,2</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5,8</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Крымский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64</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4,7</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62,5</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25,0</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7,8</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Крыловский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26</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0,0</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34,6</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46,2</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A9566F">
              <w:rPr>
                <w:color w:val="000000"/>
                <w:highlight w:val="cyan"/>
              </w:rPr>
              <w:t>19,2</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Курганинский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45</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4,4</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35,6</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48,9</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11,1</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1</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Кущевский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35</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0,0</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65,7</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20,0</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A9566F">
              <w:rPr>
                <w:color w:val="000000"/>
                <w:highlight w:val="cyan"/>
              </w:rPr>
              <w:t>14,3</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1</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Ленинградский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25</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A9566F">
              <w:rPr>
                <w:color w:val="000000"/>
                <w:highlight w:val="red"/>
              </w:rPr>
              <w:t>8,0</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56,0</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28,0</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8,0</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Мостовский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23</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4,3</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60,9</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21,7</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13,0</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Новокубанский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49</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0,0</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59,2</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34,7</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6,1</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Новопокровский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16</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6,3</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50,0</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43,8</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0,0</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Отрадненский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36</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0,0</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58,3</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33,3</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8,3</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Павловский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51</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A9566F">
              <w:rPr>
                <w:color w:val="000000"/>
                <w:highlight w:val="red"/>
              </w:rPr>
              <w:t>11,8</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37,3</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39,2</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11,8</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Прим.-Ахтарский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29</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6,9</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65,5</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24,1</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3,4</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Северский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46</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0,0</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52,2</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41,3</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6,5</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Славянский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55</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3,6</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61,8</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30,9</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3,6</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1</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Староминский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36</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0,0</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63,9</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30,6</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5,6</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Тбилисский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41</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0,0</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75,6</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22,0</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2,4</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Темрюкский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77</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2,6</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67,5</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27,3</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2,6</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1</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Тимашевский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53</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3,8</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58,5</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28,3</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9,4</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1</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Тихорецкий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52</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0,0</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57,7</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36,5</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5,8</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Туапсинский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62</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4,8</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58,1</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24,2</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12,9</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Усть-Лабинский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60</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5,0</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63,3</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30,0</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1,7</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Успенский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8</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0,0</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100,0</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0,0</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0,0</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r w:rsidR="00D746D6" w:rsidRPr="00251593" w:rsidTr="006C7809">
        <w:trPr>
          <w:trHeight w:val="300"/>
        </w:trPr>
        <w:tc>
          <w:tcPr>
            <w:tcW w:w="2694" w:type="dxa"/>
            <w:tcBorders>
              <w:top w:val="nil"/>
              <w:left w:val="single" w:sz="4" w:space="0" w:color="auto"/>
              <w:bottom w:val="single" w:sz="4" w:space="0" w:color="auto"/>
              <w:right w:val="single" w:sz="4" w:space="0" w:color="auto"/>
            </w:tcBorders>
            <w:noWrap/>
            <w:vAlign w:val="center"/>
          </w:tcPr>
          <w:p w:rsidR="00D746D6" w:rsidRPr="00684B8D" w:rsidRDefault="00D746D6" w:rsidP="00080E13">
            <w:pPr>
              <w:rPr>
                <w:color w:val="000000"/>
              </w:rPr>
            </w:pPr>
            <w:r w:rsidRPr="00684B8D">
              <w:rPr>
                <w:color w:val="000000"/>
              </w:rPr>
              <w:t>Щербиновский р-н</w:t>
            </w:r>
          </w:p>
        </w:tc>
        <w:tc>
          <w:tcPr>
            <w:tcW w:w="917" w:type="dxa"/>
            <w:tcBorders>
              <w:top w:val="nil"/>
              <w:left w:val="nil"/>
              <w:bottom w:val="single" w:sz="4" w:space="0" w:color="auto"/>
              <w:right w:val="single" w:sz="4" w:space="0" w:color="auto"/>
            </w:tcBorders>
            <w:noWrap/>
            <w:vAlign w:val="center"/>
          </w:tcPr>
          <w:p w:rsidR="00D746D6" w:rsidRPr="00684B8D" w:rsidRDefault="00D746D6" w:rsidP="00080E13">
            <w:pPr>
              <w:jc w:val="right"/>
              <w:rPr>
                <w:color w:val="000000"/>
              </w:rPr>
            </w:pPr>
            <w:r w:rsidRPr="00684B8D">
              <w:rPr>
                <w:color w:val="000000"/>
              </w:rPr>
              <w:t>21</w:t>
            </w:r>
          </w:p>
        </w:tc>
        <w:tc>
          <w:tcPr>
            <w:tcW w:w="1417"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0,0</w:t>
            </w:r>
          </w:p>
        </w:tc>
        <w:tc>
          <w:tcPr>
            <w:tcW w:w="146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71,4</w:t>
            </w:r>
          </w:p>
        </w:tc>
        <w:tc>
          <w:tcPr>
            <w:tcW w:w="1286"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28,6</w:t>
            </w:r>
          </w:p>
        </w:tc>
        <w:tc>
          <w:tcPr>
            <w:tcW w:w="1500" w:type="dxa"/>
            <w:tcBorders>
              <w:top w:val="nil"/>
              <w:left w:val="nil"/>
              <w:bottom w:val="single" w:sz="4" w:space="0" w:color="auto"/>
              <w:right w:val="single" w:sz="4" w:space="0" w:color="auto"/>
            </w:tcBorders>
            <w:vAlign w:val="center"/>
          </w:tcPr>
          <w:p w:rsidR="00D746D6" w:rsidRPr="00684B8D" w:rsidRDefault="00D746D6" w:rsidP="00080E13">
            <w:pPr>
              <w:jc w:val="right"/>
              <w:rPr>
                <w:color w:val="000000"/>
              </w:rPr>
            </w:pPr>
            <w:r w:rsidRPr="00684B8D">
              <w:rPr>
                <w:color w:val="000000"/>
              </w:rPr>
              <w:t>0,0</w:t>
            </w:r>
          </w:p>
        </w:tc>
        <w:tc>
          <w:tcPr>
            <w:tcW w:w="1141" w:type="dxa"/>
            <w:tcBorders>
              <w:top w:val="nil"/>
              <w:left w:val="nil"/>
              <w:bottom w:val="single" w:sz="4" w:space="0" w:color="auto"/>
              <w:right w:val="single" w:sz="4" w:space="0" w:color="auto"/>
            </w:tcBorders>
            <w:vAlign w:val="center"/>
          </w:tcPr>
          <w:p w:rsidR="00D746D6" w:rsidRPr="00684B8D" w:rsidRDefault="00D746D6" w:rsidP="00080E13">
            <w:pPr>
              <w:rPr>
                <w:color w:val="000000"/>
              </w:rPr>
            </w:pPr>
            <w:r w:rsidRPr="00684B8D">
              <w:rPr>
                <w:color w:val="000000"/>
              </w:rPr>
              <w:t> </w:t>
            </w:r>
          </w:p>
        </w:tc>
      </w:tr>
    </w:tbl>
    <w:p w:rsidR="00D746D6" w:rsidRDefault="00D746D6" w:rsidP="00A9105A">
      <w:pPr>
        <w:jc w:val="both"/>
        <w:rPr>
          <w:sz w:val="28"/>
          <w:szCs w:val="28"/>
        </w:rPr>
      </w:pPr>
    </w:p>
    <w:p w:rsidR="00D746D6" w:rsidRPr="006C7809" w:rsidRDefault="00D746D6" w:rsidP="006C7809">
      <w:pPr>
        <w:ind w:hanging="284"/>
        <w:jc w:val="both"/>
        <w:rPr>
          <w:sz w:val="28"/>
          <w:szCs w:val="28"/>
        </w:rPr>
      </w:pPr>
      <w:r>
        <w:rPr>
          <w:sz w:val="28"/>
          <w:szCs w:val="28"/>
        </w:rPr>
        <w:t>3.4</w:t>
      </w:r>
      <w:r w:rsidRPr="006C7809">
        <w:rPr>
          <w:b/>
          <w:sz w:val="28"/>
          <w:szCs w:val="28"/>
        </w:rPr>
        <w:t>Перечень ОО, продемонстрировавших наиболее высокие результаты ЕГЭ по предмету</w:t>
      </w:r>
      <w:r w:rsidRPr="006C7809">
        <w:rPr>
          <w:sz w:val="28"/>
          <w:szCs w:val="28"/>
        </w:rPr>
        <w:t xml:space="preserve">:5 до 15% от общего числа ОО в субъекте РФ, в которых </w:t>
      </w:r>
    </w:p>
    <w:p w:rsidR="00D746D6" w:rsidRPr="006C7809" w:rsidRDefault="00D746D6" w:rsidP="00F84769">
      <w:pPr>
        <w:pStyle w:val="a3"/>
        <w:numPr>
          <w:ilvl w:val="0"/>
          <w:numId w:val="9"/>
        </w:numPr>
        <w:spacing w:after="0" w:line="240" w:lineRule="auto"/>
        <w:ind w:left="0" w:hanging="284"/>
        <w:jc w:val="both"/>
        <w:rPr>
          <w:rFonts w:ascii="Times New Roman" w:hAnsi="Times New Roman"/>
          <w:sz w:val="28"/>
          <w:szCs w:val="28"/>
          <w:lang w:eastAsia="ru-RU"/>
        </w:rPr>
      </w:pPr>
      <w:r w:rsidRPr="006C7809">
        <w:rPr>
          <w:rFonts w:ascii="Times New Roman" w:hAnsi="Times New Roman"/>
          <w:bCs/>
          <w:sz w:val="28"/>
          <w:szCs w:val="28"/>
          <w:lang w:eastAsia="ru-RU"/>
        </w:rPr>
        <w:t>доля</w:t>
      </w:r>
      <w:r w:rsidRPr="006C7809">
        <w:rPr>
          <w:rFonts w:ascii="Times New Roman" w:hAnsi="Times New Roman"/>
          <w:sz w:val="28"/>
          <w:szCs w:val="28"/>
          <w:lang w:eastAsia="ru-RU"/>
        </w:rPr>
        <w:t xml:space="preserve"> участников ЕГЭ, получивших от 81 до 100 баллов имеет максимальные значения (по сравнению с другими ОО </w:t>
      </w:r>
      <w:r>
        <w:rPr>
          <w:rFonts w:ascii="Times New Roman" w:hAnsi="Times New Roman"/>
          <w:sz w:val="28"/>
          <w:szCs w:val="28"/>
          <w:lang w:eastAsia="ru-RU"/>
        </w:rPr>
        <w:t>Краснодарского края</w:t>
      </w:r>
      <w:r w:rsidRPr="006C7809">
        <w:rPr>
          <w:rFonts w:ascii="Times New Roman" w:hAnsi="Times New Roman"/>
          <w:sz w:val="28"/>
          <w:szCs w:val="28"/>
          <w:lang w:eastAsia="ru-RU"/>
        </w:rPr>
        <w:t xml:space="preserve">). </w:t>
      </w:r>
    </w:p>
    <w:p w:rsidR="00D746D6" w:rsidRPr="006C7809" w:rsidRDefault="00D746D6" w:rsidP="006C7809">
      <w:pPr>
        <w:pStyle w:val="a3"/>
        <w:numPr>
          <w:ilvl w:val="0"/>
          <w:numId w:val="9"/>
        </w:numPr>
        <w:spacing w:after="120" w:line="240" w:lineRule="auto"/>
        <w:ind w:left="0" w:hanging="284"/>
        <w:jc w:val="both"/>
        <w:rPr>
          <w:rFonts w:ascii="Times New Roman" w:hAnsi="Times New Roman"/>
          <w:sz w:val="28"/>
          <w:szCs w:val="28"/>
          <w:lang w:eastAsia="ru-RU"/>
        </w:rPr>
      </w:pPr>
      <w:r w:rsidRPr="006C7809">
        <w:rPr>
          <w:rFonts w:ascii="Times New Roman" w:hAnsi="Times New Roman"/>
          <w:bCs/>
          <w:sz w:val="28"/>
          <w:szCs w:val="28"/>
          <w:lang w:eastAsia="ru-RU"/>
        </w:rPr>
        <w:t>доля</w:t>
      </w:r>
      <w:r w:rsidRPr="006C7809">
        <w:rPr>
          <w:rFonts w:ascii="Times New Roman" w:hAnsi="Times New Roman"/>
          <w:sz w:val="28"/>
          <w:szCs w:val="28"/>
          <w:lang w:eastAsia="ru-RU"/>
        </w:rPr>
        <w:t xml:space="preserve"> участников ЕГЭ, не достигших минимального балла, имеет минимальные значения (по сравнению с другими ОО субъекта РФ)</w:t>
      </w:r>
    </w:p>
    <w:p w:rsidR="00D746D6" w:rsidRPr="00A9105A" w:rsidRDefault="00D746D6" w:rsidP="005060D9">
      <w:pPr>
        <w:pStyle w:val="a3"/>
        <w:spacing w:before="100" w:beforeAutospacing="1" w:after="0" w:line="240" w:lineRule="auto"/>
        <w:ind w:left="425"/>
        <w:jc w:val="right"/>
        <w:rPr>
          <w:rFonts w:ascii="Times New Roman" w:hAnsi="Times New Roman"/>
          <w:i/>
          <w:sz w:val="28"/>
          <w:szCs w:val="28"/>
          <w:lang w:eastAsia="ru-RU"/>
        </w:rPr>
      </w:pPr>
      <w:r w:rsidRPr="00A9105A">
        <w:rPr>
          <w:rFonts w:ascii="Times New Roman" w:hAnsi="Times New Roman"/>
          <w:i/>
          <w:sz w:val="28"/>
          <w:szCs w:val="28"/>
          <w:lang w:eastAsia="ru-RU"/>
        </w:rPr>
        <w:t>Таблица 9</w:t>
      </w:r>
    </w:p>
    <w:tbl>
      <w:tblPr>
        <w:tblW w:w="10773" w:type="dxa"/>
        <w:tblInd w:w="-1026" w:type="dxa"/>
        <w:tblLayout w:type="fixed"/>
        <w:tblLook w:val="00A0" w:firstRow="1" w:lastRow="0" w:firstColumn="1" w:lastColumn="0" w:noHBand="0" w:noVBand="0"/>
      </w:tblPr>
      <w:tblGrid>
        <w:gridCol w:w="2835"/>
        <w:gridCol w:w="1276"/>
        <w:gridCol w:w="992"/>
        <w:gridCol w:w="764"/>
        <w:gridCol w:w="937"/>
        <w:gridCol w:w="1418"/>
        <w:gridCol w:w="1559"/>
        <w:gridCol w:w="992"/>
      </w:tblGrid>
      <w:tr w:rsidR="00D746D6" w:rsidRPr="00251593" w:rsidTr="0012560D">
        <w:trPr>
          <w:trHeight w:val="1200"/>
        </w:trPr>
        <w:tc>
          <w:tcPr>
            <w:tcW w:w="4111" w:type="dxa"/>
            <w:gridSpan w:val="2"/>
            <w:tcBorders>
              <w:top w:val="single" w:sz="4" w:space="0" w:color="auto"/>
              <w:left w:val="single" w:sz="4" w:space="0" w:color="auto"/>
              <w:bottom w:val="single" w:sz="4" w:space="0" w:color="auto"/>
              <w:right w:val="single" w:sz="4" w:space="0" w:color="auto"/>
            </w:tcBorders>
            <w:noWrap/>
            <w:vAlign w:val="center"/>
          </w:tcPr>
          <w:p w:rsidR="00D746D6" w:rsidRPr="0094687F" w:rsidRDefault="00D746D6" w:rsidP="0094687F">
            <w:pPr>
              <w:jc w:val="center"/>
              <w:rPr>
                <w:color w:val="000000"/>
              </w:rPr>
            </w:pPr>
            <w:bookmarkStart w:id="4" w:name="_Toc395183674"/>
            <w:bookmarkStart w:id="5" w:name="_Toc423954908"/>
            <w:bookmarkStart w:id="6" w:name="_Toc424490594"/>
            <w:r w:rsidRPr="0094687F">
              <w:t>Название ОО</w:t>
            </w:r>
          </w:p>
        </w:tc>
        <w:tc>
          <w:tcPr>
            <w:tcW w:w="992" w:type="dxa"/>
            <w:tcBorders>
              <w:top w:val="single" w:sz="4" w:space="0" w:color="auto"/>
              <w:left w:val="nil"/>
              <w:bottom w:val="single" w:sz="4" w:space="0" w:color="auto"/>
              <w:right w:val="single" w:sz="4" w:space="0" w:color="auto"/>
            </w:tcBorders>
            <w:noWrap/>
            <w:vAlign w:val="center"/>
          </w:tcPr>
          <w:p w:rsidR="00D746D6" w:rsidRPr="0094687F" w:rsidRDefault="00D746D6" w:rsidP="00AE1A5D">
            <w:pPr>
              <w:rPr>
                <w:color w:val="000000"/>
              </w:rPr>
            </w:pPr>
            <w:r w:rsidRPr="0094687F">
              <w:rPr>
                <w:color w:val="000000"/>
              </w:rPr>
              <w:t>Количество</w:t>
            </w:r>
          </w:p>
        </w:tc>
        <w:tc>
          <w:tcPr>
            <w:tcW w:w="764" w:type="dxa"/>
            <w:tcBorders>
              <w:top w:val="single" w:sz="4" w:space="0" w:color="auto"/>
              <w:left w:val="nil"/>
              <w:bottom w:val="single" w:sz="4" w:space="0" w:color="auto"/>
              <w:right w:val="single" w:sz="4" w:space="0" w:color="auto"/>
            </w:tcBorders>
            <w:vAlign w:val="center"/>
          </w:tcPr>
          <w:p w:rsidR="00D746D6" w:rsidRPr="0094687F" w:rsidRDefault="00D746D6" w:rsidP="00AE1A5D">
            <w:pPr>
              <w:jc w:val="center"/>
              <w:rPr>
                <w:b/>
                <w:bCs/>
                <w:color w:val="000000"/>
              </w:rPr>
            </w:pPr>
            <w:r w:rsidRPr="0094687F">
              <w:rPr>
                <w:b/>
                <w:bCs/>
                <w:color w:val="000000"/>
              </w:rPr>
              <w:t>Балл</w:t>
            </w:r>
          </w:p>
        </w:tc>
        <w:tc>
          <w:tcPr>
            <w:tcW w:w="937" w:type="dxa"/>
            <w:tcBorders>
              <w:top w:val="single" w:sz="4" w:space="0" w:color="auto"/>
              <w:left w:val="nil"/>
              <w:bottom w:val="single" w:sz="4" w:space="0" w:color="auto"/>
              <w:right w:val="single" w:sz="4" w:space="0" w:color="auto"/>
            </w:tcBorders>
          </w:tcPr>
          <w:p w:rsidR="00D746D6" w:rsidRDefault="00D746D6" w:rsidP="00AE1A5D">
            <w:pPr>
              <w:rPr>
                <w:bCs/>
                <w:color w:val="000000"/>
              </w:rPr>
            </w:pPr>
          </w:p>
          <w:p w:rsidR="00D746D6" w:rsidRDefault="00D746D6" w:rsidP="00AE1A5D">
            <w:pPr>
              <w:rPr>
                <w:bCs/>
                <w:color w:val="000000"/>
              </w:rPr>
            </w:pPr>
          </w:p>
          <w:p w:rsidR="00D746D6" w:rsidRPr="0094687F" w:rsidRDefault="00D746D6" w:rsidP="00AE1A5D">
            <w:pPr>
              <w:rPr>
                <w:color w:val="000000"/>
              </w:rPr>
            </w:pPr>
            <w:r>
              <w:rPr>
                <w:bCs/>
                <w:color w:val="000000"/>
              </w:rPr>
              <w:t>100 баллов</w:t>
            </w:r>
          </w:p>
        </w:tc>
        <w:tc>
          <w:tcPr>
            <w:tcW w:w="1418" w:type="dxa"/>
            <w:tcBorders>
              <w:top w:val="single" w:sz="4" w:space="0" w:color="auto"/>
              <w:left w:val="single" w:sz="4" w:space="0" w:color="auto"/>
              <w:bottom w:val="single" w:sz="4" w:space="0" w:color="auto"/>
              <w:right w:val="single" w:sz="4" w:space="0" w:color="auto"/>
            </w:tcBorders>
            <w:vAlign w:val="center"/>
          </w:tcPr>
          <w:p w:rsidR="00D746D6" w:rsidRPr="0094687F" w:rsidRDefault="00D746D6" w:rsidP="00AE1A5D">
            <w:pPr>
              <w:rPr>
                <w:color w:val="000000"/>
              </w:rPr>
            </w:pPr>
            <w:r w:rsidRPr="0094687F">
              <w:rPr>
                <w:color w:val="000000"/>
              </w:rPr>
              <w:t>Доля набравших более 80</w:t>
            </w:r>
          </w:p>
        </w:tc>
        <w:tc>
          <w:tcPr>
            <w:tcW w:w="1559" w:type="dxa"/>
            <w:tcBorders>
              <w:top w:val="single" w:sz="4" w:space="0" w:color="auto"/>
              <w:left w:val="nil"/>
              <w:bottom w:val="single" w:sz="4" w:space="0" w:color="auto"/>
              <w:right w:val="single" w:sz="4" w:space="0" w:color="auto"/>
            </w:tcBorders>
            <w:vAlign w:val="center"/>
          </w:tcPr>
          <w:p w:rsidR="00D746D6" w:rsidRPr="0094687F" w:rsidRDefault="00D746D6" w:rsidP="00AE1A5D">
            <w:pPr>
              <w:rPr>
                <w:color w:val="000000"/>
              </w:rPr>
            </w:pPr>
            <w:r w:rsidRPr="0094687F">
              <w:rPr>
                <w:color w:val="000000"/>
              </w:rPr>
              <w:t>Доля набравших от 61 до 80</w:t>
            </w:r>
          </w:p>
        </w:tc>
        <w:tc>
          <w:tcPr>
            <w:tcW w:w="992" w:type="dxa"/>
            <w:tcBorders>
              <w:top w:val="single" w:sz="4" w:space="0" w:color="auto"/>
              <w:left w:val="nil"/>
              <w:bottom w:val="single" w:sz="4" w:space="0" w:color="auto"/>
              <w:right w:val="single" w:sz="4" w:space="0" w:color="auto"/>
            </w:tcBorders>
          </w:tcPr>
          <w:p w:rsidR="00D746D6" w:rsidRPr="0094687F" w:rsidRDefault="00D746D6" w:rsidP="0094687F">
            <w:pPr>
              <w:pStyle w:val="a3"/>
              <w:spacing w:after="0" w:line="240" w:lineRule="auto"/>
              <w:ind w:left="0"/>
              <w:jc w:val="center"/>
              <w:rPr>
                <w:rFonts w:ascii="Times New Roman" w:hAnsi="Times New Roman"/>
                <w:sz w:val="24"/>
                <w:szCs w:val="24"/>
                <w:lang w:eastAsia="ru-RU"/>
              </w:rPr>
            </w:pPr>
            <w:r w:rsidRPr="0094687F">
              <w:rPr>
                <w:rFonts w:ascii="Times New Roman" w:hAnsi="Times New Roman"/>
                <w:sz w:val="24"/>
                <w:szCs w:val="24"/>
                <w:lang w:eastAsia="ru-RU"/>
              </w:rPr>
              <w:t>Доля участников,</w:t>
            </w:r>
          </w:p>
          <w:p w:rsidR="00D746D6" w:rsidRPr="0094687F" w:rsidRDefault="00D746D6" w:rsidP="0094687F">
            <w:pPr>
              <w:rPr>
                <w:bCs/>
                <w:color w:val="000000"/>
              </w:rPr>
            </w:pPr>
            <w:r w:rsidRPr="0094687F">
              <w:t>не достигших минимального балла</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Отрадненский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№7</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1</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91,0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Ейский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№21</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1</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89,0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Тимашевский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№5</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1</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89,0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Туапсинский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№25</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2</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86,5</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г.Краснодар</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Гимназия №33</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4</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86,3</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75,0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25,0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г.Новороссийск</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Лицей «МТ»</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1</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84,0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Павловский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№9</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1</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84,0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Староминский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№3</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1</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84,0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Кавказский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Лицей №45</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3</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82,3</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66,7</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33,3</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г.Сочи</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№91</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2</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81,0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50,0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50,0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Выселковский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№18</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3</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80,3</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66,7</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33,3</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Абинский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№43</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1</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79,0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Апшеронский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№7</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1</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79,0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Гулькевичский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№13</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1</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79,0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Кавказский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№1</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1</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79,0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Абинский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№10</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3</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78,3</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66,7</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33,3</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Павловский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№11</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6</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77,3</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33,3</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66,7</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г.Краснодар</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№63</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7</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77,0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42,9</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42,9</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Лабинский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№15</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1</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77,0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Тимашевский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№15</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2</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77,0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50,0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50,0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Щербиновский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№11</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1</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77,0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Ейский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№2</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5</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76,4</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40,0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40,0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Красноармейский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№19</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3</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76,3</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33,3</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66,7</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Тихорецкий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№13</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2</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75,5</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50,0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50,0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Павловский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№2</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8</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75,4</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37,5</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50,0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г.Армавир</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№19</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2</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75,0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50,0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50,0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Гулькевичский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№23</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1</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75,0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Темрюкский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№3</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1</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75,0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г.Армавир</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Гимназия №1</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7</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74,9</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28,6</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71,4</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Красноармейский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№8</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2</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74,5</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Северский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№36</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2</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74,5</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50,0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Белоглинский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№16</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3</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74,3</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33,3</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66,7</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г.Краснодар</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№70</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3</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73,7</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33,3</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66,7</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Калининский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№5</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4</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73,5</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25,0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50,0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Новокубанский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№7</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2</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73,5</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50,0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50,0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Северский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№14</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2</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73,5</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Мостовский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№28</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3</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73,3</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33,3</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33,3</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Курганинский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№5</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8</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73,1</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r>
              <w:rPr>
                <w:color w:val="000000"/>
              </w:rPr>
              <w:t>1</w:t>
            </w: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37,5</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37,5</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Кореновский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№6</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2</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73,0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Крыловский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№1</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4</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73,0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50,0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25,0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Тимашевский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№13</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2</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72,5</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r>
              <w:rPr>
                <w:color w:val="000000"/>
              </w:rPr>
              <w:t>1</w:t>
            </w: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50,0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Кущевский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№1</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8</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72,1</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r>
              <w:rPr>
                <w:color w:val="000000"/>
              </w:rPr>
              <w:t>1</w:t>
            </w: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37,5</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25,0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г.Армавир</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НЧОУ «Армавирский классический лицей»</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1</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72,0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г-к.Геленджик</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ФГБОУ Лицей РАО</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1</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72,0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Кущевский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№10</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2</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71,5</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50,0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Красноармейский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№6</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1</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71,0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Апшеронский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№20</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2</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70,5</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50,0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Прим.-Ахтарский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№6</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2</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70,5</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г-к.Анапа</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Гимназия Эврика</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16</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70,3</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25,0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56,3</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Лабинский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№6</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2</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70,0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Динской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№39</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1</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70,0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Новопокровский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№7</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1</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70,0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Тбилисский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№4</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2</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70,0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Выселковский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№1</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6</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69,8</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Тимашевский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№11</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4</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69,8</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25,0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25,0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г.Краснодар</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Гимназия №92</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14</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69,6</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21,4</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57,1</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г-к.Анапа</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НЧОУ гимназия Росток</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4</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69,5</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Крыловский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№8</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2</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69,5</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Туапсинский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№10</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3</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69,3</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66,7</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Туапсинский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№35</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3</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69,3</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33,3</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33,3</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г.Армавир</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№14</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4</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69,0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25,0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50,0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Красноармейский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№28</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1</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69,0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Крымский р-н</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№44</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1</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69,0</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г.Сочи</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№10</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4</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68,8</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25,0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50,0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г.Горячий Ключ</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СОШ №6</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9</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68,7</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22,2</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44,4</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г.Новороссийск</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ЧОУ «Гимназия №1»</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3</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68,7</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100,0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r w:rsidR="00D746D6" w:rsidRPr="00251593" w:rsidTr="0012560D">
        <w:trPr>
          <w:trHeight w:val="312"/>
        </w:trPr>
        <w:tc>
          <w:tcPr>
            <w:tcW w:w="2835" w:type="dxa"/>
            <w:tcBorders>
              <w:top w:val="nil"/>
              <w:left w:val="single" w:sz="4" w:space="0" w:color="auto"/>
              <w:bottom w:val="single" w:sz="4" w:space="0" w:color="auto"/>
              <w:right w:val="single" w:sz="4" w:space="0" w:color="auto"/>
            </w:tcBorders>
            <w:noWrap/>
            <w:vAlign w:val="center"/>
          </w:tcPr>
          <w:p w:rsidR="00D746D6" w:rsidRPr="00013946" w:rsidRDefault="00D746D6" w:rsidP="000A37DC">
            <w:pPr>
              <w:pStyle w:val="a3"/>
              <w:numPr>
                <w:ilvl w:val="0"/>
                <w:numId w:val="15"/>
              </w:numPr>
              <w:rPr>
                <w:rFonts w:ascii="Times New Roman" w:hAnsi="Times New Roman"/>
                <w:color w:val="000000"/>
                <w:sz w:val="24"/>
                <w:szCs w:val="24"/>
              </w:rPr>
            </w:pPr>
            <w:r w:rsidRPr="00013946">
              <w:rPr>
                <w:rFonts w:ascii="Times New Roman" w:hAnsi="Times New Roman"/>
                <w:color w:val="000000"/>
                <w:sz w:val="24"/>
                <w:szCs w:val="24"/>
              </w:rPr>
              <w:t>г.Краснодар</w:t>
            </w:r>
          </w:p>
        </w:tc>
        <w:tc>
          <w:tcPr>
            <w:tcW w:w="1276" w:type="dxa"/>
            <w:tcBorders>
              <w:top w:val="nil"/>
              <w:left w:val="nil"/>
              <w:bottom w:val="single" w:sz="4" w:space="0" w:color="auto"/>
              <w:right w:val="single" w:sz="4" w:space="0" w:color="auto"/>
            </w:tcBorders>
            <w:noWrap/>
            <w:vAlign w:val="center"/>
          </w:tcPr>
          <w:p w:rsidR="00D746D6" w:rsidRPr="0094687F" w:rsidRDefault="00D746D6" w:rsidP="0094687F">
            <w:pPr>
              <w:rPr>
                <w:color w:val="000000"/>
              </w:rPr>
            </w:pPr>
            <w:r w:rsidRPr="0094687F">
              <w:rPr>
                <w:color w:val="000000"/>
              </w:rPr>
              <w:t>Гимназия №23</w:t>
            </w:r>
          </w:p>
        </w:tc>
        <w:tc>
          <w:tcPr>
            <w:tcW w:w="992" w:type="dxa"/>
            <w:tcBorders>
              <w:top w:val="nil"/>
              <w:left w:val="nil"/>
              <w:bottom w:val="single" w:sz="4" w:space="0" w:color="auto"/>
              <w:right w:val="single" w:sz="4" w:space="0" w:color="auto"/>
            </w:tcBorders>
            <w:noWrap/>
            <w:vAlign w:val="center"/>
          </w:tcPr>
          <w:p w:rsidR="00D746D6" w:rsidRPr="0094687F" w:rsidRDefault="00D746D6" w:rsidP="0094687F">
            <w:pPr>
              <w:jc w:val="right"/>
              <w:rPr>
                <w:color w:val="000000"/>
              </w:rPr>
            </w:pPr>
            <w:r w:rsidRPr="0094687F">
              <w:rPr>
                <w:color w:val="000000"/>
              </w:rPr>
              <w:t>25</w:t>
            </w:r>
          </w:p>
        </w:tc>
        <w:tc>
          <w:tcPr>
            <w:tcW w:w="764" w:type="dxa"/>
            <w:tcBorders>
              <w:top w:val="nil"/>
              <w:left w:val="nil"/>
              <w:bottom w:val="single" w:sz="4" w:space="0" w:color="auto"/>
              <w:right w:val="single" w:sz="4" w:space="0" w:color="auto"/>
            </w:tcBorders>
            <w:vAlign w:val="center"/>
          </w:tcPr>
          <w:p w:rsidR="00D746D6" w:rsidRPr="0094687F" w:rsidRDefault="00D746D6" w:rsidP="0094687F">
            <w:pPr>
              <w:jc w:val="center"/>
              <w:rPr>
                <w:b/>
                <w:bCs/>
                <w:color w:val="000000"/>
              </w:rPr>
            </w:pPr>
            <w:r w:rsidRPr="0094687F">
              <w:rPr>
                <w:b/>
                <w:bCs/>
                <w:color w:val="000000"/>
              </w:rPr>
              <w:t>68,1</w:t>
            </w:r>
          </w:p>
        </w:tc>
        <w:tc>
          <w:tcPr>
            <w:tcW w:w="937" w:type="dxa"/>
            <w:tcBorders>
              <w:top w:val="nil"/>
              <w:left w:val="nil"/>
              <w:bottom w:val="single" w:sz="4" w:space="0" w:color="auto"/>
              <w:right w:val="single" w:sz="4" w:space="0" w:color="auto"/>
            </w:tcBorders>
          </w:tcPr>
          <w:p w:rsidR="00D746D6" w:rsidRPr="0094687F" w:rsidRDefault="00D746D6" w:rsidP="0094687F">
            <w:pPr>
              <w:jc w:val="right"/>
              <w:rPr>
                <w:color w:val="000000"/>
              </w:rPr>
            </w:pPr>
          </w:p>
        </w:tc>
        <w:tc>
          <w:tcPr>
            <w:tcW w:w="1418" w:type="dxa"/>
            <w:tcBorders>
              <w:top w:val="nil"/>
              <w:left w:val="single" w:sz="4" w:space="0" w:color="auto"/>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20,0</w:t>
            </w:r>
          </w:p>
        </w:tc>
        <w:tc>
          <w:tcPr>
            <w:tcW w:w="1559" w:type="dxa"/>
            <w:tcBorders>
              <w:top w:val="nil"/>
              <w:left w:val="nil"/>
              <w:bottom w:val="single" w:sz="4" w:space="0" w:color="auto"/>
              <w:right w:val="single" w:sz="4" w:space="0" w:color="auto"/>
            </w:tcBorders>
            <w:vAlign w:val="center"/>
          </w:tcPr>
          <w:p w:rsidR="00D746D6" w:rsidRPr="0094687F" w:rsidRDefault="00D746D6" w:rsidP="0094687F">
            <w:pPr>
              <w:jc w:val="right"/>
              <w:rPr>
                <w:color w:val="000000"/>
              </w:rPr>
            </w:pPr>
            <w:r w:rsidRPr="0094687F">
              <w:rPr>
                <w:color w:val="000000"/>
              </w:rPr>
              <w:t>48,0</w:t>
            </w:r>
          </w:p>
        </w:tc>
        <w:tc>
          <w:tcPr>
            <w:tcW w:w="992" w:type="dxa"/>
            <w:tcBorders>
              <w:top w:val="nil"/>
              <w:left w:val="nil"/>
              <w:bottom w:val="single" w:sz="4" w:space="0" w:color="auto"/>
              <w:right w:val="single" w:sz="4" w:space="0" w:color="auto"/>
            </w:tcBorders>
          </w:tcPr>
          <w:p w:rsidR="00D746D6" w:rsidRPr="0094687F" w:rsidRDefault="00D746D6" w:rsidP="0094687F">
            <w:pPr>
              <w:rPr>
                <w:b/>
                <w:bCs/>
                <w:color w:val="000000"/>
              </w:rPr>
            </w:pPr>
            <w:r w:rsidRPr="0094687F">
              <w:rPr>
                <w:b/>
                <w:bCs/>
                <w:color w:val="000000"/>
              </w:rPr>
              <w:t>0</w:t>
            </w:r>
          </w:p>
        </w:tc>
      </w:tr>
    </w:tbl>
    <w:p w:rsidR="00D746D6" w:rsidRDefault="00D746D6" w:rsidP="00A9105A">
      <w:pPr>
        <w:pStyle w:val="a3"/>
        <w:spacing w:after="0" w:line="240" w:lineRule="auto"/>
        <w:ind w:left="0"/>
        <w:jc w:val="both"/>
        <w:rPr>
          <w:rFonts w:ascii="Times New Roman" w:hAnsi="Times New Roman"/>
          <w:sz w:val="28"/>
          <w:szCs w:val="28"/>
          <w:lang w:eastAsia="ru-RU"/>
        </w:rPr>
      </w:pPr>
    </w:p>
    <w:p w:rsidR="00D746D6" w:rsidRPr="002010EF" w:rsidRDefault="00D746D6" w:rsidP="006C7809">
      <w:pPr>
        <w:pStyle w:val="a3"/>
        <w:spacing w:after="0" w:line="240" w:lineRule="auto"/>
        <w:ind w:left="0" w:hanging="284"/>
        <w:rPr>
          <w:rFonts w:ascii="Times New Roman" w:hAnsi="Times New Roman"/>
          <w:sz w:val="28"/>
          <w:szCs w:val="28"/>
          <w:lang w:eastAsia="ru-RU"/>
        </w:rPr>
      </w:pPr>
      <w:r>
        <w:rPr>
          <w:rFonts w:ascii="Times New Roman" w:hAnsi="Times New Roman"/>
          <w:sz w:val="28"/>
          <w:szCs w:val="28"/>
          <w:lang w:eastAsia="ru-RU"/>
        </w:rPr>
        <w:t>3.5</w:t>
      </w:r>
      <w:r w:rsidRPr="002010EF">
        <w:rPr>
          <w:rFonts w:ascii="Times New Roman" w:hAnsi="Times New Roman"/>
          <w:b/>
          <w:sz w:val="28"/>
          <w:szCs w:val="28"/>
          <w:lang w:eastAsia="ru-RU"/>
        </w:rPr>
        <w:t>Перечень ОО, продемонстрировавших низкие результаты ЕГЭ по предмету:</w:t>
      </w:r>
      <w:r w:rsidRPr="002010EF">
        <w:rPr>
          <w:rFonts w:ascii="Times New Roman" w:hAnsi="Times New Roman"/>
          <w:sz w:val="28"/>
          <w:szCs w:val="28"/>
          <w:lang w:eastAsia="ru-RU"/>
        </w:rPr>
        <w:t>от 5 до15% от общего числа ОО в субъекте РФ, в  которых</w:t>
      </w:r>
    </w:p>
    <w:p w:rsidR="00D746D6" w:rsidRPr="002010EF" w:rsidRDefault="00D746D6" w:rsidP="006C7809">
      <w:pPr>
        <w:pStyle w:val="a3"/>
        <w:numPr>
          <w:ilvl w:val="0"/>
          <w:numId w:val="9"/>
        </w:numPr>
        <w:spacing w:after="120" w:line="240" w:lineRule="auto"/>
        <w:ind w:left="709" w:hanging="284"/>
        <w:rPr>
          <w:rFonts w:ascii="Times New Roman" w:hAnsi="Times New Roman"/>
          <w:sz w:val="28"/>
          <w:szCs w:val="28"/>
          <w:lang w:eastAsia="ru-RU"/>
        </w:rPr>
      </w:pPr>
      <w:r w:rsidRPr="002010EF">
        <w:rPr>
          <w:rFonts w:ascii="Times New Roman" w:hAnsi="Times New Roman"/>
          <w:bCs/>
          <w:sz w:val="28"/>
          <w:szCs w:val="28"/>
          <w:lang w:eastAsia="ru-RU"/>
        </w:rPr>
        <w:t>доля</w:t>
      </w:r>
      <w:r w:rsidRPr="002010EF">
        <w:rPr>
          <w:rFonts w:ascii="Times New Roman" w:hAnsi="Times New Roman"/>
          <w:sz w:val="28"/>
          <w:szCs w:val="28"/>
          <w:lang w:eastAsia="ru-RU"/>
        </w:rPr>
        <w:t xml:space="preserve"> участников ЕГЭ, не достигших минимального балла, имеет максимальные значения (по сравнению с другими ОО </w:t>
      </w:r>
      <w:r>
        <w:rPr>
          <w:rFonts w:ascii="Times New Roman" w:hAnsi="Times New Roman"/>
          <w:sz w:val="28"/>
          <w:szCs w:val="28"/>
          <w:lang w:eastAsia="ru-RU"/>
        </w:rPr>
        <w:t>Краснодарского края</w:t>
      </w:r>
      <w:r w:rsidRPr="002010EF">
        <w:rPr>
          <w:rFonts w:ascii="Times New Roman" w:hAnsi="Times New Roman"/>
          <w:sz w:val="28"/>
          <w:szCs w:val="28"/>
          <w:lang w:eastAsia="ru-RU"/>
        </w:rPr>
        <w:t>)</w:t>
      </w:r>
    </w:p>
    <w:p w:rsidR="00D746D6" w:rsidRPr="002010EF" w:rsidRDefault="00D746D6" w:rsidP="006C7809">
      <w:pPr>
        <w:pStyle w:val="a3"/>
        <w:numPr>
          <w:ilvl w:val="0"/>
          <w:numId w:val="9"/>
        </w:numPr>
        <w:spacing w:after="120" w:line="240" w:lineRule="auto"/>
        <w:ind w:left="709" w:hanging="284"/>
        <w:rPr>
          <w:rFonts w:ascii="Times New Roman" w:hAnsi="Times New Roman"/>
          <w:sz w:val="28"/>
          <w:szCs w:val="28"/>
          <w:lang w:eastAsia="ru-RU"/>
        </w:rPr>
      </w:pPr>
      <w:r w:rsidRPr="002010EF">
        <w:rPr>
          <w:rFonts w:ascii="Times New Roman" w:hAnsi="Times New Roman"/>
          <w:bCs/>
          <w:sz w:val="28"/>
          <w:szCs w:val="28"/>
          <w:lang w:eastAsia="ru-RU"/>
        </w:rPr>
        <w:t>доля</w:t>
      </w:r>
      <w:r w:rsidRPr="002010EF">
        <w:rPr>
          <w:rFonts w:ascii="Times New Roman" w:hAnsi="Times New Roman"/>
          <w:sz w:val="28"/>
          <w:szCs w:val="28"/>
          <w:lang w:eastAsia="ru-RU"/>
        </w:rPr>
        <w:t xml:space="preserve"> участников ЕГЭ, получивших от 61 до 100 баллов, имеет минимальные значения (по сравнению с другими ОО субъекта РФ).</w:t>
      </w:r>
    </w:p>
    <w:p w:rsidR="00D746D6" w:rsidRPr="00A9105A" w:rsidRDefault="00D746D6" w:rsidP="005060D9">
      <w:pPr>
        <w:pStyle w:val="a3"/>
        <w:spacing w:after="0" w:line="240" w:lineRule="auto"/>
        <w:ind w:left="1985"/>
        <w:jc w:val="right"/>
        <w:rPr>
          <w:rFonts w:ascii="Times New Roman" w:hAnsi="Times New Roman"/>
          <w:i/>
          <w:sz w:val="28"/>
          <w:szCs w:val="28"/>
          <w:lang w:eastAsia="ru-RU"/>
        </w:rPr>
      </w:pPr>
      <w:r w:rsidRPr="00A9105A">
        <w:rPr>
          <w:rFonts w:ascii="Times New Roman" w:hAnsi="Times New Roman"/>
          <w:i/>
          <w:sz w:val="28"/>
          <w:szCs w:val="28"/>
          <w:lang w:eastAsia="ru-RU"/>
        </w:rPr>
        <w:t>Таблица 10</w:t>
      </w:r>
    </w:p>
    <w:tbl>
      <w:tblPr>
        <w:tblW w:w="9781" w:type="dxa"/>
        <w:tblInd w:w="-459" w:type="dxa"/>
        <w:tblLayout w:type="fixed"/>
        <w:tblLook w:val="00A0" w:firstRow="1" w:lastRow="0" w:firstColumn="1" w:lastColumn="0" w:noHBand="0" w:noVBand="0"/>
      </w:tblPr>
      <w:tblGrid>
        <w:gridCol w:w="2694"/>
        <w:gridCol w:w="987"/>
        <w:gridCol w:w="888"/>
        <w:gridCol w:w="764"/>
        <w:gridCol w:w="1471"/>
        <w:gridCol w:w="993"/>
        <w:gridCol w:w="992"/>
        <w:gridCol w:w="992"/>
      </w:tblGrid>
      <w:tr w:rsidR="00D746D6" w:rsidRPr="00251593" w:rsidTr="0012560D">
        <w:trPr>
          <w:trHeight w:val="1200"/>
        </w:trPr>
        <w:tc>
          <w:tcPr>
            <w:tcW w:w="3681" w:type="dxa"/>
            <w:gridSpan w:val="2"/>
            <w:tcBorders>
              <w:top w:val="single" w:sz="4" w:space="0" w:color="auto"/>
              <w:left w:val="single" w:sz="4" w:space="0" w:color="auto"/>
              <w:bottom w:val="single" w:sz="4" w:space="0" w:color="auto"/>
              <w:right w:val="single" w:sz="4" w:space="0" w:color="auto"/>
            </w:tcBorders>
            <w:noWrap/>
            <w:vAlign w:val="center"/>
          </w:tcPr>
          <w:bookmarkEnd w:id="4"/>
          <w:bookmarkEnd w:id="5"/>
          <w:bookmarkEnd w:id="6"/>
          <w:p w:rsidR="00D746D6" w:rsidRPr="00251593" w:rsidRDefault="00D746D6">
            <w:pPr>
              <w:rPr>
                <w:color w:val="000000"/>
              </w:rPr>
            </w:pPr>
            <w:r w:rsidRPr="00013946">
              <w:t>Название ОО</w:t>
            </w:r>
          </w:p>
        </w:tc>
        <w:tc>
          <w:tcPr>
            <w:tcW w:w="888" w:type="dxa"/>
            <w:tcBorders>
              <w:top w:val="single" w:sz="4" w:space="0" w:color="auto"/>
              <w:left w:val="nil"/>
              <w:bottom w:val="single" w:sz="4" w:space="0" w:color="auto"/>
              <w:right w:val="single" w:sz="4" w:space="0" w:color="auto"/>
            </w:tcBorders>
            <w:noWrap/>
            <w:vAlign w:val="center"/>
          </w:tcPr>
          <w:p w:rsidR="00D746D6" w:rsidRPr="00251593" w:rsidRDefault="00D746D6" w:rsidP="00013946">
            <w:pPr>
              <w:rPr>
                <w:color w:val="000000"/>
              </w:rPr>
            </w:pPr>
            <w:r w:rsidRPr="00251593">
              <w:rPr>
                <w:color w:val="000000"/>
              </w:rPr>
              <w:t>Коли</w:t>
            </w:r>
          </w:p>
          <w:p w:rsidR="00D746D6" w:rsidRPr="00251593" w:rsidRDefault="00D746D6" w:rsidP="00013946">
            <w:pPr>
              <w:rPr>
                <w:color w:val="000000"/>
              </w:rPr>
            </w:pPr>
            <w:r w:rsidRPr="00251593">
              <w:rPr>
                <w:color w:val="000000"/>
              </w:rPr>
              <w:t>чество участников</w:t>
            </w:r>
          </w:p>
        </w:tc>
        <w:tc>
          <w:tcPr>
            <w:tcW w:w="764" w:type="dxa"/>
            <w:tcBorders>
              <w:top w:val="single" w:sz="4" w:space="0" w:color="auto"/>
              <w:left w:val="nil"/>
              <w:bottom w:val="single" w:sz="4" w:space="0" w:color="auto"/>
              <w:right w:val="single" w:sz="4" w:space="0" w:color="auto"/>
            </w:tcBorders>
            <w:vAlign w:val="center"/>
          </w:tcPr>
          <w:p w:rsidR="00D746D6" w:rsidRPr="00251593" w:rsidRDefault="00D746D6">
            <w:pPr>
              <w:jc w:val="center"/>
              <w:rPr>
                <w:b/>
                <w:bCs/>
                <w:color w:val="000000"/>
              </w:rPr>
            </w:pPr>
            <w:r w:rsidRPr="00251593">
              <w:rPr>
                <w:b/>
                <w:bCs/>
                <w:color w:val="000000"/>
              </w:rPr>
              <w:t>Балл</w:t>
            </w:r>
          </w:p>
        </w:tc>
        <w:tc>
          <w:tcPr>
            <w:tcW w:w="1471" w:type="dxa"/>
            <w:tcBorders>
              <w:top w:val="single" w:sz="4" w:space="0" w:color="auto"/>
              <w:left w:val="nil"/>
              <w:bottom w:val="single" w:sz="4" w:space="0" w:color="auto"/>
              <w:right w:val="single" w:sz="4" w:space="0" w:color="auto"/>
            </w:tcBorders>
            <w:vAlign w:val="center"/>
          </w:tcPr>
          <w:p w:rsidR="00D746D6" w:rsidRPr="00013946" w:rsidRDefault="00D746D6" w:rsidP="00013946">
            <w:pPr>
              <w:pStyle w:val="a3"/>
              <w:spacing w:after="0" w:line="240" w:lineRule="auto"/>
              <w:ind w:left="0"/>
              <w:jc w:val="center"/>
              <w:rPr>
                <w:rFonts w:ascii="Times New Roman" w:hAnsi="Times New Roman"/>
                <w:sz w:val="24"/>
                <w:szCs w:val="24"/>
                <w:lang w:eastAsia="ru-RU"/>
              </w:rPr>
            </w:pPr>
            <w:r w:rsidRPr="00013946">
              <w:rPr>
                <w:rFonts w:ascii="Times New Roman" w:hAnsi="Times New Roman"/>
                <w:sz w:val="24"/>
                <w:szCs w:val="24"/>
                <w:lang w:eastAsia="ru-RU"/>
              </w:rPr>
              <w:t>Доля участников,</w:t>
            </w:r>
          </w:p>
          <w:p w:rsidR="00D746D6" w:rsidRPr="00251593" w:rsidRDefault="00D746D6" w:rsidP="00013946">
            <w:pPr>
              <w:rPr>
                <w:color w:val="000000"/>
              </w:rPr>
            </w:pPr>
            <w:r w:rsidRPr="00013946">
              <w:t>не достигших минимального балла</w:t>
            </w:r>
          </w:p>
        </w:tc>
        <w:tc>
          <w:tcPr>
            <w:tcW w:w="993" w:type="dxa"/>
            <w:tcBorders>
              <w:top w:val="single" w:sz="4" w:space="0" w:color="auto"/>
              <w:left w:val="nil"/>
              <w:bottom w:val="single" w:sz="4" w:space="0" w:color="auto"/>
              <w:right w:val="single" w:sz="4" w:space="0" w:color="auto"/>
            </w:tcBorders>
            <w:vAlign w:val="center"/>
          </w:tcPr>
          <w:p w:rsidR="00D746D6" w:rsidRPr="00251593" w:rsidRDefault="00D746D6">
            <w:pPr>
              <w:rPr>
                <w:color w:val="000000"/>
              </w:rPr>
            </w:pPr>
            <w:r w:rsidRPr="00251593">
              <w:rPr>
                <w:color w:val="000000"/>
              </w:rPr>
              <w:t>Доля набравших от порога до 60</w:t>
            </w:r>
          </w:p>
        </w:tc>
        <w:tc>
          <w:tcPr>
            <w:tcW w:w="992" w:type="dxa"/>
            <w:tcBorders>
              <w:top w:val="single" w:sz="4" w:space="0" w:color="auto"/>
              <w:left w:val="nil"/>
              <w:bottom w:val="single" w:sz="4" w:space="0" w:color="auto"/>
              <w:right w:val="single" w:sz="4" w:space="0" w:color="auto"/>
            </w:tcBorders>
            <w:vAlign w:val="center"/>
          </w:tcPr>
          <w:p w:rsidR="00D746D6" w:rsidRPr="00251593" w:rsidRDefault="00D746D6">
            <w:pPr>
              <w:rPr>
                <w:color w:val="000000"/>
              </w:rPr>
            </w:pPr>
            <w:r w:rsidRPr="00251593">
              <w:rPr>
                <w:color w:val="000000"/>
              </w:rPr>
              <w:t>Доля набравших от 61 до 80</w:t>
            </w:r>
          </w:p>
        </w:tc>
        <w:tc>
          <w:tcPr>
            <w:tcW w:w="992" w:type="dxa"/>
            <w:tcBorders>
              <w:top w:val="single" w:sz="4" w:space="0" w:color="auto"/>
              <w:left w:val="nil"/>
              <w:bottom w:val="single" w:sz="4" w:space="0" w:color="auto"/>
              <w:right w:val="single" w:sz="4" w:space="0" w:color="auto"/>
            </w:tcBorders>
            <w:vAlign w:val="center"/>
          </w:tcPr>
          <w:p w:rsidR="00D746D6" w:rsidRPr="00251593" w:rsidRDefault="00D746D6">
            <w:pPr>
              <w:rPr>
                <w:color w:val="000000"/>
              </w:rPr>
            </w:pPr>
            <w:r w:rsidRPr="00251593">
              <w:rPr>
                <w:color w:val="000000"/>
              </w:rPr>
              <w:t>Доля набравших более 80</w:t>
            </w:r>
          </w:p>
        </w:tc>
      </w:tr>
      <w:tr w:rsidR="00D746D6" w:rsidRPr="00251593" w:rsidTr="0012560D">
        <w:trPr>
          <w:trHeight w:val="312"/>
        </w:trPr>
        <w:tc>
          <w:tcPr>
            <w:tcW w:w="2694" w:type="dxa"/>
            <w:tcBorders>
              <w:top w:val="single" w:sz="4" w:space="0" w:color="auto"/>
              <w:left w:val="single" w:sz="4" w:space="0" w:color="auto"/>
              <w:bottom w:val="single" w:sz="4" w:space="0" w:color="auto"/>
              <w:right w:val="single" w:sz="4" w:space="0" w:color="auto"/>
            </w:tcBorders>
            <w:noWrap/>
            <w:vAlign w:val="center"/>
          </w:tcPr>
          <w:p w:rsidR="00D746D6" w:rsidRPr="00013946" w:rsidRDefault="00D746D6" w:rsidP="00013946">
            <w:pPr>
              <w:rPr>
                <w:color w:val="000000"/>
              </w:rPr>
            </w:pPr>
          </w:p>
        </w:tc>
        <w:tc>
          <w:tcPr>
            <w:tcW w:w="987" w:type="dxa"/>
            <w:tcBorders>
              <w:top w:val="single" w:sz="4" w:space="0" w:color="auto"/>
              <w:left w:val="nil"/>
              <w:bottom w:val="single" w:sz="4" w:space="0" w:color="auto"/>
              <w:right w:val="single" w:sz="4" w:space="0" w:color="auto"/>
            </w:tcBorders>
            <w:noWrap/>
            <w:vAlign w:val="center"/>
          </w:tcPr>
          <w:p w:rsidR="00D746D6" w:rsidRPr="00013946" w:rsidRDefault="00D746D6" w:rsidP="00013946">
            <w:pPr>
              <w:rPr>
                <w:color w:val="000000"/>
              </w:rPr>
            </w:pPr>
          </w:p>
        </w:tc>
        <w:tc>
          <w:tcPr>
            <w:tcW w:w="888" w:type="dxa"/>
            <w:tcBorders>
              <w:top w:val="single" w:sz="4" w:space="0" w:color="auto"/>
              <w:left w:val="nil"/>
              <w:bottom w:val="single" w:sz="4" w:space="0" w:color="auto"/>
              <w:right w:val="single" w:sz="4" w:space="0" w:color="auto"/>
            </w:tcBorders>
            <w:noWrap/>
            <w:vAlign w:val="center"/>
          </w:tcPr>
          <w:p w:rsidR="00D746D6" w:rsidRPr="00013946" w:rsidRDefault="00D746D6" w:rsidP="00013946">
            <w:pPr>
              <w:jc w:val="right"/>
              <w:rPr>
                <w:color w:val="000000"/>
              </w:rPr>
            </w:pPr>
          </w:p>
        </w:tc>
        <w:tc>
          <w:tcPr>
            <w:tcW w:w="764" w:type="dxa"/>
            <w:tcBorders>
              <w:top w:val="single" w:sz="4" w:space="0" w:color="auto"/>
              <w:left w:val="nil"/>
              <w:bottom w:val="single" w:sz="4" w:space="0" w:color="auto"/>
              <w:right w:val="single" w:sz="4" w:space="0" w:color="auto"/>
            </w:tcBorders>
            <w:vAlign w:val="center"/>
          </w:tcPr>
          <w:p w:rsidR="00D746D6" w:rsidRPr="00013946" w:rsidRDefault="00D746D6" w:rsidP="00013946">
            <w:pPr>
              <w:jc w:val="center"/>
              <w:rPr>
                <w:b/>
                <w:bCs/>
                <w:color w:val="000000"/>
              </w:rPr>
            </w:pPr>
          </w:p>
        </w:tc>
        <w:tc>
          <w:tcPr>
            <w:tcW w:w="1471" w:type="dxa"/>
            <w:tcBorders>
              <w:top w:val="single" w:sz="4" w:space="0" w:color="auto"/>
              <w:left w:val="nil"/>
              <w:bottom w:val="single" w:sz="4" w:space="0" w:color="auto"/>
              <w:right w:val="single" w:sz="4" w:space="0" w:color="auto"/>
            </w:tcBorders>
            <w:vAlign w:val="center"/>
          </w:tcPr>
          <w:p w:rsidR="00D746D6" w:rsidRPr="00013946" w:rsidRDefault="00D746D6" w:rsidP="00013946">
            <w:pPr>
              <w:jc w:val="right"/>
              <w:rPr>
                <w:color w:val="000000"/>
              </w:rPr>
            </w:pPr>
          </w:p>
        </w:tc>
        <w:tc>
          <w:tcPr>
            <w:tcW w:w="993" w:type="dxa"/>
            <w:tcBorders>
              <w:top w:val="single" w:sz="4" w:space="0" w:color="auto"/>
              <w:left w:val="nil"/>
              <w:bottom w:val="single" w:sz="4" w:space="0" w:color="auto"/>
              <w:right w:val="single" w:sz="4" w:space="0" w:color="auto"/>
            </w:tcBorders>
            <w:vAlign w:val="center"/>
          </w:tcPr>
          <w:p w:rsidR="00D746D6" w:rsidRPr="00013946" w:rsidRDefault="00D746D6" w:rsidP="00013946">
            <w:pPr>
              <w:jc w:val="right"/>
              <w:rPr>
                <w:color w:val="000000"/>
              </w:rPr>
            </w:pPr>
          </w:p>
        </w:tc>
        <w:tc>
          <w:tcPr>
            <w:tcW w:w="992" w:type="dxa"/>
            <w:tcBorders>
              <w:top w:val="single" w:sz="4" w:space="0" w:color="auto"/>
              <w:left w:val="nil"/>
              <w:bottom w:val="single" w:sz="4" w:space="0" w:color="auto"/>
              <w:right w:val="single" w:sz="4" w:space="0" w:color="auto"/>
            </w:tcBorders>
            <w:vAlign w:val="center"/>
          </w:tcPr>
          <w:p w:rsidR="00D746D6" w:rsidRPr="00013946" w:rsidRDefault="00D746D6" w:rsidP="00013946">
            <w:pPr>
              <w:jc w:val="right"/>
              <w:rPr>
                <w:color w:val="000000"/>
              </w:rPr>
            </w:pPr>
          </w:p>
        </w:tc>
        <w:tc>
          <w:tcPr>
            <w:tcW w:w="992" w:type="dxa"/>
            <w:tcBorders>
              <w:top w:val="single" w:sz="4" w:space="0" w:color="auto"/>
              <w:left w:val="nil"/>
              <w:bottom w:val="single" w:sz="4" w:space="0" w:color="auto"/>
              <w:right w:val="single" w:sz="4" w:space="0" w:color="auto"/>
            </w:tcBorders>
            <w:vAlign w:val="center"/>
          </w:tcPr>
          <w:p w:rsidR="00D746D6" w:rsidRPr="00013946" w:rsidRDefault="00D746D6" w:rsidP="00013946">
            <w:pPr>
              <w:jc w:val="right"/>
              <w:rPr>
                <w:color w:val="000000"/>
              </w:rPr>
            </w:pPr>
          </w:p>
        </w:tc>
      </w:tr>
      <w:tr w:rsidR="00D746D6" w:rsidRPr="00251593" w:rsidTr="0012560D">
        <w:trPr>
          <w:trHeight w:val="312"/>
        </w:trPr>
        <w:tc>
          <w:tcPr>
            <w:tcW w:w="2694" w:type="dxa"/>
            <w:tcBorders>
              <w:top w:val="single" w:sz="4" w:space="0" w:color="auto"/>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Отрадненский р-н</w:t>
            </w:r>
          </w:p>
        </w:tc>
        <w:tc>
          <w:tcPr>
            <w:tcW w:w="987" w:type="dxa"/>
            <w:tcBorders>
              <w:top w:val="single" w:sz="4" w:space="0" w:color="auto"/>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№10</w:t>
            </w:r>
          </w:p>
        </w:tc>
        <w:tc>
          <w:tcPr>
            <w:tcW w:w="888" w:type="dxa"/>
            <w:tcBorders>
              <w:top w:val="single" w:sz="4" w:space="0" w:color="auto"/>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2</w:t>
            </w:r>
          </w:p>
        </w:tc>
        <w:tc>
          <w:tcPr>
            <w:tcW w:w="764" w:type="dxa"/>
            <w:tcBorders>
              <w:top w:val="single" w:sz="4" w:space="0" w:color="auto"/>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41,5</w:t>
            </w:r>
          </w:p>
        </w:tc>
        <w:tc>
          <w:tcPr>
            <w:tcW w:w="1471" w:type="dxa"/>
            <w:tcBorders>
              <w:top w:val="single" w:sz="4" w:space="0" w:color="auto"/>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single" w:sz="4" w:space="0" w:color="auto"/>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single" w:sz="4" w:space="0" w:color="auto"/>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single" w:sz="4" w:space="0" w:color="auto"/>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г.Сочи</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№100</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8</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41,4</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12,5</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62,5</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25,0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г.Краснодар</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№41</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3</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41,3</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г.Краснодар</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№46</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6</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41,3</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16,7</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83,3</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Гулькевичский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№1</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4</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41,3</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25,0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75,0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Славянский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№48</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4</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41,3</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25,0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75,0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г.Краснодар</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ГБОУ КК ШИСП</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3</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41,0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33,3</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66,7</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Брюховецкий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№20</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3</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41,0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33,3</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66,7</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Ленинградский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№11</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1</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41,0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Мостовский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№14</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2</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41,0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Темрюкский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№1</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5</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41,0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20,0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80,0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Темрюкский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№18</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1</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41,0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г.Краснодар</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№58</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8</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40,8</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25,0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75,0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Туапсинский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№2</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4</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40,8</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г.Новороссийск</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Гимназия №8</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7</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40,7</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14,3</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85,7</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Прим.-Ахтарский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Казачий кадетский корпус</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2</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40,5</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г-к.Анапа</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№9</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6</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40,2</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16,7</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83,3</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г.Краснодар</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№45</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9</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40,0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Красноармейский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№12</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1</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40,0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Крымский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№57</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1</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40,0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Мостовский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№18</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1</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40,0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Новокубанский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№4</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1</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40,0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Прим.-Ахтарский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№7</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1</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40,0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г.Краснодар</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№29</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7</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39,9</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28,6</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71,4</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г.Сочи</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№67</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4</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39,8</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Кавказский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№12</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3</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39,7</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33,3</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66,7</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Тихорецкий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№35</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2</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39,5</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г.Новороссийск</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№29</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7</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39,3</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28,6</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71,4</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г.Краснодар</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№53</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9</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39,1</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11,1</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88,9</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г.Армавир</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№10</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2</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38,5</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г.Сочи</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№20</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2</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38,5</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Темрюкский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№7</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2</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38,5</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Туапсинский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№34</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2</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38,5</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Успенский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№10</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2</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38,5</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Абинский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№38</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3</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38,3</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33,3</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66,7</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Крымский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№31</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3</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38,3</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33,3</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66,7</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Мостовский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№2</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3</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38,3</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33,3</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66,7</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г.Краснодар</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№76</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4</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38,0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г.Сочи</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№38</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2</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38,0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Динской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№37</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1</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38,0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Отрадненский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№11</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1</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38,0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Тбилисский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№12</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1</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38,0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Тихорецкий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№1</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3</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38,0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г.Сочи</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№65</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4</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37,5</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г-к.Анапа</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Кадетская школа</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4</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37,0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Лабинский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№21</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1</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37,0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Успенский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№3</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1</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37,0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г-к.Анапа</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№3</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1</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36,0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г-к.Геленджик</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№8</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1</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36,0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г.Сочи</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№85</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1</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36,0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г.Сочи</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№94</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1</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36,0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Славянский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№16</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2</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36,0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50,0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50,0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Крымский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№45</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2</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35,5</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Лабинский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ОСОШ</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1</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35,0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Кавказский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№13</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1</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35,0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Курганинский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№19</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1</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35,0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Тихорецкий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№39</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1</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35,0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Павловский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№14</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3</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34,7</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33,3</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66,7</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г.Новороссийск</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№30</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6</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34,0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33,3</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66,7</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Ленинградский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№17</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1</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34,0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Тимашевский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№16</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4</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34,0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25,0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75,0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Новопокровский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№2</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2</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31,5</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50,0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50,0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Крымский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№2</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2</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30,0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50,0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50,0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Туапсинский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№14</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1</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29,0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Гулькевичский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№14</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1</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25,0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Павловский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ВСОШ</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1</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25,0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r w:rsidR="00D746D6" w:rsidRPr="00251593" w:rsidTr="0012560D">
        <w:trPr>
          <w:trHeight w:val="312"/>
        </w:trPr>
        <w:tc>
          <w:tcPr>
            <w:tcW w:w="2694" w:type="dxa"/>
            <w:tcBorders>
              <w:top w:val="nil"/>
              <w:left w:val="single" w:sz="4" w:space="0" w:color="auto"/>
              <w:bottom w:val="single" w:sz="4" w:space="0" w:color="auto"/>
              <w:right w:val="single" w:sz="4" w:space="0" w:color="auto"/>
            </w:tcBorders>
            <w:noWrap/>
            <w:vAlign w:val="center"/>
          </w:tcPr>
          <w:p w:rsidR="00D746D6" w:rsidRPr="00013946" w:rsidRDefault="00D746D6" w:rsidP="00013946">
            <w:pPr>
              <w:pStyle w:val="a3"/>
              <w:numPr>
                <w:ilvl w:val="0"/>
                <w:numId w:val="17"/>
              </w:numPr>
              <w:rPr>
                <w:rFonts w:ascii="Times New Roman" w:hAnsi="Times New Roman"/>
                <w:color w:val="000000"/>
                <w:sz w:val="24"/>
                <w:szCs w:val="24"/>
              </w:rPr>
            </w:pPr>
            <w:r w:rsidRPr="00013946">
              <w:rPr>
                <w:rFonts w:ascii="Times New Roman" w:hAnsi="Times New Roman"/>
                <w:color w:val="000000"/>
                <w:sz w:val="24"/>
                <w:szCs w:val="24"/>
              </w:rPr>
              <w:t>Туапсинский р-н</w:t>
            </w:r>
          </w:p>
        </w:tc>
        <w:tc>
          <w:tcPr>
            <w:tcW w:w="987" w:type="dxa"/>
            <w:tcBorders>
              <w:top w:val="nil"/>
              <w:left w:val="nil"/>
              <w:bottom w:val="single" w:sz="4" w:space="0" w:color="auto"/>
              <w:right w:val="single" w:sz="4" w:space="0" w:color="auto"/>
            </w:tcBorders>
            <w:noWrap/>
            <w:vAlign w:val="center"/>
          </w:tcPr>
          <w:p w:rsidR="00D746D6" w:rsidRPr="00013946" w:rsidRDefault="00D746D6" w:rsidP="00013946">
            <w:pPr>
              <w:rPr>
                <w:color w:val="000000"/>
              </w:rPr>
            </w:pPr>
            <w:r w:rsidRPr="00013946">
              <w:rPr>
                <w:color w:val="000000"/>
              </w:rPr>
              <w:t>СОШ №6</w:t>
            </w:r>
          </w:p>
        </w:tc>
        <w:tc>
          <w:tcPr>
            <w:tcW w:w="888" w:type="dxa"/>
            <w:tcBorders>
              <w:top w:val="nil"/>
              <w:left w:val="nil"/>
              <w:bottom w:val="single" w:sz="4" w:space="0" w:color="auto"/>
              <w:right w:val="single" w:sz="4" w:space="0" w:color="auto"/>
            </w:tcBorders>
            <w:noWrap/>
            <w:vAlign w:val="center"/>
          </w:tcPr>
          <w:p w:rsidR="00D746D6" w:rsidRPr="00013946" w:rsidRDefault="00D746D6" w:rsidP="00013946">
            <w:pPr>
              <w:jc w:val="right"/>
              <w:rPr>
                <w:color w:val="000000"/>
              </w:rPr>
            </w:pPr>
            <w:r w:rsidRPr="00013946">
              <w:rPr>
                <w:color w:val="000000"/>
              </w:rPr>
              <w:t>1</w:t>
            </w:r>
          </w:p>
        </w:tc>
        <w:tc>
          <w:tcPr>
            <w:tcW w:w="764" w:type="dxa"/>
            <w:tcBorders>
              <w:top w:val="nil"/>
              <w:left w:val="nil"/>
              <w:bottom w:val="single" w:sz="4" w:space="0" w:color="auto"/>
              <w:right w:val="single" w:sz="4" w:space="0" w:color="auto"/>
            </w:tcBorders>
            <w:vAlign w:val="center"/>
          </w:tcPr>
          <w:p w:rsidR="00D746D6" w:rsidRPr="00013946" w:rsidRDefault="00D746D6" w:rsidP="00013946">
            <w:pPr>
              <w:jc w:val="center"/>
              <w:rPr>
                <w:b/>
                <w:bCs/>
                <w:color w:val="000000"/>
              </w:rPr>
            </w:pPr>
            <w:r w:rsidRPr="00013946">
              <w:rPr>
                <w:b/>
                <w:bCs/>
                <w:color w:val="000000"/>
              </w:rPr>
              <w:t>18,0</w:t>
            </w:r>
          </w:p>
        </w:tc>
        <w:tc>
          <w:tcPr>
            <w:tcW w:w="1471"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100,0</w:t>
            </w:r>
          </w:p>
        </w:tc>
        <w:tc>
          <w:tcPr>
            <w:tcW w:w="993"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c>
          <w:tcPr>
            <w:tcW w:w="992" w:type="dxa"/>
            <w:tcBorders>
              <w:top w:val="nil"/>
              <w:left w:val="nil"/>
              <w:bottom w:val="single" w:sz="4" w:space="0" w:color="auto"/>
              <w:right w:val="single" w:sz="4" w:space="0" w:color="auto"/>
            </w:tcBorders>
            <w:vAlign w:val="center"/>
          </w:tcPr>
          <w:p w:rsidR="00D746D6" w:rsidRPr="00013946" w:rsidRDefault="00D746D6" w:rsidP="00013946">
            <w:pPr>
              <w:jc w:val="right"/>
              <w:rPr>
                <w:color w:val="000000"/>
              </w:rPr>
            </w:pPr>
            <w:r w:rsidRPr="00013946">
              <w:rPr>
                <w:color w:val="000000"/>
              </w:rPr>
              <w:t>0,0</w:t>
            </w:r>
          </w:p>
        </w:tc>
      </w:tr>
    </w:tbl>
    <w:p w:rsidR="00D746D6" w:rsidRPr="00EB3EB8" w:rsidRDefault="00D746D6" w:rsidP="00EB3EB8">
      <w:pPr>
        <w:ind w:hanging="284"/>
        <w:rPr>
          <w:b/>
          <w:sz w:val="28"/>
          <w:szCs w:val="28"/>
        </w:rPr>
      </w:pPr>
      <w:r w:rsidRPr="00EB3EB8">
        <w:rPr>
          <w:b/>
          <w:sz w:val="28"/>
          <w:szCs w:val="28"/>
        </w:rPr>
        <w:t>ВЫВОД:</w:t>
      </w:r>
    </w:p>
    <w:p w:rsidR="00D746D6" w:rsidRPr="00EB3EB8" w:rsidRDefault="00D746D6" w:rsidP="00EB3EB8">
      <w:pPr>
        <w:pStyle w:val="a3"/>
        <w:numPr>
          <w:ilvl w:val="0"/>
          <w:numId w:val="23"/>
        </w:numPr>
        <w:spacing w:after="0" w:line="288" w:lineRule="auto"/>
        <w:ind w:left="0" w:hanging="284"/>
        <w:rPr>
          <w:rFonts w:ascii="Times New Roman" w:hAnsi="Times New Roman"/>
          <w:sz w:val="28"/>
          <w:szCs w:val="28"/>
        </w:rPr>
      </w:pPr>
      <w:r w:rsidRPr="00EB3EB8">
        <w:rPr>
          <w:rFonts w:ascii="Times New Roman" w:hAnsi="Times New Roman"/>
          <w:sz w:val="28"/>
          <w:szCs w:val="28"/>
        </w:rPr>
        <w:t>Наблюдается небольшой рост среднего балла по истории (с 54 до 55, 6</w:t>
      </w:r>
      <w:r>
        <w:rPr>
          <w:rFonts w:ascii="Times New Roman" w:hAnsi="Times New Roman"/>
          <w:sz w:val="28"/>
          <w:szCs w:val="28"/>
        </w:rPr>
        <w:t>)</w:t>
      </w:r>
      <w:r w:rsidRPr="00EB3EB8">
        <w:rPr>
          <w:rFonts w:ascii="Times New Roman" w:hAnsi="Times New Roman"/>
          <w:sz w:val="28"/>
          <w:szCs w:val="28"/>
        </w:rPr>
        <w:t xml:space="preserve"> за три года.</w:t>
      </w:r>
    </w:p>
    <w:p w:rsidR="00D746D6" w:rsidRPr="00EB3EB8" w:rsidRDefault="00D746D6" w:rsidP="00EB3EB8">
      <w:pPr>
        <w:pStyle w:val="a3"/>
        <w:numPr>
          <w:ilvl w:val="0"/>
          <w:numId w:val="23"/>
        </w:numPr>
        <w:spacing w:after="0" w:line="288" w:lineRule="auto"/>
        <w:ind w:left="0" w:hanging="284"/>
        <w:rPr>
          <w:rFonts w:ascii="Times New Roman" w:hAnsi="Times New Roman"/>
          <w:sz w:val="28"/>
          <w:szCs w:val="28"/>
        </w:rPr>
      </w:pPr>
      <w:r w:rsidRPr="00EB3EB8">
        <w:rPr>
          <w:rFonts w:ascii="Times New Roman" w:hAnsi="Times New Roman"/>
          <w:sz w:val="28"/>
          <w:szCs w:val="28"/>
        </w:rPr>
        <w:t>Количество не преодолевших минимальный балл сократилось, но тенденция не имеет прямого линейного характера.</w:t>
      </w:r>
    </w:p>
    <w:p w:rsidR="00D746D6" w:rsidRPr="00EB3EB8" w:rsidRDefault="00D746D6" w:rsidP="00EB3EB8">
      <w:pPr>
        <w:pStyle w:val="a3"/>
        <w:numPr>
          <w:ilvl w:val="0"/>
          <w:numId w:val="23"/>
        </w:numPr>
        <w:spacing w:after="0" w:line="288" w:lineRule="auto"/>
        <w:ind w:left="0" w:hanging="284"/>
        <w:rPr>
          <w:rFonts w:ascii="Times New Roman" w:hAnsi="Times New Roman"/>
          <w:sz w:val="28"/>
          <w:szCs w:val="28"/>
        </w:rPr>
      </w:pPr>
      <w:r w:rsidRPr="00EB3EB8">
        <w:rPr>
          <w:rFonts w:ascii="Times New Roman" w:hAnsi="Times New Roman"/>
          <w:sz w:val="28"/>
          <w:szCs w:val="28"/>
        </w:rPr>
        <w:t>Количество высокобалльных работ (81–100 баллов) в 2017 г. ниже чем, в 2016, но улучшение результатов фиксируется по сравнению с 2015 г.</w:t>
      </w:r>
    </w:p>
    <w:p w:rsidR="00D746D6" w:rsidRDefault="00D746D6" w:rsidP="002010EF">
      <w:pPr>
        <w:spacing w:before="80" w:after="120" w:line="288" w:lineRule="auto"/>
        <w:ind w:hanging="284"/>
        <w:rPr>
          <w:sz w:val="28"/>
          <w:szCs w:val="28"/>
        </w:rPr>
      </w:pPr>
      <w:r w:rsidRPr="00EB3EB8">
        <w:rPr>
          <w:sz w:val="28"/>
          <w:szCs w:val="28"/>
        </w:rPr>
        <w:t>В этом отношении интересны данные представленные в следующем формате:</w:t>
      </w:r>
    </w:p>
    <w:tbl>
      <w:tblPr>
        <w:tblW w:w="8270" w:type="dxa"/>
        <w:tblInd w:w="142" w:type="dxa"/>
        <w:tblLook w:val="00A0" w:firstRow="1" w:lastRow="0" w:firstColumn="1" w:lastColumn="0" w:noHBand="0" w:noVBand="0"/>
      </w:tblPr>
      <w:tblGrid>
        <w:gridCol w:w="236"/>
        <w:gridCol w:w="236"/>
        <w:gridCol w:w="1300"/>
        <w:gridCol w:w="1300"/>
        <w:gridCol w:w="1181"/>
        <w:gridCol w:w="1300"/>
        <w:gridCol w:w="1300"/>
        <w:gridCol w:w="1417"/>
      </w:tblGrid>
      <w:tr w:rsidR="00D746D6" w:rsidRPr="00251593" w:rsidTr="002010EF">
        <w:trPr>
          <w:trHeight w:val="312"/>
        </w:trPr>
        <w:tc>
          <w:tcPr>
            <w:tcW w:w="236" w:type="dxa"/>
            <w:tcBorders>
              <w:top w:val="nil"/>
              <w:left w:val="nil"/>
              <w:bottom w:val="nil"/>
              <w:right w:val="nil"/>
            </w:tcBorders>
            <w:noWrap/>
            <w:vAlign w:val="bottom"/>
          </w:tcPr>
          <w:p w:rsidR="00D746D6" w:rsidRPr="00EB3EB8" w:rsidRDefault="00D746D6" w:rsidP="002010EF">
            <w:pPr>
              <w:spacing w:before="80" w:after="120" w:line="288" w:lineRule="auto"/>
              <w:ind w:hanging="284"/>
              <w:rPr>
                <w:sz w:val="28"/>
                <w:szCs w:val="28"/>
              </w:rPr>
            </w:pPr>
          </w:p>
        </w:tc>
        <w:tc>
          <w:tcPr>
            <w:tcW w:w="236" w:type="dxa"/>
            <w:vMerge w:val="restart"/>
            <w:tcBorders>
              <w:top w:val="single" w:sz="4" w:space="0" w:color="auto"/>
              <w:left w:val="single" w:sz="4" w:space="0" w:color="auto"/>
              <w:bottom w:val="single" w:sz="4" w:space="0" w:color="auto"/>
              <w:right w:val="single" w:sz="4" w:space="0" w:color="auto"/>
            </w:tcBorders>
            <w:shd w:val="clear" w:color="000000" w:fill="CCFFCC"/>
            <w:noWrap/>
            <w:vAlign w:val="center"/>
          </w:tcPr>
          <w:p w:rsidR="00D746D6" w:rsidRPr="00EB3EB8" w:rsidRDefault="00D746D6" w:rsidP="002010EF">
            <w:pPr>
              <w:spacing w:before="80" w:after="120" w:line="288" w:lineRule="auto"/>
              <w:ind w:hanging="284"/>
              <w:jc w:val="center"/>
              <w:rPr>
                <w:b/>
                <w:bCs/>
                <w:color w:val="000000"/>
                <w:sz w:val="28"/>
                <w:szCs w:val="28"/>
              </w:rPr>
            </w:pPr>
          </w:p>
        </w:tc>
        <w:tc>
          <w:tcPr>
            <w:tcW w:w="3781" w:type="dxa"/>
            <w:gridSpan w:val="3"/>
            <w:tcBorders>
              <w:top w:val="single" w:sz="4" w:space="0" w:color="auto"/>
              <w:left w:val="nil"/>
              <w:bottom w:val="single" w:sz="4" w:space="0" w:color="auto"/>
              <w:right w:val="single" w:sz="4" w:space="0" w:color="auto"/>
            </w:tcBorders>
            <w:shd w:val="clear" w:color="000000" w:fill="CCFFCC"/>
            <w:noWrap/>
            <w:vAlign w:val="center"/>
          </w:tcPr>
          <w:p w:rsidR="00D746D6" w:rsidRPr="002010EF" w:rsidRDefault="00D746D6" w:rsidP="002010EF">
            <w:pPr>
              <w:spacing w:before="80" w:after="120" w:line="288" w:lineRule="auto"/>
              <w:ind w:hanging="284"/>
              <w:jc w:val="center"/>
              <w:rPr>
                <w:b/>
                <w:bCs/>
                <w:color w:val="000000"/>
              </w:rPr>
            </w:pPr>
            <w:r w:rsidRPr="002010EF">
              <w:rPr>
                <w:b/>
                <w:bCs/>
                <w:color w:val="000000"/>
              </w:rPr>
              <w:t>Средний балл 10% лучших</w:t>
            </w:r>
          </w:p>
        </w:tc>
        <w:tc>
          <w:tcPr>
            <w:tcW w:w="4017" w:type="dxa"/>
            <w:gridSpan w:val="3"/>
            <w:tcBorders>
              <w:top w:val="single" w:sz="4" w:space="0" w:color="auto"/>
              <w:left w:val="nil"/>
              <w:bottom w:val="single" w:sz="4" w:space="0" w:color="auto"/>
              <w:right w:val="single" w:sz="4" w:space="0" w:color="auto"/>
            </w:tcBorders>
            <w:shd w:val="clear" w:color="000000" w:fill="CCFFCC"/>
            <w:noWrap/>
            <w:vAlign w:val="center"/>
          </w:tcPr>
          <w:p w:rsidR="00D746D6" w:rsidRPr="002010EF" w:rsidRDefault="00D746D6" w:rsidP="002010EF">
            <w:pPr>
              <w:spacing w:before="80" w:after="120" w:line="288" w:lineRule="auto"/>
              <w:ind w:hanging="284"/>
              <w:jc w:val="center"/>
              <w:rPr>
                <w:b/>
                <w:bCs/>
                <w:color w:val="000000"/>
              </w:rPr>
            </w:pPr>
            <w:r w:rsidRPr="002010EF">
              <w:rPr>
                <w:b/>
                <w:bCs/>
                <w:color w:val="000000"/>
              </w:rPr>
              <w:t>Средний балл 10% отстающих</w:t>
            </w:r>
          </w:p>
        </w:tc>
      </w:tr>
      <w:tr w:rsidR="00D746D6" w:rsidRPr="00251593" w:rsidTr="002010EF">
        <w:trPr>
          <w:trHeight w:val="312"/>
        </w:trPr>
        <w:tc>
          <w:tcPr>
            <w:tcW w:w="236" w:type="dxa"/>
            <w:tcBorders>
              <w:top w:val="nil"/>
              <w:left w:val="nil"/>
              <w:bottom w:val="nil"/>
              <w:right w:val="nil"/>
            </w:tcBorders>
            <w:noWrap/>
            <w:vAlign w:val="bottom"/>
          </w:tcPr>
          <w:p w:rsidR="00D746D6" w:rsidRPr="00EB3EB8" w:rsidRDefault="00D746D6" w:rsidP="002010EF">
            <w:pPr>
              <w:spacing w:before="80" w:after="120" w:line="288" w:lineRule="auto"/>
              <w:ind w:hanging="284"/>
              <w:jc w:val="center"/>
              <w:rPr>
                <w:b/>
                <w:bCs/>
                <w:color w:val="000000"/>
                <w:sz w:val="28"/>
                <w:szCs w:val="28"/>
              </w:rPr>
            </w:pPr>
          </w:p>
        </w:tc>
        <w:tc>
          <w:tcPr>
            <w:tcW w:w="236" w:type="dxa"/>
            <w:vMerge/>
            <w:tcBorders>
              <w:top w:val="single" w:sz="4" w:space="0" w:color="auto"/>
              <w:left w:val="single" w:sz="4" w:space="0" w:color="auto"/>
              <w:bottom w:val="single" w:sz="4" w:space="0" w:color="auto"/>
              <w:right w:val="single" w:sz="4" w:space="0" w:color="auto"/>
            </w:tcBorders>
            <w:vAlign w:val="center"/>
          </w:tcPr>
          <w:p w:rsidR="00D746D6" w:rsidRPr="00EB3EB8" w:rsidRDefault="00D746D6" w:rsidP="002010EF">
            <w:pPr>
              <w:spacing w:before="80" w:after="120" w:line="288" w:lineRule="auto"/>
              <w:ind w:hanging="284"/>
              <w:rPr>
                <w:b/>
                <w:bCs/>
                <w:color w:val="000000"/>
                <w:sz w:val="28"/>
                <w:szCs w:val="28"/>
              </w:rPr>
            </w:pPr>
          </w:p>
        </w:tc>
        <w:tc>
          <w:tcPr>
            <w:tcW w:w="1300" w:type="dxa"/>
            <w:tcBorders>
              <w:top w:val="nil"/>
              <w:left w:val="nil"/>
              <w:bottom w:val="single" w:sz="4" w:space="0" w:color="auto"/>
              <w:right w:val="single" w:sz="4" w:space="0" w:color="auto"/>
            </w:tcBorders>
            <w:shd w:val="clear" w:color="000000" w:fill="CCFFCC"/>
            <w:noWrap/>
            <w:vAlign w:val="center"/>
          </w:tcPr>
          <w:p w:rsidR="00D746D6" w:rsidRPr="002010EF" w:rsidRDefault="00D746D6" w:rsidP="002010EF">
            <w:pPr>
              <w:spacing w:before="80" w:after="120" w:line="288" w:lineRule="auto"/>
              <w:ind w:hanging="284"/>
              <w:jc w:val="center"/>
              <w:rPr>
                <w:b/>
                <w:bCs/>
                <w:color w:val="000000"/>
              </w:rPr>
            </w:pPr>
            <w:r w:rsidRPr="002010EF">
              <w:rPr>
                <w:b/>
                <w:bCs/>
                <w:color w:val="000000"/>
              </w:rPr>
              <w:t>2015</w:t>
            </w:r>
          </w:p>
        </w:tc>
        <w:tc>
          <w:tcPr>
            <w:tcW w:w="1300" w:type="dxa"/>
            <w:tcBorders>
              <w:top w:val="nil"/>
              <w:left w:val="nil"/>
              <w:bottom w:val="single" w:sz="4" w:space="0" w:color="auto"/>
              <w:right w:val="single" w:sz="4" w:space="0" w:color="auto"/>
            </w:tcBorders>
            <w:shd w:val="clear" w:color="000000" w:fill="CCFFCC"/>
            <w:noWrap/>
            <w:vAlign w:val="center"/>
          </w:tcPr>
          <w:p w:rsidR="00D746D6" w:rsidRPr="002010EF" w:rsidRDefault="00D746D6" w:rsidP="002010EF">
            <w:pPr>
              <w:spacing w:before="80" w:after="120" w:line="288" w:lineRule="auto"/>
              <w:ind w:hanging="284"/>
              <w:jc w:val="center"/>
              <w:rPr>
                <w:b/>
                <w:bCs/>
                <w:color w:val="000000"/>
              </w:rPr>
            </w:pPr>
            <w:r w:rsidRPr="002010EF">
              <w:rPr>
                <w:b/>
                <w:bCs/>
                <w:color w:val="000000"/>
              </w:rPr>
              <w:t>2016</w:t>
            </w:r>
          </w:p>
        </w:tc>
        <w:tc>
          <w:tcPr>
            <w:tcW w:w="1181" w:type="dxa"/>
            <w:tcBorders>
              <w:top w:val="nil"/>
              <w:left w:val="nil"/>
              <w:bottom w:val="single" w:sz="4" w:space="0" w:color="auto"/>
              <w:right w:val="single" w:sz="4" w:space="0" w:color="auto"/>
            </w:tcBorders>
            <w:shd w:val="clear" w:color="000000" w:fill="CCFFCC"/>
            <w:noWrap/>
            <w:vAlign w:val="center"/>
          </w:tcPr>
          <w:p w:rsidR="00D746D6" w:rsidRPr="002010EF" w:rsidRDefault="00D746D6" w:rsidP="002010EF">
            <w:pPr>
              <w:spacing w:before="80" w:after="120" w:line="288" w:lineRule="auto"/>
              <w:ind w:hanging="284"/>
              <w:jc w:val="center"/>
              <w:rPr>
                <w:b/>
                <w:bCs/>
                <w:color w:val="000000"/>
              </w:rPr>
            </w:pPr>
            <w:r w:rsidRPr="002010EF">
              <w:rPr>
                <w:b/>
                <w:bCs/>
                <w:color w:val="000000"/>
              </w:rPr>
              <w:t>2017</w:t>
            </w:r>
          </w:p>
        </w:tc>
        <w:tc>
          <w:tcPr>
            <w:tcW w:w="1300" w:type="dxa"/>
            <w:tcBorders>
              <w:top w:val="nil"/>
              <w:left w:val="nil"/>
              <w:bottom w:val="single" w:sz="4" w:space="0" w:color="auto"/>
              <w:right w:val="single" w:sz="4" w:space="0" w:color="auto"/>
            </w:tcBorders>
            <w:shd w:val="clear" w:color="000000" w:fill="CCFFCC"/>
            <w:noWrap/>
            <w:vAlign w:val="center"/>
          </w:tcPr>
          <w:p w:rsidR="00D746D6" w:rsidRPr="002010EF" w:rsidRDefault="00D746D6" w:rsidP="002010EF">
            <w:pPr>
              <w:spacing w:before="80" w:after="120" w:line="288" w:lineRule="auto"/>
              <w:ind w:hanging="284"/>
              <w:jc w:val="center"/>
              <w:rPr>
                <w:b/>
                <w:bCs/>
                <w:color w:val="000000"/>
              </w:rPr>
            </w:pPr>
            <w:r w:rsidRPr="002010EF">
              <w:rPr>
                <w:b/>
                <w:bCs/>
                <w:color w:val="000000"/>
              </w:rPr>
              <w:t>2015</w:t>
            </w:r>
          </w:p>
        </w:tc>
        <w:tc>
          <w:tcPr>
            <w:tcW w:w="1300" w:type="dxa"/>
            <w:tcBorders>
              <w:top w:val="nil"/>
              <w:left w:val="nil"/>
              <w:bottom w:val="single" w:sz="4" w:space="0" w:color="auto"/>
              <w:right w:val="single" w:sz="4" w:space="0" w:color="auto"/>
            </w:tcBorders>
            <w:shd w:val="clear" w:color="000000" w:fill="CCFFCC"/>
            <w:noWrap/>
            <w:vAlign w:val="center"/>
          </w:tcPr>
          <w:p w:rsidR="00D746D6" w:rsidRPr="002010EF" w:rsidRDefault="00D746D6" w:rsidP="002010EF">
            <w:pPr>
              <w:spacing w:before="80" w:after="120" w:line="288" w:lineRule="auto"/>
              <w:ind w:hanging="284"/>
              <w:jc w:val="center"/>
              <w:rPr>
                <w:b/>
                <w:bCs/>
                <w:color w:val="000000"/>
              </w:rPr>
            </w:pPr>
            <w:r w:rsidRPr="002010EF">
              <w:rPr>
                <w:b/>
                <w:bCs/>
                <w:color w:val="000000"/>
              </w:rPr>
              <w:t>2016</w:t>
            </w:r>
          </w:p>
        </w:tc>
        <w:tc>
          <w:tcPr>
            <w:tcW w:w="1417" w:type="dxa"/>
            <w:tcBorders>
              <w:top w:val="nil"/>
              <w:left w:val="nil"/>
              <w:bottom w:val="single" w:sz="4" w:space="0" w:color="auto"/>
              <w:right w:val="single" w:sz="4" w:space="0" w:color="auto"/>
            </w:tcBorders>
            <w:shd w:val="clear" w:color="000000" w:fill="CCFFCC"/>
            <w:noWrap/>
            <w:vAlign w:val="center"/>
          </w:tcPr>
          <w:p w:rsidR="00D746D6" w:rsidRPr="002010EF" w:rsidRDefault="00D746D6" w:rsidP="002010EF">
            <w:pPr>
              <w:spacing w:before="80" w:after="120" w:line="288" w:lineRule="auto"/>
              <w:ind w:hanging="284"/>
              <w:jc w:val="center"/>
              <w:rPr>
                <w:b/>
                <w:bCs/>
                <w:color w:val="000000"/>
              </w:rPr>
            </w:pPr>
            <w:r w:rsidRPr="002010EF">
              <w:rPr>
                <w:b/>
                <w:bCs/>
                <w:color w:val="000000"/>
              </w:rPr>
              <w:t>2017</w:t>
            </w:r>
          </w:p>
        </w:tc>
      </w:tr>
      <w:tr w:rsidR="00D746D6" w:rsidRPr="00251593" w:rsidTr="002010EF">
        <w:trPr>
          <w:trHeight w:val="312"/>
        </w:trPr>
        <w:tc>
          <w:tcPr>
            <w:tcW w:w="236" w:type="dxa"/>
            <w:tcBorders>
              <w:top w:val="nil"/>
              <w:left w:val="nil"/>
              <w:bottom w:val="nil"/>
              <w:right w:val="nil"/>
            </w:tcBorders>
            <w:noWrap/>
            <w:vAlign w:val="bottom"/>
          </w:tcPr>
          <w:p w:rsidR="00D746D6" w:rsidRPr="00EB3EB8" w:rsidRDefault="00D746D6" w:rsidP="002010EF">
            <w:pPr>
              <w:spacing w:before="80" w:after="120" w:line="288" w:lineRule="auto"/>
              <w:ind w:hanging="284"/>
              <w:jc w:val="center"/>
              <w:rPr>
                <w:b/>
                <w:bCs/>
                <w:color w:val="000000"/>
                <w:sz w:val="28"/>
                <w:szCs w:val="28"/>
              </w:rPr>
            </w:pPr>
          </w:p>
        </w:tc>
        <w:tc>
          <w:tcPr>
            <w:tcW w:w="236" w:type="dxa"/>
            <w:tcBorders>
              <w:top w:val="nil"/>
              <w:left w:val="single" w:sz="4" w:space="0" w:color="auto"/>
              <w:bottom w:val="single" w:sz="4" w:space="0" w:color="auto"/>
              <w:right w:val="single" w:sz="4" w:space="0" w:color="auto"/>
            </w:tcBorders>
            <w:shd w:val="clear" w:color="000000" w:fill="CCFFCC"/>
            <w:noWrap/>
            <w:vAlign w:val="center"/>
          </w:tcPr>
          <w:p w:rsidR="00D746D6" w:rsidRPr="00EB3EB8" w:rsidRDefault="00D746D6" w:rsidP="002010EF">
            <w:pPr>
              <w:spacing w:before="80" w:after="120" w:line="288" w:lineRule="auto"/>
              <w:ind w:hanging="284"/>
              <w:rPr>
                <w:color w:val="000000"/>
                <w:sz w:val="28"/>
                <w:szCs w:val="28"/>
              </w:rPr>
            </w:pPr>
          </w:p>
        </w:tc>
        <w:tc>
          <w:tcPr>
            <w:tcW w:w="1300" w:type="dxa"/>
            <w:tcBorders>
              <w:top w:val="nil"/>
              <w:left w:val="nil"/>
              <w:bottom w:val="single" w:sz="4" w:space="0" w:color="auto"/>
              <w:right w:val="single" w:sz="4" w:space="0" w:color="auto"/>
            </w:tcBorders>
            <w:noWrap/>
            <w:vAlign w:val="center"/>
          </w:tcPr>
          <w:p w:rsidR="00D746D6" w:rsidRPr="002010EF" w:rsidRDefault="00D746D6" w:rsidP="002010EF">
            <w:pPr>
              <w:spacing w:before="80" w:after="120" w:line="288" w:lineRule="auto"/>
              <w:ind w:hanging="284"/>
              <w:jc w:val="center"/>
              <w:rPr>
                <w:color w:val="000000"/>
              </w:rPr>
            </w:pPr>
            <w:r w:rsidRPr="002010EF">
              <w:rPr>
                <w:color w:val="000000"/>
              </w:rPr>
              <w:t>72,37</w:t>
            </w:r>
          </w:p>
        </w:tc>
        <w:tc>
          <w:tcPr>
            <w:tcW w:w="1300" w:type="dxa"/>
            <w:tcBorders>
              <w:top w:val="nil"/>
              <w:left w:val="nil"/>
              <w:bottom w:val="single" w:sz="4" w:space="0" w:color="auto"/>
              <w:right w:val="single" w:sz="4" w:space="0" w:color="auto"/>
            </w:tcBorders>
            <w:noWrap/>
            <w:vAlign w:val="center"/>
          </w:tcPr>
          <w:p w:rsidR="00D746D6" w:rsidRPr="002010EF" w:rsidRDefault="00D746D6" w:rsidP="002010EF">
            <w:pPr>
              <w:spacing w:before="80" w:after="120" w:line="288" w:lineRule="auto"/>
              <w:ind w:hanging="284"/>
              <w:jc w:val="center"/>
              <w:rPr>
                <w:color w:val="000000"/>
              </w:rPr>
            </w:pPr>
            <w:r w:rsidRPr="002010EF">
              <w:rPr>
                <w:color w:val="000000"/>
              </w:rPr>
              <w:t>73,69</w:t>
            </w:r>
          </w:p>
        </w:tc>
        <w:tc>
          <w:tcPr>
            <w:tcW w:w="1181" w:type="dxa"/>
            <w:tcBorders>
              <w:top w:val="nil"/>
              <w:left w:val="nil"/>
              <w:bottom w:val="single" w:sz="4" w:space="0" w:color="auto"/>
              <w:right w:val="single" w:sz="4" w:space="0" w:color="auto"/>
            </w:tcBorders>
            <w:noWrap/>
            <w:vAlign w:val="center"/>
          </w:tcPr>
          <w:p w:rsidR="00D746D6" w:rsidRPr="002010EF" w:rsidRDefault="00D746D6" w:rsidP="002010EF">
            <w:pPr>
              <w:spacing w:before="80" w:after="120" w:line="288" w:lineRule="auto"/>
              <w:ind w:hanging="284"/>
              <w:jc w:val="center"/>
              <w:rPr>
                <w:color w:val="000000"/>
              </w:rPr>
            </w:pPr>
            <w:r w:rsidRPr="002010EF">
              <w:rPr>
                <w:color w:val="000000"/>
              </w:rPr>
              <w:t>73,01</w:t>
            </w:r>
          </w:p>
        </w:tc>
        <w:tc>
          <w:tcPr>
            <w:tcW w:w="1300" w:type="dxa"/>
            <w:tcBorders>
              <w:top w:val="nil"/>
              <w:left w:val="nil"/>
              <w:bottom w:val="single" w:sz="4" w:space="0" w:color="auto"/>
              <w:right w:val="single" w:sz="4" w:space="0" w:color="auto"/>
            </w:tcBorders>
            <w:noWrap/>
            <w:vAlign w:val="center"/>
          </w:tcPr>
          <w:p w:rsidR="00D746D6" w:rsidRPr="002010EF" w:rsidRDefault="00D746D6" w:rsidP="002010EF">
            <w:pPr>
              <w:spacing w:before="80" w:after="120" w:line="288" w:lineRule="auto"/>
              <w:ind w:hanging="284"/>
              <w:jc w:val="center"/>
              <w:rPr>
                <w:color w:val="000000"/>
              </w:rPr>
            </w:pPr>
            <w:r w:rsidRPr="002010EF">
              <w:rPr>
                <w:color w:val="000000"/>
              </w:rPr>
              <w:t>35,30</w:t>
            </w:r>
          </w:p>
        </w:tc>
        <w:tc>
          <w:tcPr>
            <w:tcW w:w="1300" w:type="dxa"/>
            <w:tcBorders>
              <w:top w:val="nil"/>
              <w:left w:val="nil"/>
              <w:bottom w:val="single" w:sz="4" w:space="0" w:color="auto"/>
              <w:right w:val="single" w:sz="4" w:space="0" w:color="auto"/>
            </w:tcBorders>
            <w:noWrap/>
            <w:vAlign w:val="center"/>
          </w:tcPr>
          <w:p w:rsidR="00D746D6" w:rsidRPr="002010EF" w:rsidRDefault="00D746D6" w:rsidP="002010EF">
            <w:pPr>
              <w:spacing w:before="80" w:after="120" w:line="288" w:lineRule="auto"/>
              <w:ind w:hanging="284"/>
              <w:jc w:val="center"/>
              <w:rPr>
                <w:color w:val="000000"/>
              </w:rPr>
            </w:pPr>
            <w:r w:rsidRPr="002010EF">
              <w:rPr>
                <w:color w:val="000000"/>
              </w:rPr>
              <w:t>35,20</w:t>
            </w:r>
          </w:p>
        </w:tc>
        <w:tc>
          <w:tcPr>
            <w:tcW w:w="1417" w:type="dxa"/>
            <w:tcBorders>
              <w:top w:val="nil"/>
              <w:left w:val="nil"/>
              <w:bottom w:val="single" w:sz="4" w:space="0" w:color="auto"/>
              <w:right w:val="single" w:sz="4" w:space="0" w:color="auto"/>
            </w:tcBorders>
            <w:noWrap/>
            <w:vAlign w:val="center"/>
          </w:tcPr>
          <w:p w:rsidR="00D746D6" w:rsidRPr="002010EF" w:rsidRDefault="00D746D6" w:rsidP="002010EF">
            <w:pPr>
              <w:spacing w:before="80" w:after="120" w:line="288" w:lineRule="auto"/>
              <w:ind w:hanging="284"/>
              <w:jc w:val="center"/>
              <w:rPr>
                <w:color w:val="000000"/>
              </w:rPr>
            </w:pPr>
            <w:r w:rsidRPr="002010EF">
              <w:rPr>
                <w:color w:val="000000"/>
              </w:rPr>
              <w:t>38,59</w:t>
            </w:r>
          </w:p>
        </w:tc>
      </w:tr>
    </w:tbl>
    <w:p w:rsidR="00D746D6" w:rsidRPr="00EB3EB8" w:rsidRDefault="00D746D6" w:rsidP="002010EF">
      <w:pPr>
        <w:spacing w:before="80" w:after="120" w:line="288" w:lineRule="auto"/>
        <w:ind w:hanging="284"/>
        <w:jc w:val="both"/>
        <w:rPr>
          <w:sz w:val="28"/>
          <w:szCs w:val="28"/>
        </w:rPr>
      </w:pPr>
      <w:r w:rsidRPr="00EB3EB8">
        <w:rPr>
          <w:sz w:val="28"/>
          <w:szCs w:val="28"/>
        </w:rPr>
        <w:t xml:space="preserve">Средний балл лучших выпускников растет в течение трех лет, увеличился </w:t>
      </w:r>
      <w:r>
        <w:rPr>
          <w:sz w:val="28"/>
          <w:szCs w:val="28"/>
        </w:rPr>
        <w:t xml:space="preserve">и </w:t>
      </w:r>
      <w:r w:rsidRPr="00EB3EB8">
        <w:rPr>
          <w:sz w:val="28"/>
          <w:szCs w:val="28"/>
        </w:rPr>
        <w:t xml:space="preserve">средний балл отстающих. </w:t>
      </w:r>
    </w:p>
    <w:p w:rsidR="00D746D6" w:rsidRPr="00EB3EB8" w:rsidRDefault="00D746D6" w:rsidP="00EB3EB8">
      <w:pPr>
        <w:pStyle w:val="a3"/>
        <w:numPr>
          <w:ilvl w:val="0"/>
          <w:numId w:val="23"/>
        </w:numPr>
        <w:spacing w:after="0" w:line="288" w:lineRule="auto"/>
        <w:ind w:left="0" w:hanging="284"/>
        <w:jc w:val="both"/>
        <w:rPr>
          <w:rFonts w:ascii="Times New Roman" w:hAnsi="Times New Roman"/>
          <w:sz w:val="28"/>
          <w:szCs w:val="28"/>
        </w:rPr>
      </w:pPr>
      <w:r w:rsidRPr="00EB3EB8">
        <w:rPr>
          <w:rFonts w:ascii="Times New Roman" w:hAnsi="Times New Roman"/>
          <w:sz w:val="28"/>
          <w:szCs w:val="28"/>
        </w:rPr>
        <w:t>Большая часть выпускников всех типов образовательных организаций (СПО, СОО, СОШ, гимназий, лицеев, малокомплектных, вечерних, прочих, иностранной образовательной организации), включая выпускников прошлых лет – получил</w:t>
      </w:r>
      <w:r>
        <w:rPr>
          <w:rFonts w:ascii="Times New Roman" w:hAnsi="Times New Roman"/>
          <w:sz w:val="28"/>
          <w:szCs w:val="28"/>
        </w:rPr>
        <w:t>и</w:t>
      </w:r>
      <w:r w:rsidRPr="00EB3EB8">
        <w:rPr>
          <w:rFonts w:ascii="Times New Roman" w:hAnsi="Times New Roman"/>
          <w:sz w:val="28"/>
          <w:szCs w:val="28"/>
        </w:rPr>
        <w:t xml:space="preserve"> баллы в промежутке от минимального до 60.</w:t>
      </w:r>
    </w:p>
    <w:p w:rsidR="00D746D6" w:rsidRPr="00EB3EB8" w:rsidRDefault="00D746D6" w:rsidP="00EB3EB8">
      <w:pPr>
        <w:pStyle w:val="a3"/>
        <w:numPr>
          <w:ilvl w:val="0"/>
          <w:numId w:val="23"/>
        </w:numPr>
        <w:spacing w:after="0" w:line="288" w:lineRule="auto"/>
        <w:ind w:left="0" w:hanging="284"/>
        <w:jc w:val="both"/>
        <w:rPr>
          <w:rFonts w:ascii="Times New Roman" w:hAnsi="Times New Roman"/>
          <w:sz w:val="28"/>
          <w:szCs w:val="28"/>
        </w:rPr>
      </w:pPr>
      <w:r w:rsidRPr="00EB3EB8">
        <w:rPr>
          <w:rFonts w:ascii="Times New Roman" w:hAnsi="Times New Roman"/>
          <w:bCs/>
          <w:sz w:val="28"/>
          <w:szCs w:val="28"/>
          <w:lang w:eastAsia="ru-RU"/>
        </w:rPr>
        <w:t xml:space="preserve">Процент </w:t>
      </w:r>
      <w:r w:rsidRPr="00EB3EB8">
        <w:rPr>
          <w:rFonts w:ascii="Times New Roman" w:hAnsi="Times New Roman"/>
          <w:sz w:val="28"/>
          <w:szCs w:val="28"/>
        </w:rPr>
        <w:t>участников, набравших балл ниже минимального</w:t>
      </w:r>
      <w:r>
        <w:rPr>
          <w:rFonts w:ascii="Times New Roman" w:hAnsi="Times New Roman"/>
          <w:sz w:val="28"/>
          <w:szCs w:val="28"/>
        </w:rPr>
        <w:t>,</w:t>
      </w:r>
      <w:r w:rsidRPr="00EB3EB8">
        <w:rPr>
          <w:rFonts w:ascii="Times New Roman" w:hAnsi="Times New Roman"/>
          <w:sz w:val="28"/>
          <w:szCs w:val="28"/>
        </w:rPr>
        <w:t xml:space="preserve"> выше всего в вечерних школах.</w:t>
      </w:r>
    </w:p>
    <w:p w:rsidR="00D746D6" w:rsidRPr="00EB3EB8" w:rsidRDefault="00D746D6" w:rsidP="00EB3EB8">
      <w:pPr>
        <w:pStyle w:val="a3"/>
        <w:numPr>
          <w:ilvl w:val="0"/>
          <w:numId w:val="23"/>
        </w:numPr>
        <w:spacing w:after="0" w:line="288" w:lineRule="auto"/>
        <w:ind w:left="0" w:hanging="284"/>
        <w:jc w:val="both"/>
        <w:rPr>
          <w:rFonts w:ascii="Times New Roman" w:hAnsi="Times New Roman"/>
          <w:sz w:val="28"/>
          <w:szCs w:val="28"/>
        </w:rPr>
      </w:pPr>
      <w:r w:rsidRPr="00EB3EB8">
        <w:rPr>
          <w:rFonts w:ascii="Times New Roman" w:hAnsi="Times New Roman"/>
          <w:bCs/>
          <w:sz w:val="28"/>
          <w:szCs w:val="28"/>
          <w:lang w:eastAsia="ru-RU"/>
        </w:rPr>
        <w:t>Доля</w:t>
      </w:r>
      <w:r w:rsidRPr="00EB3EB8">
        <w:rPr>
          <w:rFonts w:ascii="Times New Roman" w:hAnsi="Times New Roman"/>
          <w:sz w:val="28"/>
          <w:szCs w:val="28"/>
        </w:rPr>
        <w:t xml:space="preserve"> участников, получивших от 81 до 100 баллов больше всего в лицеях.</w:t>
      </w:r>
    </w:p>
    <w:p w:rsidR="00D746D6" w:rsidRPr="00EB3EB8" w:rsidRDefault="00D746D6" w:rsidP="00EB3EB8">
      <w:pPr>
        <w:pStyle w:val="a3"/>
        <w:numPr>
          <w:ilvl w:val="0"/>
          <w:numId w:val="23"/>
        </w:numPr>
        <w:spacing w:after="0" w:line="288" w:lineRule="auto"/>
        <w:ind w:left="0" w:hanging="284"/>
        <w:jc w:val="both"/>
        <w:rPr>
          <w:rFonts w:ascii="Times New Roman" w:hAnsi="Times New Roman"/>
          <w:sz w:val="28"/>
          <w:szCs w:val="28"/>
        </w:rPr>
      </w:pPr>
      <w:r w:rsidRPr="00EB3EB8">
        <w:rPr>
          <w:rFonts w:ascii="Times New Roman" w:hAnsi="Times New Roman"/>
          <w:sz w:val="28"/>
          <w:szCs w:val="28"/>
        </w:rPr>
        <w:t xml:space="preserve">Среди АТЕ края </w:t>
      </w:r>
      <w:r w:rsidRPr="00EB3EB8">
        <w:rPr>
          <w:rFonts w:ascii="Times New Roman" w:hAnsi="Times New Roman"/>
          <w:bCs/>
          <w:sz w:val="28"/>
          <w:szCs w:val="28"/>
        </w:rPr>
        <w:t>доля</w:t>
      </w:r>
      <w:r w:rsidRPr="00EB3EB8">
        <w:rPr>
          <w:rFonts w:ascii="Times New Roman" w:hAnsi="Times New Roman"/>
          <w:sz w:val="28"/>
          <w:szCs w:val="28"/>
        </w:rPr>
        <w:t xml:space="preserve"> участников, набравших балл ниже минимального</w:t>
      </w:r>
      <w:r>
        <w:rPr>
          <w:rFonts w:ascii="Times New Roman" w:hAnsi="Times New Roman"/>
          <w:sz w:val="28"/>
          <w:szCs w:val="28"/>
        </w:rPr>
        <w:t>,</w:t>
      </w:r>
      <w:r w:rsidRPr="00EB3EB8">
        <w:rPr>
          <w:rFonts w:ascii="Times New Roman" w:hAnsi="Times New Roman"/>
          <w:sz w:val="28"/>
          <w:szCs w:val="28"/>
        </w:rPr>
        <w:t xml:space="preserve"> более </w:t>
      </w:r>
      <w:r>
        <w:rPr>
          <w:rFonts w:ascii="Times New Roman" w:hAnsi="Times New Roman"/>
          <w:sz w:val="28"/>
          <w:szCs w:val="28"/>
        </w:rPr>
        <w:t>высока</w:t>
      </w:r>
      <w:r w:rsidRPr="00EB3EB8">
        <w:rPr>
          <w:rFonts w:ascii="Times New Roman" w:hAnsi="Times New Roman"/>
          <w:sz w:val="28"/>
          <w:szCs w:val="28"/>
        </w:rPr>
        <w:t xml:space="preserve"> в Ленинградском, Гулькевичском, Павловском районах.</w:t>
      </w:r>
    </w:p>
    <w:p w:rsidR="00D746D6" w:rsidRPr="00EB3EB8" w:rsidRDefault="00D746D6" w:rsidP="00EB3EB8">
      <w:pPr>
        <w:pStyle w:val="a3"/>
        <w:numPr>
          <w:ilvl w:val="0"/>
          <w:numId w:val="23"/>
        </w:numPr>
        <w:spacing w:after="0" w:line="288" w:lineRule="auto"/>
        <w:ind w:left="0" w:hanging="284"/>
        <w:jc w:val="both"/>
        <w:rPr>
          <w:rFonts w:ascii="Times New Roman" w:hAnsi="Times New Roman"/>
          <w:sz w:val="28"/>
          <w:szCs w:val="28"/>
        </w:rPr>
      </w:pPr>
      <w:r w:rsidRPr="00EB3EB8">
        <w:rPr>
          <w:rFonts w:ascii="Times New Roman" w:hAnsi="Times New Roman"/>
          <w:sz w:val="28"/>
          <w:szCs w:val="28"/>
        </w:rPr>
        <w:t>Наиболее высокими являются результаты выпускников Белоглинского, Кущевского, Выселковского, Крыловского районов.</w:t>
      </w:r>
    </w:p>
    <w:p w:rsidR="00D746D6" w:rsidRDefault="00D746D6" w:rsidP="00EB3EB8">
      <w:pPr>
        <w:pStyle w:val="a3"/>
        <w:numPr>
          <w:ilvl w:val="0"/>
          <w:numId w:val="23"/>
        </w:numPr>
        <w:spacing w:after="0" w:line="288" w:lineRule="auto"/>
        <w:ind w:left="0" w:hanging="284"/>
        <w:jc w:val="both"/>
        <w:rPr>
          <w:rFonts w:ascii="Times New Roman" w:hAnsi="Times New Roman"/>
          <w:sz w:val="28"/>
          <w:szCs w:val="28"/>
        </w:rPr>
      </w:pPr>
      <w:r w:rsidRPr="00EB3EB8">
        <w:rPr>
          <w:rFonts w:ascii="Times New Roman" w:hAnsi="Times New Roman"/>
          <w:sz w:val="28"/>
          <w:szCs w:val="28"/>
        </w:rPr>
        <w:t>Выделен перечень ОО, продемонстрировавших наиболее высокие  и наиболее низкие результаты ЕГЭ по предмету. Данные результаты будут учтены при планировании развития системы образования в крае.</w:t>
      </w:r>
    </w:p>
    <w:p w:rsidR="00D746D6" w:rsidRPr="00DD2F53" w:rsidRDefault="00D746D6" w:rsidP="005060D9">
      <w:pPr>
        <w:pStyle w:val="3"/>
        <w:ind w:left="360"/>
        <w:jc w:val="both"/>
        <w:rPr>
          <w:rFonts w:ascii="Times New Roman" w:hAnsi="Times New Roman"/>
          <w:smallCaps/>
          <w:color w:val="auto"/>
          <w:sz w:val="28"/>
          <w:szCs w:val="28"/>
        </w:rPr>
      </w:pPr>
      <w:r w:rsidRPr="00DD2F53">
        <w:rPr>
          <w:rFonts w:ascii="Times New Roman" w:hAnsi="Times New Roman"/>
          <w:smallCaps/>
          <w:color w:val="auto"/>
          <w:sz w:val="28"/>
          <w:szCs w:val="28"/>
        </w:rPr>
        <w:t xml:space="preserve">4. </w:t>
      </w:r>
      <w:r w:rsidRPr="00DD2F53">
        <w:rPr>
          <w:rFonts w:ascii="Times New Roman" w:hAnsi="Times New Roman"/>
          <w:smallCaps/>
          <w:color w:val="auto"/>
        </w:rPr>
        <w:t>АНАЛИЗ РЕЗУЛЬТАТОВ ВЫПОЛНЕНИЯ ОТДЕЛЬНЫХ ЗАДАНИЙ ИЛИ ГРУПП ЗАДАНИЙ</w:t>
      </w:r>
    </w:p>
    <w:p w:rsidR="00D746D6" w:rsidRDefault="00D746D6" w:rsidP="00362A37">
      <w:pPr>
        <w:spacing w:line="312" w:lineRule="auto"/>
        <w:ind w:firstLine="539"/>
        <w:jc w:val="center"/>
        <w:rPr>
          <w:sz w:val="28"/>
          <w:szCs w:val="28"/>
        </w:rPr>
      </w:pPr>
      <w:r w:rsidRPr="0042793E">
        <w:rPr>
          <w:sz w:val="28"/>
          <w:szCs w:val="28"/>
        </w:rPr>
        <w:t>Статистические данные по Краснодарскому краю показывают следующие результаты выполнения ЕГЭ по истории учениками в 201</w:t>
      </w:r>
      <w:r>
        <w:rPr>
          <w:sz w:val="28"/>
          <w:szCs w:val="28"/>
        </w:rPr>
        <w:t>7</w:t>
      </w:r>
      <w:r w:rsidRPr="0042793E">
        <w:rPr>
          <w:sz w:val="28"/>
          <w:szCs w:val="28"/>
        </w:rPr>
        <w:t xml:space="preserve"> г.:</w:t>
      </w:r>
    </w:p>
    <w:p w:rsidR="00D746D6" w:rsidRPr="002010EF" w:rsidRDefault="00D746D6" w:rsidP="002010EF">
      <w:pPr>
        <w:spacing w:line="312" w:lineRule="auto"/>
        <w:ind w:firstLine="539"/>
        <w:jc w:val="right"/>
        <w:rPr>
          <w:i/>
          <w:sz w:val="28"/>
          <w:szCs w:val="28"/>
        </w:rPr>
      </w:pPr>
      <w:r w:rsidRPr="002010EF">
        <w:rPr>
          <w:i/>
          <w:sz w:val="28"/>
          <w:szCs w:val="28"/>
        </w:rPr>
        <w:t>Диаграмма 2.</w:t>
      </w:r>
    </w:p>
    <w:p w:rsidR="00D746D6" w:rsidRDefault="00D22EDB" w:rsidP="005060D9">
      <w:pPr>
        <w:ind w:firstLine="539"/>
        <w:jc w:val="both"/>
        <w:rPr>
          <w:sz w:val="20"/>
          <w:szCs w:val="20"/>
        </w:rPr>
      </w:pPr>
      <w:r>
        <w:rPr>
          <w:noProof/>
        </w:rPr>
        <w:pict>
          <v:shape id="Диаграмма 4" o:spid="_x0000_i1027" type="#_x0000_t75" style="width:417.75pt;height:146.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">
            <v:imagedata r:id="rId9" o:title=""/>
            <o:lock v:ext="edit" aspectratio="f"/>
          </v:shape>
        </w:pict>
      </w:r>
    </w:p>
    <w:p w:rsidR="00D746D6" w:rsidRPr="002010EF" w:rsidRDefault="00D746D6" w:rsidP="002010EF">
      <w:pPr>
        <w:spacing w:line="312" w:lineRule="auto"/>
        <w:ind w:firstLine="539"/>
        <w:jc w:val="right"/>
        <w:rPr>
          <w:i/>
          <w:sz w:val="28"/>
          <w:szCs w:val="28"/>
        </w:rPr>
      </w:pPr>
      <w:r w:rsidRPr="002010EF">
        <w:rPr>
          <w:i/>
          <w:sz w:val="28"/>
          <w:szCs w:val="28"/>
        </w:rPr>
        <w:t xml:space="preserve">Диаграмма </w:t>
      </w:r>
      <w:r>
        <w:rPr>
          <w:i/>
          <w:sz w:val="28"/>
          <w:szCs w:val="28"/>
        </w:rPr>
        <w:t>3</w:t>
      </w:r>
      <w:r w:rsidRPr="002010EF">
        <w:rPr>
          <w:i/>
          <w:sz w:val="28"/>
          <w:szCs w:val="28"/>
        </w:rPr>
        <w:t>.</w:t>
      </w:r>
    </w:p>
    <w:p w:rsidR="00D746D6" w:rsidRDefault="00D746D6" w:rsidP="005060D9">
      <w:pPr>
        <w:ind w:firstLine="539"/>
        <w:jc w:val="both"/>
        <w:rPr>
          <w:sz w:val="20"/>
          <w:szCs w:val="20"/>
        </w:rPr>
      </w:pPr>
    </w:p>
    <w:p w:rsidR="00D746D6" w:rsidRDefault="00D22EDB" w:rsidP="005060D9">
      <w:pPr>
        <w:ind w:firstLine="539"/>
        <w:jc w:val="both"/>
        <w:rPr>
          <w:sz w:val="20"/>
          <w:szCs w:val="20"/>
        </w:rPr>
      </w:pPr>
      <w:r>
        <w:rPr>
          <w:noProof/>
        </w:rPr>
        <w:pict>
          <v:shape id="Диаграмма 5" o:spid="_x0000_i1028" type="#_x0000_t75" style="width:430.5pt;height:208.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">
            <v:imagedata r:id="rId10" o:title=""/>
            <o:lock v:ext="edit" aspectratio="f"/>
          </v:shape>
        </w:pict>
      </w:r>
    </w:p>
    <w:p w:rsidR="00D746D6" w:rsidRPr="002010EF" w:rsidRDefault="00D746D6" w:rsidP="002010EF">
      <w:pPr>
        <w:spacing w:line="312" w:lineRule="auto"/>
        <w:ind w:firstLine="539"/>
        <w:jc w:val="right"/>
        <w:rPr>
          <w:i/>
          <w:sz w:val="28"/>
          <w:szCs w:val="28"/>
        </w:rPr>
      </w:pPr>
      <w:r w:rsidRPr="002010EF">
        <w:rPr>
          <w:i/>
          <w:sz w:val="28"/>
          <w:szCs w:val="28"/>
        </w:rPr>
        <w:t xml:space="preserve">Диаграмма </w:t>
      </w:r>
      <w:r>
        <w:rPr>
          <w:i/>
          <w:sz w:val="28"/>
          <w:szCs w:val="28"/>
        </w:rPr>
        <w:t>4</w:t>
      </w:r>
      <w:r w:rsidRPr="002010EF">
        <w:rPr>
          <w:i/>
          <w:sz w:val="28"/>
          <w:szCs w:val="28"/>
        </w:rPr>
        <w:t>.</w:t>
      </w:r>
    </w:p>
    <w:p w:rsidR="00D746D6" w:rsidRDefault="00D746D6" w:rsidP="005060D9">
      <w:pPr>
        <w:ind w:firstLine="539"/>
        <w:jc w:val="both"/>
        <w:rPr>
          <w:sz w:val="20"/>
          <w:szCs w:val="20"/>
        </w:rPr>
      </w:pPr>
    </w:p>
    <w:p w:rsidR="00D746D6" w:rsidRDefault="00D22EDB" w:rsidP="005060D9">
      <w:pPr>
        <w:ind w:firstLine="539"/>
        <w:jc w:val="both"/>
        <w:rPr>
          <w:sz w:val="20"/>
          <w:szCs w:val="20"/>
        </w:rPr>
      </w:pPr>
      <w:r>
        <w:rPr>
          <w:noProof/>
        </w:rPr>
        <w:pict>
          <v:shape id="Диаграмма 6" o:spid="_x0000_i1029" type="#_x0000_t75" style="width:430.5pt;height:229.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">
            <v:imagedata r:id="rId11" o:title="" cropbottom="-71f"/>
            <o:lock v:ext="edit" aspectratio="f"/>
          </v:shape>
        </w:pict>
      </w:r>
    </w:p>
    <w:p w:rsidR="00D746D6" w:rsidRDefault="00D746D6" w:rsidP="00915602">
      <w:pPr>
        <w:spacing w:line="312" w:lineRule="auto"/>
        <w:ind w:firstLine="539"/>
        <w:jc w:val="both"/>
        <w:rPr>
          <w:sz w:val="28"/>
          <w:szCs w:val="28"/>
        </w:rPr>
      </w:pPr>
    </w:p>
    <w:p w:rsidR="00D746D6" w:rsidRDefault="00D746D6" w:rsidP="00915602">
      <w:pPr>
        <w:spacing w:line="312" w:lineRule="auto"/>
        <w:ind w:firstLine="539"/>
        <w:jc w:val="both"/>
        <w:rPr>
          <w:sz w:val="28"/>
          <w:szCs w:val="28"/>
        </w:rPr>
      </w:pPr>
      <w:r>
        <w:rPr>
          <w:sz w:val="28"/>
          <w:szCs w:val="28"/>
        </w:rPr>
        <w:t xml:space="preserve">Анализ выполнения заданий проводится на основе сопоставления статистических данных по Краснодарскому краю и открытого варианта КИМ ЕГЭ 2017 по истории. </w:t>
      </w:r>
    </w:p>
    <w:p w:rsidR="00D746D6" w:rsidRDefault="00D746D6" w:rsidP="00915602">
      <w:pPr>
        <w:spacing w:line="312" w:lineRule="auto"/>
        <w:ind w:firstLine="539"/>
        <w:jc w:val="both"/>
        <w:rPr>
          <w:sz w:val="28"/>
          <w:szCs w:val="28"/>
        </w:rPr>
      </w:pPr>
      <w:r>
        <w:rPr>
          <w:sz w:val="28"/>
          <w:szCs w:val="28"/>
        </w:rPr>
        <w:t xml:space="preserve">Цель анализа имеет прикладной характер – с учетом анализа будет выработана «дорожная карта» развития предмета в регионе в течение 2017–2018 г., оптимизирована система преподавания истории и выработаны меры методической поддержки. </w:t>
      </w:r>
    </w:p>
    <w:p w:rsidR="00D746D6" w:rsidRDefault="00D746D6" w:rsidP="00915602">
      <w:pPr>
        <w:spacing w:line="312" w:lineRule="auto"/>
        <w:ind w:firstLine="539"/>
        <w:jc w:val="both"/>
        <w:rPr>
          <w:sz w:val="28"/>
          <w:szCs w:val="28"/>
        </w:rPr>
      </w:pPr>
      <w:r>
        <w:rPr>
          <w:sz w:val="28"/>
          <w:szCs w:val="28"/>
        </w:rPr>
        <w:t>Для получения необходимых для последующей работы результатов, на основе спецификации КИМ были выделены блоки заданий, проверяющие умения одного типа; в каждом блоке мы выявили задания вызывающие затруднения, ниже они будут подробно проанализированы.</w:t>
      </w:r>
    </w:p>
    <w:p w:rsidR="00D746D6" w:rsidRPr="00A9105A" w:rsidRDefault="00D746D6" w:rsidP="005060D9">
      <w:pPr>
        <w:pStyle w:val="a3"/>
        <w:spacing w:after="0" w:line="240" w:lineRule="auto"/>
        <w:ind w:left="1985"/>
        <w:jc w:val="right"/>
        <w:rPr>
          <w:rFonts w:ascii="Times New Roman" w:hAnsi="Times New Roman"/>
          <w:i/>
          <w:sz w:val="28"/>
          <w:szCs w:val="28"/>
        </w:rPr>
      </w:pPr>
      <w:r w:rsidRPr="00A9105A">
        <w:rPr>
          <w:rFonts w:ascii="Times New Roman" w:hAnsi="Times New Roman"/>
          <w:i/>
          <w:sz w:val="28"/>
          <w:szCs w:val="28"/>
          <w:lang w:eastAsia="ru-RU"/>
        </w:rPr>
        <w:t>Таблица 11</w:t>
      </w:r>
    </w:p>
    <w:p w:rsidR="00D746D6" w:rsidRPr="00DD2F53" w:rsidRDefault="00D746D6" w:rsidP="005060D9">
      <w:pPr>
        <w:ind w:firstLine="540"/>
        <w:jc w:val="both"/>
        <w:rPr>
          <w:sz w:val="28"/>
          <w:szCs w:val="28"/>
        </w:rPr>
      </w:pPr>
    </w:p>
    <w:tbl>
      <w:tblPr>
        <w:tblW w:w="5404" w:type="pct"/>
        <w:jc w:val="center"/>
        <w:tblLayout w:type="fixed"/>
        <w:tblLook w:val="0000" w:firstRow="0" w:lastRow="0" w:firstColumn="0" w:lastColumn="0" w:noHBand="0" w:noVBand="0"/>
      </w:tblPr>
      <w:tblGrid>
        <w:gridCol w:w="1188"/>
        <w:gridCol w:w="2029"/>
        <w:gridCol w:w="784"/>
        <w:gridCol w:w="2269"/>
        <w:gridCol w:w="1506"/>
        <w:gridCol w:w="1369"/>
        <w:gridCol w:w="1198"/>
      </w:tblGrid>
      <w:tr w:rsidR="00D746D6" w:rsidRPr="00251593" w:rsidTr="00D244DE">
        <w:trPr>
          <w:cantSplit/>
          <w:trHeight w:val="1437"/>
          <w:jc w:val="center"/>
        </w:trPr>
        <w:tc>
          <w:tcPr>
            <w:tcW w:w="574" w:type="pct"/>
            <w:vMerge w:val="restart"/>
            <w:tcBorders>
              <w:top w:val="single" w:sz="8" w:space="0" w:color="000000"/>
              <w:left w:val="single" w:sz="8" w:space="0" w:color="000000"/>
              <w:right w:val="single" w:sz="8" w:space="0" w:color="000000"/>
            </w:tcBorders>
            <w:vAlign w:val="center"/>
          </w:tcPr>
          <w:p w:rsidR="00D746D6" w:rsidRPr="00251593" w:rsidRDefault="00D746D6" w:rsidP="0040796E">
            <w:pPr>
              <w:autoSpaceDE w:val="0"/>
              <w:autoSpaceDN w:val="0"/>
              <w:adjustRightInd w:val="0"/>
              <w:spacing w:line="312" w:lineRule="auto"/>
              <w:jc w:val="center"/>
              <w:rPr>
                <w:sz w:val="20"/>
                <w:szCs w:val="20"/>
              </w:rPr>
            </w:pPr>
            <w:r w:rsidRPr="00251593">
              <w:rPr>
                <w:bCs/>
                <w:sz w:val="20"/>
                <w:szCs w:val="20"/>
              </w:rPr>
              <w:t>Обозначение</w:t>
            </w:r>
          </w:p>
          <w:p w:rsidR="00D746D6" w:rsidRPr="00251593" w:rsidRDefault="00D746D6" w:rsidP="0040796E">
            <w:pPr>
              <w:autoSpaceDE w:val="0"/>
              <w:autoSpaceDN w:val="0"/>
              <w:adjustRightInd w:val="0"/>
              <w:spacing w:line="312" w:lineRule="auto"/>
              <w:jc w:val="center"/>
              <w:rPr>
                <w:bCs/>
                <w:sz w:val="20"/>
                <w:szCs w:val="20"/>
              </w:rPr>
            </w:pPr>
            <w:r w:rsidRPr="00251593">
              <w:rPr>
                <w:bCs/>
                <w:sz w:val="20"/>
                <w:szCs w:val="20"/>
              </w:rPr>
              <w:t>задания в работе</w:t>
            </w:r>
          </w:p>
        </w:tc>
        <w:tc>
          <w:tcPr>
            <w:tcW w:w="981" w:type="pct"/>
            <w:vMerge w:val="restart"/>
            <w:tcBorders>
              <w:top w:val="single" w:sz="8" w:space="0" w:color="000000"/>
              <w:left w:val="single" w:sz="8" w:space="0" w:color="000000"/>
              <w:right w:val="single" w:sz="8" w:space="0" w:color="000000"/>
            </w:tcBorders>
            <w:vAlign w:val="center"/>
          </w:tcPr>
          <w:p w:rsidR="00D746D6" w:rsidRPr="00251593" w:rsidRDefault="00D746D6" w:rsidP="00E60FC2">
            <w:pPr>
              <w:autoSpaceDE w:val="0"/>
              <w:autoSpaceDN w:val="0"/>
              <w:adjustRightInd w:val="0"/>
              <w:spacing w:line="312" w:lineRule="auto"/>
              <w:jc w:val="center"/>
              <w:rPr>
                <w:bCs/>
                <w:sz w:val="20"/>
                <w:szCs w:val="20"/>
              </w:rPr>
            </w:pPr>
            <w:r w:rsidRPr="00251593">
              <w:rPr>
                <w:bCs/>
                <w:sz w:val="20"/>
                <w:szCs w:val="20"/>
              </w:rPr>
              <w:t>Проверяемые элементы содержания / умения</w:t>
            </w:r>
          </w:p>
        </w:tc>
        <w:tc>
          <w:tcPr>
            <w:tcW w:w="379" w:type="pct"/>
            <w:vMerge w:val="restart"/>
            <w:tcBorders>
              <w:top w:val="single" w:sz="8" w:space="0" w:color="000000"/>
              <w:left w:val="single" w:sz="8" w:space="0" w:color="000000"/>
              <w:right w:val="single" w:sz="8" w:space="0" w:color="000000"/>
            </w:tcBorders>
            <w:vAlign w:val="center"/>
          </w:tcPr>
          <w:p w:rsidR="00D746D6" w:rsidRPr="00251593" w:rsidRDefault="00D746D6" w:rsidP="0040796E">
            <w:pPr>
              <w:autoSpaceDE w:val="0"/>
              <w:autoSpaceDN w:val="0"/>
              <w:adjustRightInd w:val="0"/>
              <w:spacing w:line="312" w:lineRule="auto"/>
              <w:jc w:val="center"/>
              <w:rPr>
                <w:sz w:val="20"/>
                <w:szCs w:val="20"/>
              </w:rPr>
            </w:pPr>
            <w:r w:rsidRPr="00251593">
              <w:rPr>
                <w:bCs/>
                <w:sz w:val="20"/>
                <w:szCs w:val="20"/>
              </w:rPr>
              <w:t xml:space="preserve">Сложность </w:t>
            </w:r>
          </w:p>
          <w:p w:rsidR="00D746D6" w:rsidRPr="00251593" w:rsidRDefault="00D746D6" w:rsidP="0040796E">
            <w:pPr>
              <w:autoSpaceDE w:val="0"/>
              <w:autoSpaceDN w:val="0"/>
              <w:adjustRightInd w:val="0"/>
              <w:spacing w:line="312" w:lineRule="auto"/>
              <w:jc w:val="center"/>
              <w:rPr>
                <w:bCs/>
                <w:sz w:val="20"/>
                <w:szCs w:val="20"/>
              </w:rPr>
            </w:pPr>
          </w:p>
        </w:tc>
        <w:tc>
          <w:tcPr>
            <w:tcW w:w="3066" w:type="pct"/>
            <w:gridSpan w:val="4"/>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E143CF">
            <w:pPr>
              <w:jc w:val="center"/>
              <w:rPr>
                <w:sz w:val="28"/>
              </w:rPr>
            </w:pPr>
            <w:r w:rsidRPr="00251593">
              <w:rPr>
                <w:sz w:val="28"/>
              </w:rPr>
              <w:t xml:space="preserve">Процент </w:t>
            </w:r>
          </w:p>
          <w:p w:rsidR="00D746D6" w:rsidRPr="00251593" w:rsidRDefault="00D746D6" w:rsidP="00E143CF">
            <w:pPr>
              <w:spacing w:line="312" w:lineRule="auto"/>
              <w:jc w:val="center"/>
              <w:rPr>
                <w:bCs/>
              </w:rPr>
            </w:pPr>
            <w:r w:rsidRPr="00251593">
              <w:rPr>
                <w:sz w:val="28"/>
              </w:rPr>
              <w:t>выполнения по региону</w:t>
            </w:r>
          </w:p>
        </w:tc>
      </w:tr>
      <w:tr w:rsidR="00D746D6" w:rsidRPr="00251593" w:rsidTr="00960387">
        <w:trPr>
          <w:cantSplit/>
          <w:trHeight w:val="1437"/>
          <w:jc w:val="center"/>
        </w:trPr>
        <w:tc>
          <w:tcPr>
            <w:tcW w:w="574" w:type="pct"/>
            <w:vMerge/>
            <w:tcBorders>
              <w:left w:val="single" w:sz="8" w:space="0" w:color="000000"/>
              <w:bottom w:val="single" w:sz="8" w:space="0" w:color="000000"/>
              <w:right w:val="single" w:sz="8" w:space="0" w:color="000000"/>
            </w:tcBorders>
            <w:vAlign w:val="center"/>
          </w:tcPr>
          <w:p w:rsidR="00D746D6" w:rsidRPr="00251593" w:rsidRDefault="00D746D6" w:rsidP="0040796E">
            <w:pPr>
              <w:autoSpaceDE w:val="0"/>
              <w:autoSpaceDN w:val="0"/>
              <w:adjustRightInd w:val="0"/>
              <w:spacing w:line="312" w:lineRule="auto"/>
              <w:jc w:val="center"/>
            </w:pPr>
          </w:p>
        </w:tc>
        <w:tc>
          <w:tcPr>
            <w:tcW w:w="981" w:type="pct"/>
            <w:vMerge/>
            <w:tcBorders>
              <w:left w:val="single" w:sz="8" w:space="0" w:color="000000"/>
              <w:bottom w:val="single" w:sz="8" w:space="0" w:color="000000"/>
              <w:right w:val="single" w:sz="8" w:space="0" w:color="000000"/>
            </w:tcBorders>
            <w:vAlign w:val="center"/>
          </w:tcPr>
          <w:p w:rsidR="00D746D6" w:rsidRPr="00251593" w:rsidRDefault="00D746D6" w:rsidP="00E60FC2">
            <w:pPr>
              <w:autoSpaceDE w:val="0"/>
              <w:autoSpaceDN w:val="0"/>
              <w:adjustRightInd w:val="0"/>
              <w:spacing w:line="312" w:lineRule="auto"/>
              <w:jc w:val="center"/>
            </w:pPr>
          </w:p>
        </w:tc>
        <w:tc>
          <w:tcPr>
            <w:tcW w:w="379" w:type="pct"/>
            <w:vMerge/>
            <w:tcBorders>
              <w:left w:val="single" w:sz="8" w:space="0" w:color="000000"/>
              <w:bottom w:val="single" w:sz="8" w:space="0" w:color="000000"/>
              <w:right w:val="single" w:sz="8" w:space="0" w:color="000000"/>
            </w:tcBorders>
            <w:vAlign w:val="center"/>
          </w:tcPr>
          <w:p w:rsidR="00D746D6" w:rsidRPr="00251593" w:rsidRDefault="00D746D6" w:rsidP="0040796E">
            <w:pPr>
              <w:autoSpaceDE w:val="0"/>
              <w:autoSpaceDN w:val="0"/>
              <w:adjustRightInd w:val="0"/>
              <w:spacing w:line="312" w:lineRule="auto"/>
              <w:jc w:val="center"/>
            </w:pP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rPr>
                <w:sz w:val="20"/>
                <w:szCs w:val="20"/>
              </w:rPr>
            </w:pPr>
            <w:r w:rsidRPr="00251593">
              <w:rPr>
                <w:sz w:val="20"/>
                <w:szCs w:val="20"/>
              </w:rPr>
              <w:t>Средний процент  илибалл</w:t>
            </w:r>
          </w:p>
          <w:p w:rsidR="00D746D6" w:rsidRPr="00251593" w:rsidRDefault="00D746D6" w:rsidP="00C4007B">
            <w:pPr>
              <w:spacing w:line="312" w:lineRule="auto"/>
              <w:jc w:val="center"/>
              <w:rPr>
                <w:sz w:val="20"/>
                <w:szCs w:val="20"/>
              </w:rPr>
            </w:pPr>
            <w:r w:rsidRPr="00251593">
              <w:rPr>
                <w:sz w:val="20"/>
                <w:szCs w:val="20"/>
              </w:rPr>
              <w:t>выполнения по региону</w:t>
            </w:r>
            <w:r w:rsidRPr="00251593">
              <w:rPr>
                <w:b/>
                <w:sz w:val="20"/>
                <w:szCs w:val="20"/>
              </w:rPr>
              <w:t>/</w:t>
            </w:r>
            <w:r w:rsidRPr="00251593">
              <w:rPr>
                <w:sz w:val="20"/>
                <w:szCs w:val="20"/>
              </w:rPr>
              <w:t xml:space="preserve"> Средний процент  или балл выполнения открытого варианта</w:t>
            </w:r>
          </w:p>
          <w:p w:rsidR="00D746D6" w:rsidRPr="00251593" w:rsidRDefault="00D746D6" w:rsidP="0040796E">
            <w:pPr>
              <w:autoSpaceDE w:val="0"/>
              <w:autoSpaceDN w:val="0"/>
              <w:adjustRightInd w:val="0"/>
              <w:spacing w:line="312" w:lineRule="auto"/>
              <w:jc w:val="center"/>
              <w:rPr>
                <w:bCs/>
                <w:sz w:val="20"/>
                <w:szCs w:val="20"/>
              </w:rPr>
            </w:pPr>
          </w:p>
        </w:tc>
        <w:tc>
          <w:tcPr>
            <w:tcW w:w="728" w:type="pct"/>
            <w:tcBorders>
              <w:top w:val="single" w:sz="8" w:space="0" w:color="000000"/>
              <w:left w:val="single" w:sz="8" w:space="0" w:color="000000"/>
              <w:bottom w:val="single" w:sz="8" w:space="0" w:color="000000"/>
              <w:right w:val="single" w:sz="8" w:space="0" w:color="000000"/>
            </w:tcBorders>
          </w:tcPr>
          <w:p w:rsidR="00D746D6" w:rsidRPr="00251593" w:rsidRDefault="00D746D6" w:rsidP="0040796E">
            <w:pPr>
              <w:spacing w:line="312" w:lineRule="auto"/>
              <w:jc w:val="center"/>
              <w:rPr>
                <w:bCs/>
                <w:sz w:val="20"/>
                <w:szCs w:val="20"/>
              </w:rPr>
            </w:pPr>
            <w:r w:rsidRPr="00251593">
              <w:rPr>
                <w:bCs/>
                <w:sz w:val="20"/>
                <w:szCs w:val="20"/>
              </w:rPr>
              <w:t>в группе не преодолевших минимальный балл</w:t>
            </w:r>
          </w:p>
          <w:p w:rsidR="00D746D6" w:rsidRPr="00251593" w:rsidRDefault="00D746D6" w:rsidP="00780BBB">
            <w:pPr>
              <w:spacing w:line="312" w:lineRule="auto"/>
              <w:jc w:val="center"/>
              <w:rPr>
                <w:sz w:val="20"/>
                <w:szCs w:val="20"/>
              </w:rPr>
            </w:pPr>
            <w:r w:rsidRPr="00251593">
              <w:rPr>
                <w:bCs/>
                <w:sz w:val="20"/>
                <w:szCs w:val="20"/>
                <w:lang w:val="en-US"/>
              </w:rPr>
              <w:t>(</w:t>
            </w:r>
            <w:r w:rsidRPr="00251593">
              <w:rPr>
                <w:bCs/>
                <w:sz w:val="20"/>
                <w:szCs w:val="20"/>
              </w:rPr>
              <w:t>открытый вариант)</w:t>
            </w:r>
          </w:p>
        </w:tc>
        <w:tc>
          <w:tcPr>
            <w:tcW w:w="662" w:type="pct"/>
            <w:tcBorders>
              <w:top w:val="single" w:sz="8" w:space="0" w:color="000000"/>
              <w:left w:val="single" w:sz="8" w:space="0" w:color="000000"/>
              <w:bottom w:val="single" w:sz="8" w:space="0" w:color="000000"/>
              <w:right w:val="single" w:sz="8" w:space="0" w:color="000000"/>
            </w:tcBorders>
          </w:tcPr>
          <w:p w:rsidR="00D746D6" w:rsidRPr="00251593" w:rsidRDefault="00D746D6" w:rsidP="0040796E">
            <w:pPr>
              <w:spacing w:line="312" w:lineRule="auto"/>
              <w:jc w:val="center"/>
              <w:rPr>
                <w:bCs/>
                <w:sz w:val="20"/>
                <w:szCs w:val="20"/>
              </w:rPr>
            </w:pPr>
            <w:r w:rsidRPr="00251593">
              <w:rPr>
                <w:bCs/>
                <w:sz w:val="20"/>
                <w:szCs w:val="20"/>
              </w:rPr>
              <w:t>в группе 60-80 т.б.</w:t>
            </w:r>
          </w:p>
          <w:p w:rsidR="00D746D6" w:rsidRPr="00251593" w:rsidRDefault="00D746D6" w:rsidP="0040796E">
            <w:pPr>
              <w:spacing w:line="312" w:lineRule="auto"/>
              <w:jc w:val="center"/>
              <w:rPr>
                <w:sz w:val="20"/>
                <w:szCs w:val="20"/>
              </w:rPr>
            </w:pPr>
            <w:r w:rsidRPr="00251593">
              <w:rPr>
                <w:bCs/>
                <w:sz w:val="20"/>
                <w:szCs w:val="20"/>
              </w:rPr>
              <w:t>(открытый вариант)</w:t>
            </w:r>
          </w:p>
        </w:tc>
        <w:tc>
          <w:tcPr>
            <w:tcW w:w="579" w:type="pct"/>
            <w:tcBorders>
              <w:top w:val="single" w:sz="8" w:space="0" w:color="000000"/>
              <w:left w:val="single" w:sz="8" w:space="0" w:color="000000"/>
              <w:bottom w:val="single" w:sz="8" w:space="0" w:color="000000"/>
              <w:right w:val="single" w:sz="8" w:space="0" w:color="000000"/>
            </w:tcBorders>
          </w:tcPr>
          <w:p w:rsidR="00D746D6" w:rsidRPr="00251593" w:rsidRDefault="00D746D6" w:rsidP="0040796E">
            <w:pPr>
              <w:spacing w:line="312" w:lineRule="auto"/>
              <w:jc w:val="center"/>
              <w:rPr>
                <w:bCs/>
                <w:sz w:val="20"/>
                <w:szCs w:val="20"/>
              </w:rPr>
            </w:pPr>
            <w:r w:rsidRPr="00251593">
              <w:rPr>
                <w:bCs/>
                <w:sz w:val="20"/>
                <w:szCs w:val="20"/>
              </w:rPr>
              <w:t>в группе 80-100 т.б.</w:t>
            </w:r>
          </w:p>
          <w:p w:rsidR="00D746D6" w:rsidRPr="00251593" w:rsidRDefault="00D746D6" w:rsidP="0040796E">
            <w:pPr>
              <w:spacing w:line="312" w:lineRule="auto"/>
              <w:jc w:val="center"/>
              <w:rPr>
                <w:sz w:val="20"/>
                <w:szCs w:val="20"/>
              </w:rPr>
            </w:pPr>
            <w:r w:rsidRPr="00251593">
              <w:rPr>
                <w:bCs/>
                <w:sz w:val="20"/>
                <w:szCs w:val="20"/>
              </w:rPr>
              <w:t>(открытый вариант)</w:t>
            </w:r>
          </w:p>
        </w:tc>
      </w:tr>
      <w:tr w:rsidR="00D746D6" w:rsidRPr="00251593" w:rsidTr="00960387">
        <w:trPr>
          <w:trHeight w:val="1043"/>
          <w:jc w:val="center"/>
        </w:trPr>
        <w:tc>
          <w:tcPr>
            <w:tcW w:w="574" w:type="pct"/>
            <w:vMerge w:val="restart"/>
            <w:tcBorders>
              <w:top w:val="single" w:sz="8" w:space="0" w:color="000000"/>
              <w:left w:val="single" w:sz="8" w:space="0" w:color="000000"/>
              <w:right w:val="single" w:sz="8" w:space="0" w:color="000000"/>
            </w:tcBorders>
            <w:vAlign w:val="center"/>
          </w:tcPr>
          <w:p w:rsidR="00D746D6" w:rsidRPr="00251593" w:rsidRDefault="00D746D6" w:rsidP="0040796E">
            <w:pPr>
              <w:spacing w:line="312" w:lineRule="auto"/>
            </w:pPr>
          </w:p>
          <w:p w:rsidR="00D746D6" w:rsidRPr="00251593" w:rsidRDefault="00D746D6" w:rsidP="0040796E">
            <w:pPr>
              <w:spacing w:line="312" w:lineRule="auto"/>
              <w:rPr>
                <w:b/>
              </w:rPr>
            </w:pPr>
            <w:r w:rsidRPr="00251593">
              <w:rPr>
                <w:b/>
              </w:rPr>
              <w:t>Блок 1</w:t>
            </w:r>
          </w:p>
          <w:p w:rsidR="00D746D6" w:rsidRPr="00251593" w:rsidRDefault="00D746D6" w:rsidP="0040796E">
            <w:pPr>
              <w:spacing w:line="312" w:lineRule="auto"/>
            </w:pPr>
            <w:r w:rsidRPr="00251593">
              <w:t>7 заданий:</w:t>
            </w:r>
          </w:p>
          <w:p w:rsidR="00D746D6" w:rsidRPr="00251593" w:rsidRDefault="00D746D6" w:rsidP="0040796E">
            <w:pPr>
              <w:spacing w:line="312" w:lineRule="auto"/>
            </w:pPr>
            <w:r w:rsidRPr="00251593">
              <w:t>2,3,4,5,8,9,17</w:t>
            </w:r>
          </w:p>
        </w:tc>
        <w:tc>
          <w:tcPr>
            <w:tcW w:w="981" w:type="pct"/>
            <w:vMerge w:val="restart"/>
            <w:tcBorders>
              <w:top w:val="single" w:sz="8" w:space="0" w:color="000000"/>
              <w:left w:val="single" w:sz="8" w:space="0" w:color="000000"/>
              <w:right w:val="single" w:sz="8" w:space="0" w:color="000000"/>
            </w:tcBorders>
            <w:vAlign w:val="center"/>
          </w:tcPr>
          <w:p w:rsidR="00D746D6" w:rsidRPr="00251593" w:rsidRDefault="00D746D6" w:rsidP="0040796E">
            <w:pPr>
              <w:spacing w:line="312" w:lineRule="auto"/>
            </w:pPr>
            <w:r w:rsidRPr="00251593">
              <w:t>VIII – начало XXI в.</w:t>
            </w:r>
          </w:p>
          <w:p w:rsidR="00D746D6" w:rsidRPr="00251593" w:rsidRDefault="00D746D6" w:rsidP="0040796E">
            <w:pPr>
              <w:spacing w:line="312" w:lineRule="auto"/>
            </w:pPr>
          </w:p>
          <w:p w:rsidR="00D746D6" w:rsidRPr="00251593" w:rsidRDefault="00D746D6" w:rsidP="0040796E">
            <w:pPr>
              <w:spacing w:line="312" w:lineRule="auto"/>
            </w:pPr>
            <w:r w:rsidRPr="00251593">
              <w:t>8 - 1941–1945 гг.</w:t>
            </w:r>
          </w:p>
          <w:p w:rsidR="00D746D6" w:rsidRPr="00251593" w:rsidRDefault="00D746D6" w:rsidP="00E60FC2">
            <w:pPr>
              <w:spacing w:line="312" w:lineRule="auto"/>
            </w:pPr>
            <w:r w:rsidRPr="00251593">
              <w:t>Знание основных фактов,</w:t>
            </w:r>
          </w:p>
          <w:p w:rsidR="00D746D6" w:rsidRPr="00251593" w:rsidRDefault="00D746D6" w:rsidP="00E60FC2">
            <w:pPr>
              <w:spacing w:line="312" w:lineRule="auto"/>
            </w:pPr>
            <w:r w:rsidRPr="00251593">
              <w:t>процессов и явлений, характеризующих целостность</w:t>
            </w:r>
          </w:p>
          <w:p w:rsidR="00D746D6" w:rsidRPr="00251593" w:rsidRDefault="00D746D6" w:rsidP="00E60FC2">
            <w:pPr>
              <w:spacing w:line="312" w:lineRule="auto"/>
            </w:pPr>
            <w:r w:rsidRPr="00251593">
              <w:t>отечественной и всемирной</w:t>
            </w:r>
          </w:p>
          <w:p w:rsidR="00D746D6" w:rsidRPr="00251593" w:rsidRDefault="00D746D6" w:rsidP="00E60FC2">
            <w:pPr>
              <w:spacing w:line="312" w:lineRule="auto"/>
            </w:pPr>
            <w:r w:rsidRPr="00251593">
              <w:t>истории, периодизации всемирной и отечественной истории</w:t>
            </w:r>
          </w:p>
        </w:tc>
        <w:tc>
          <w:tcPr>
            <w:tcW w:w="379" w:type="pct"/>
            <w:vMerge w:val="restart"/>
            <w:tcBorders>
              <w:top w:val="single" w:sz="8" w:space="0" w:color="000000"/>
              <w:left w:val="single" w:sz="8" w:space="0" w:color="000000"/>
              <w:right w:val="single" w:sz="8" w:space="0" w:color="000000"/>
            </w:tcBorders>
            <w:vAlign w:val="center"/>
          </w:tcPr>
          <w:p w:rsidR="00D746D6" w:rsidRPr="00251593" w:rsidRDefault="00D746D6" w:rsidP="0040796E">
            <w:pPr>
              <w:autoSpaceDE w:val="0"/>
              <w:autoSpaceDN w:val="0"/>
              <w:adjustRightInd w:val="0"/>
              <w:spacing w:line="312" w:lineRule="auto"/>
              <w:ind w:firstLine="67"/>
              <w:jc w:val="center"/>
            </w:pPr>
            <w:r w:rsidRPr="00251593">
              <w:t>все Б</w:t>
            </w: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C4007B">
            <w:pPr>
              <w:rPr>
                <w:color w:val="000000"/>
              </w:rPr>
            </w:pPr>
            <w:r w:rsidRPr="00251593">
              <w:rPr>
                <w:b/>
              </w:rPr>
              <w:t>2</w:t>
            </w:r>
            <w:r w:rsidRPr="00251593">
              <w:t xml:space="preserve"> – </w:t>
            </w:r>
            <w:r w:rsidRPr="00251593">
              <w:rPr>
                <w:color w:val="000000"/>
              </w:rPr>
              <w:t>1,46/1,04</w:t>
            </w:r>
          </w:p>
          <w:p w:rsidR="00D746D6" w:rsidRPr="00251593" w:rsidRDefault="00D746D6" w:rsidP="00C4007B">
            <w:pPr>
              <w:spacing w:line="312" w:lineRule="auto"/>
            </w:pPr>
            <w:r w:rsidRPr="00251593">
              <w:t xml:space="preserve">б. (из 2) </w:t>
            </w:r>
          </w:p>
          <w:p w:rsidR="00D746D6" w:rsidRPr="00251593" w:rsidRDefault="00D746D6" w:rsidP="00C4007B"/>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AE5AEA">
            <w:pPr>
              <w:spacing w:line="312" w:lineRule="auto"/>
              <w:jc w:val="center"/>
              <w:rPr>
                <w:lang w:val="en-US"/>
              </w:rPr>
            </w:pPr>
          </w:p>
          <w:p w:rsidR="00D746D6" w:rsidRPr="00251593" w:rsidRDefault="00D746D6" w:rsidP="00AE5AEA">
            <w:pPr>
              <w:spacing w:line="312" w:lineRule="auto"/>
              <w:jc w:val="center"/>
            </w:pPr>
            <w:r w:rsidRPr="00251593">
              <w:rPr>
                <w:lang w:val="en-US"/>
              </w:rPr>
              <w:t>0</w:t>
            </w:r>
            <w:r w:rsidRPr="00251593">
              <w:t>,11</w:t>
            </w:r>
          </w:p>
          <w:p w:rsidR="00D746D6" w:rsidRPr="00251593" w:rsidRDefault="00D746D6" w:rsidP="00C4007B">
            <w:pPr>
              <w:spacing w:line="312" w:lineRule="auto"/>
            </w:pP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AE5AEA">
            <w:pPr>
              <w:spacing w:line="312" w:lineRule="auto"/>
              <w:jc w:val="center"/>
            </w:pPr>
            <w:r w:rsidRPr="00251593">
              <w:t>1,43</w:t>
            </w:r>
          </w:p>
        </w:tc>
        <w:tc>
          <w:tcPr>
            <w:tcW w:w="579"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C4007B">
            <w:pPr>
              <w:spacing w:line="312" w:lineRule="auto"/>
            </w:pPr>
            <w:r w:rsidRPr="00251593">
              <w:t>1,78</w:t>
            </w:r>
          </w:p>
        </w:tc>
      </w:tr>
      <w:tr w:rsidR="00D746D6" w:rsidRPr="00251593" w:rsidTr="00960387">
        <w:trPr>
          <w:trHeight w:val="1040"/>
          <w:jc w:val="center"/>
        </w:trPr>
        <w:tc>
          <w:tcPr>
            <w:tcW w:w="574" w:type="pct"/>
            <w:vMerge/>
            <w:tcBorders>
              <w:left w:val="single" w:sz="8" w:space="0" w:color="000000"/>
              <w:right w:val="single" w:sz="8" w:space="0" w:color="000000"/>
            </w:tcBorders>
            <w:vAlign w:val="center"/>
          </w:tcPr>
          <w:p w:rsidR="00D746D6" w:rsidRPr="00251593" w:rsidRDefault="00D746D6" w:rsidP="0040796E">
            <w:pPr>
              <w:spacing w:line="312" w:lineRule="auto"/>
            </w:pPr>
          </w:p>
        </w:tc>
        <w:tc>
          <w:tcPr>
            <w:tcW w:w="981" w:type="pct"/>
            <w:vMerge/>
            <w:tcBorders>
              <w:left w:val="single" w:sz="8" w:space="0" w:color="000000"/>
              <w:right w:val="single" w:sz="8" w:space="0" w:color="000000"/>
            </w:tcBorders>
            <w:vAlign w:val="center"/>
          </w:tcPr>
          <w:p w:rsidR="00D746D6" w:rsidRPr="00251593" w:rsidRDefault="00D746D6" w:rsidP="0040796E">
            <w:pPr>
              <w:spacing w:line="312" w:lineRule="auto"/>
            </w:pPr>
          </w:p>
        </w:tc>
        <w:tc>
          <w:tcPr>
            <w:tcW w:w="379" w:type="pct"/>
            <w:vMerge/>
            <w:tcBorders>
              <w:left w:val="single" w:sz="8" w:space="0" w:color="000000"/>
              <w:right w:val="single" w:sz="8" w:space="0" w:color="000000"/>
            </w:tcBorders>
            <w:vAlign w:val="center"/>
          </w:tcPr>
          <w:p w:rsidR="00D746D6" w:rsidRPr="00251593" w:rsidRDefault="00D746D6" w:rsidP="0040796E">
            <w:pPr>
              <w:autoSpaceDE w:val="0"/>
              <w:autoSpaceDN w:val="0"/>
              <w:adjustRightInd w:val="0"/>
              <w:spacing w:line="312" w:lineRule="auto"/>
              <w:ind w:firstLine="67"/>
              <w:jc w:val="center"/>
            </w:pP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AE5AEA">
            <w:pPr>
              <w:spacing w:line="312" w:lineRule="auto"/>
              <w:rPr>
                <w:color w:val="000000"/>
              </w:rPr>
            </w:pPr>
            <w:r w:rsidRPr="00251593">
              <w:rPr>
                <w:b/>
              </w:rPr>
              <w:t>3</w:t>
            </w:r>
            <w:r w:rsidRPr="00251593">
              <w:t xml:space="preserve"> – </w:t>
            </w:r>
            <w:r w:rsidRPr="00251593">
              <w:rPr>
                <w:color w:val="000000"/>
              </w:rPr>
              <w:t>1,26</w:t>
            </w:r>
            <w:r w:rsidRPr="00251593">
              <w:rPr>
                <w:color w:val="000000"/>
                <w:lang w:val="en-US"/>
              </w:rPr>
              <w:t>/</w:t>
            </w:r>
            <w:r w:rsidRPr="00251593">
              <w:rPr>
                <w:color w:val="000000"/>
              </w:rPr>
              <w:t>1,36</w:t>
            </w:r>
            <w:r w:rsidRPr="00251593">
              <w:t>(из 2)</w:t>
            </w:r>
          </w:p>
          <w:p w:rsidR="00D746D6" w:rsidRPr="00251593" w:rsidRDefault="00D746D6" w:rsidP="00E143CF">
            <w:pPr>
              <w:spacing w:line="312" w:lineRule="auto"/>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E143CF">
            <w:pPr>
              <w:spacing w:line="312" w:lineRule="auto"/>
              <w:jc w:val="center"/>
            </w:pPr>
            <w:r w:rsidRPr="00251593">
              <w:t>0,78</w:t>
            </w: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1,7</w:t>
            </w:r>
          </w:p>
        </w:tc>
        <w:tc>
          <w:tcPr>
            <w:tcW w:w="579"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2</w:t>
            </w:r>
          </w:p>
        </w:tc>
      </w:tr>
      <w:tr w:rsidR="00D746D6" w:rsidRPr="00251593" w:rsidTr="00960387">
        <w:trPr>
          <w:trHeight w:val="1040"/>
          <w:jc w:val="center"/>
        </w:trPr>
        <w:tc>
          <w:tcPr>
            <w:tcW w:w="574" w:type="pct"/>
            <w:vMerge/>
            <w:tcBorders>
              <w:left w:val="single" w:sz="8" w:space="0" w:color="000000"/>
              <w:right w:val="single" w:sz="8" w:space="0" w:color="000000"/>
            </w:tcBorders>
            <w:vAlign w:val="center"/>
          </w:tcPr>
          <w:p w:rsidR="00D746D6" w:rsidRPr="00251593" w:rsidRDefault="00D746D6" w:rsidP="0040796E">
            <w:pPr>
              <w:spacing w:line="312" w:lineRule="auto"/>
            </w:pPr>
          </w:p>
        </w:tc>
        <w:tc>
          <w:tcPr>
            <w:tcW w:w="981" w:type="pct"/>
            <w:vMerge/>
            <w:tcBorders>
              <w:left w:val="single" w:sz="8" w:space="0" w:color="000000"/>
              <w:right w:val="single" w:sz="8" w:space="0" w:color="000000"/>
            </w:tcBorders>
            <w:vAlign w:val="center"/>
          </w:tcPr>
          <w:p w:rsidR="00D746D6" w:rsidRPr="00251593" w:rsidRDefault="00D746D6" w:rsidP="0040796E">
            <w:pPr>
              <w:spacing w:line="312" w:lineRule="auto"/>
            </w:pPr>
          </w:p>
        </w:tc>
        <w:tc>
          <w:tcPr>
            <w:tcW w:w="379" w:type="pct"/>
            <w:vMerge/>
            <w:tcBorders>
              <w:left w:val="single" w:sz="8" w:space="0" w:color="000000"/>
              <w:right w:val="single" w:sz="8" w:space="0" w:color="000000"/>
            </w:tcBorders>
            <w:vAlign w:val="center"/>
          </w:tcPr>
          <w:p w:rsidR="00D746D6" w:rsidRPr="00251593" w:rsidRDefault="00D746D6" w:rsidP="0040796E">
            <w:pPr>
              <w:autoSpaceDE w:val="0"/>
              <w:autoSpaceDN w:val="0"/>
              <w:adjustRightInd w:val="0"/>
              <w:spacing w:line="312" w:lineRule="auto"/>
              <w:ind w:firstLine="67"/>
              <w:jc w:val="center"/>
            </w:pP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AE5AEA">
            <w:pPr>
              <w:spacing w:line="312" w:lineRule="auto"/>
            </w:pPr>
            <w:r w:rsidRPr="00251593">
              <w:rPr>
                <w:b/>
              </w:rPr>
              <w:t>4</w:t>
            </w:r>
            <w:r w:rsidRPr="00251593">
              <w:t xml:space="preserve"> – 55,4</w:t>
            </w:r>
            <w:r w:rsidRPr="00251593">
              <w:rPr>
                <w:lang w:val="en-US"/>
              </w:rPr>
              <w:t>/22</w:t>
            </w:r>
            <w:r w:rsidRPr="00251593">
              <w:t>,8 %</w:t>
            </w:r>
          </w:p>
          <w:p w:rsidR="00D746D6" w:rsidRPr="00251593" w:rsidRDefault="00D746D6" w:rsidP="00E143CF">
            <w:pPr>
              <w:jc w:val="center"/>
              <w:rPr>
                <w:color w:val="000000"/>
                <w:highlight w:val="yellow"/>
              </w:rPr>
            </w:pPr>
          </w:p>
          <w:p w:rsidR="00D746D6" w:rsidRPr="00251593" w:rsidRDefault="00D746D6" w:rsidP="00C4007B">
            <w:pPr>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E143CF">
            <w:pPr>
              <w:spacing w:line="312" w:lineRule="auto"/>
              <w:jc w:val="center"/>
            </w:pPr>
            <w:r w:rsidRPr="00251593">
              <w:t>0</w:t>
            </w: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41,3</w:t>
            </w:r>
          </w:p>
        </w:tc>
        <w:tc>
          <w:tcPr>
            <w:tcW w:w="579"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66,7</w:t>
            </w:r>
          </w:p>
        </w:tc>
      </w:tr>
      <w:tr w:rsidR="00D746D6" w:rsidRPr="00251593" w:rsidTr="00960387">
        <w:trPr>
          <w:trHeight w:val="1040"/>
          <w:jc w:val="center"/>
        </w:trPr>
        <w:tc>
          <w:tcPr>
            <w:tcW w:w="574" w:type="pct"/>
            <w:vMerge/>
            <w:tcBorders>
              <w:left w:val="single" w:sz="8" w:space="0" w:color="000000"/>
              <w:right w:val="single" w:sz="8" w:space="0" w:color="000000"/>
            </w:tcBorders>
            <w:vAlign w:val="center"/>
          </w:tcPr>
          <w:p w:rsidR="00D746D6" w:rsidRPr="00251593" w:rsidRDefault="00D746D6" w:rsidP="0040796E">
            <w:pPr>
              <w:spacing w:line="312" w:lineRule="auto"/>
            </w:pPr>
          </w:p>
        </w:tc>
        <w:tc>
          <w:tcPr>
            <w:tcW w:w="981" w:type="pct"/>
            <w:vMerge/>
            <w:tcBorders>
              <w:left w:val="single" w:sz="8" w:space="0" w:color="000000"/>
              <w:right w:val="single" w:sz="8" w:space="0" w:color="000000"/>
            </w:tcBorders>
            <w:vAlign w:val="center"/>
          </w:tcPr>
          <w:p w:rsidR="00D746D6" w:rsidRPr="00251593" w:rsidRDefault="00D746D6" w:rsidP="0040796E">
            <w:pPr>
              <w:spacing w:line="312" w:lineRule="auto"/>
            </w:pPr>
          </w:p>
        </w:tc>
        <w:tc>
          <w:tcPr>
            <w:tcW w:w="379" w:type="pct"/>
            <w:vMerge/>
            <w:tcBorders>
              <w:left w:val="single" w:sz="8" w:space="0" w:color="000000"/>
              <w:right w:val="single" w:sz="8" w:space="0" w:color="000000"/>
            </w:tcBorders>
            <w:vAlign w:val="center"/>
          </w:tcPr>
          <w:p w:rsidR="00D746D6" w:rsidRPr="00251593" w:rsidRDefault="00D746D6" w:rsidP="0040796E">
            <w:pPr>
              <w:autoSpaceDE w:val="0"/>
              <w:autoSpaceDN w:val="0"/>
              <w:adjustRightInd w:val="0"/>
              <w:spacing w:line="312" w:lineRule="auto"/>
              <w:ind w:firstLine="67"/>
              <w:jc w:val="center"/>
            </w:pP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E143CF">
            <w:pPr>
              <w:spacing w:line="312" w:lineRule="auto"/>
              <w:jc w:val="center"/>
            </w:pPr>
            <w:r w:rsidRPr="00251593">
              <w:rPr>
                <w:b/>
              </w:rPr>
              <w:t>5</w:t>
            </w:r>
            <w:r w:rsidRPr="00251593">
              <w:t xml:space="preserve"> –1, 02</w:t>
            </w:r>
            <w:r w:rsidRPr="00251593">
              <w:rPr>
                <w:lang w:val="en-US"/>
              </w:rPr>
              <w:t>/</w:t>
            </w:r>
            <w:r w:rsidRPr="00251593">
              <w:t xml:space="preserve">1,34 б. (из 2) </w:t>
            </w:r>
          </w:p>
          <w:p w:rsidR="00D746D6" w:rsidRPr="00251593" w:rsidRDefault="00D746D6" w:rsidP="00E143CF">
            <w:pPr>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E143CF">
            <w:pPr>
              <w:spacing w:line="312" w:lineRule="auto"/>
              <w:jc w:val="center"/>
            </w:pPr>
            <w:r w:rsidRPr="00251593">
              <w:t>0,11</w:t>
            </w:r>
          </w:p>
          <w:p w:rsidR="00D746D6" w:rsidRPr="00251593" w:rsidRDefault="00D746D6" w:rsidP="00894033">
            <w:pPr>
              <w:jc w:val="center"/>
            </w:pP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1,87</w:t>
            </w:r>
          </w:p>
        </w:tc>
        <w:tc>
          <w:tcPr>
            <w:tcW w:w="579"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2</w:t>
            </w:r>
          </w:p>
        </w:tc>
      </w:tr>
      <w:tr w:rsidR="00D746D6" w:rsidRPr="00251593" w:rsidTr="00960387">
        <w:trPr>
          <w:trHeight w:val="1040"/>
          <w:jc w:val="center"/>
        </w:trPr>
        <w:tc>
          <w:tcPr>
            <w:tcW w:w="574" w:type="pct"/>
            <w:vMerge/>
            <w:tcBorders>
              <w:left w:val="single" w:sz="8" w:space="0" w:color="000000"/>
              <w:right w:val="single" w:sz="8" w:space="0" w:color="000000"/>
            </w:tcBorders>
            <w:vAlign w:val="center"/>
          </w:tcPr>
          <w:p w:rsidR="00D746D6" w:rsidRPr="00251593" w:rsidRDefault="00D746D6" w:rsidP="0040796E">
            <w:pPr>
              <w:spacing w:line="312" w:lineRule="auto"/>
            </w:pPr>
          </w:p>
        </w:tc>
        <w:tc>
          <w:tcPr>
            <w:tcW w:w="981" w:type="pct"/>
            <w:vMerge/>
            <w:tcBorders>
              <w:left w:val="single" w:sz="8" w:space="0" w:color="000000"/>
              <w:right w:val="single" w:sz="8" w:space="0" w:color="000000"/>
            </w:tcBorders>
            <w:vAlign w:val="center"/>
          </w:tcPr>
          <w:p w:rsidR="00D746D6" w:rsidRPr="00251593" w:rsidRDefault="00D746D6" w:rsidP="0040796E">
            <w:pPr>
              <w:spacing w:line="312" w:lineRule="auto"/>
            </w:pPr>
          </w:p>
        </w:tc>
        <w:tc>
          <w:tcPr>
            <w:tcW w:w="379" w:type="pct"/>
            <w:vMerge/>
            <w:tcBorders>
              <w:left w:val="single" w:sz="8" w:space="0" w:color="000000"/>
              <w:right w:val="single" w:sz="8" w:space="0" w:color="000000"/>
            </w:tcBorders>
            <w:vAlign w:val="center"/>
          </w:tcPr>
          <w:p w:rsidR="00D746D6" w:rsidRPr="00251593" w:rsidRDefault="00D746D6" w:rsidP="0040796E">
            <w:pPr>
              <w:autoSpaceDE w:val="0"/>
              <w:autoSpaceDN w:val="0"/>
              <w:adjustRightInd w:val="0"/>
              <w:spacing w:line="312" w:lineRule="auto"/>
              <w:ind w:firstLine="67"/>
              <w:jc w:val="center"/>
            </w:pP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E143CF">
            <w:pPr>
              <w:spacing w:line="312" w:lineRule="auto"/>
            </w:pPr>
            <w:r w:rsidRPr="00251593">
              <w:rPr>
                <w:b/>
              </w:rPr>
              <w:t>8</w:t>
            </w:r>
            <w:r w:rsidRPr="00251593">
              <w:t xml:space="preserve">–  </w:t>
            </w:r>
            <w:r w:rsidRPr="00251593">
              <w:rPr>
                <w:color w:val="000000"/>
              </w:rPr>
              <w:t>1,21/1,15</w:t>
            </w:r>
            <w:r w:rsidRPr="00251593">
              <w:t xml:space="preserve"> (из 2)</w:t>
            </w:r>
          </w:p>
          <w:p w:rsidR="00D746D6" w:rsidRPr="00251593" w:rsidRDefault="00D746D6" w:rsidP="00E143CF">
            <w:pPr>
              <w:jc w:val="center"/>
              <w:rPr>
                <w:color w:val="000000"/>
              </w:rPr>
            </w:pPr>
          </w:p>
          <w:p w:rsidR="00D746D6" w:rsidRPr="00251593" w:rsidRDefault="00D746D6" w:rsidP="00E143CF">
            <w:pPr>
              <w:spacing w:line="312" w:lineRule="auto"/>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E143CF">
            <w:pPr>
              <w:spacing w:line="312" w:lineRule="auto"/>
              <w:jc w:val="center"/>
            </w:pPr>
            <w:r w:rsidRPr="00251593">
              <w:t>0,44</w:t>
            </w: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1,33</w:t>
            </w:r>
          </w:p>
          <w:p w:rsidR="00D746D6" w:rsidRPr="00251593" w:rsidRDefault="00D746D6" w:rsidP="00894033">
            <w:pPr>
              <w:jc w:val="center"/>
            </w:pPr>
          </w:p>
        </w:tc>
        <w:tc>
          <w:tcPr>
            <w:tcW w:w="579"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1,78</w:t>
            </w:r>
          </w:p>
        </w:tc>
      </w:tr>
      <w:tr w:rsidR="00D746D6" w:rsidRPr="00251593" w:rsidTr="00960387">
        <w:trPr>
          <w:trHeight w:val="1040"/>
          <w:jc w:val="center"/>
        </w:trPr>
        <w:tc>
          <w:tcPr>
            <w:tcW w:w="574" w:type="pct"/>
            <w:vMerge/>
            <w:tcBorders>
              <w:left w:val="single" w:sz="8" w:space="0" w:color="000000"/>
              <w:right w:val="single" w:sz="8" w:space="0" w:color="000000"/>
            </w:tcBorders>
            <w:vAlign w:val="center"/>
          </w:tcPr>
          <w:p w:rsidR="00D746D6" w:rsidRPr="00251593" w:rsidRDefault="00D746D6" w:rsidP="0040796E">
            <w:pPr>
              <w:spacing w:line="312" w:lineRule="auto"/>
            </w:pPr>
          </w:p>
        </w:tc>
        <w:tc>
          <w:tcPr>
            <w:tcW w:w="981" w:type="pct"/>
            <w:vMerge/>
            <w:tcBorders>
              <w:left w:val="single" w:sz="8" w:space="0" w:color="000000"/>
              <w:right w:val="single" w:sz="8" w:space="0" w:color="000000"/>
            </w:tcBorders>
            <w:vAlign w:val="center"/>
          </w:tcPr>
          <w:p w:rsidR="00D746D6" w:rsidRPr="00251593" w:rsidRDefault="00D746D6" w:rsidP="0040796E">
            <w:pPr>
              <w:spacing w:line="312" w:lineRule="auto"/>
            </w:pPr>
          </w:p>
        </w:tc>
        <w:tc>
          <w:tcPr>
            <w:tcW w:w="379" w:type="pct"/>
            <w:vMerge/>
            <w:tcBorders>
              <w:left w:val="single" w:sz="8" w:space="0" w:color="000000"/>
              <w:right w:val="single" w:sz="8" w:space="0" w:color="000000"/>
            </w:tcBorders>
            <w:vAlign w:val="center"/>
          </w:tcPr>
          <w:p w:rsidR="00D746D6" w:rsidRPr="00251593" w:rsidRDefault="00D746D6" w:rsidP="0040796E">
            <w:pPr>
              <w:autoSpaceDE w:val="0"/>
              <w:autoSpaceDN w:val="0"/>
              <w:adjustRightInd w:val="0"/>
              <w:spacing w:line="312" w:lineRule="auto"/>
              <w:ind w:firstLine="67"/>
              <w:jc w:val="center"/>
            </w:pP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E143CF">
            <w:pPr>
              <w:spacing w:line="312" w:lineRule="auto"/>
              <w:jc w:val="center"/>
            </w:pPr>
            <w:r w:rsidRPr="00251593">
              <w:rPr>
                <w:b/>
              </w:rPr>
              <w:t>9</w:t>
            </w:r>
            <w:r w:rsidRPr="00251593">
              <w:t xml:space="preserve"> – 0,88 </w:t>
            </w:r>
            <w:r w:rsidRPr="00251593">
              <w:rPr>
                <w:lang w:val="en-US"/>
              </w:rPr>
              <w:t>/</w:t>
            </w:r>
            <w:r w:rsidRPr="00251593">
              <w:t>0,93 б. (из 2)</w:t>
            </w:r>
          </w:p>
          <w:p w:rsidR="00D746D6" w:rsidRPr="00251593" w:rsidRDefault="00D746D6" w:rsidP="00E143CF">
            <w:pPr>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E143CF">
            <w:pPr>
              <w:spacing w:line="312" w:lineRule="auto"/>
              <w:jc w:val="center"/>
            </w:pPr>
            <w:r w:rsidRPr="00251593">
              <w:t>0</w:t>
            </w: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1,61</w:t>
            </w:r>
          </w:p>
        </w:tc>
        <w:tc>
          <w:tcPr>
            <w:tcW w:w="579"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1,56</w:t>
            </w:r>
          </w:p>
        </w:tc>
      </w:tr>
      <w:tr w:rsidR="00D746D6" w:rsidRPr="00251593" w:rsidTr="00960387">
        <w:trPr>
          <w:trHeight w:val="1040"/>
          <w:jc w:val="center"/>
        </w:trPr>
        <w:tc>
          <w:tcPr>
            <w:tcW w:w="574" w:type="pct"/>
            <w:vMerge/>
            <w:tcBorders>
              <w:left w:val="single" w:sz="8" w:space="0" w:color="000000"/>
              <w:bottom w:val="single" w:sz="8" w:space="0" w:color="000000"/>
              <w:right w:val="single" w:sz="8" w:space="0" w:color="000000"/>
            </w:tcBorders>
            <w:vAlign w:val="center"/>
          </w:tcPr>
          <w:p w:rsidR="00D746D6" w:rsidRPr="00251593" w:rsidRDefault="00D746D6" w:rsidP="0040796E">
            <w:pPr>
              <w:spacing w:line="312" w:lineRule="auto"/>
            </w:pPr>
          </w:p>
        </w:tc>
        <w:tc>
          <w:tcPr>
            <w:tcW w:w="981" w:type="pct"/>
            <w:vMerge/>
            <w:tcBorders>
              <w:left w:val="single" w:sz="8" w:space="0" w:color="000000"/>
              <w:bottom w:val="single" w:sz="8" w:space="0" w:color="000000"/>
              <w:right w:val="single" w:sz="8" w:space="0" w:color="000000"/>
            </w:tcBorders>
            <w:vAlign w:val="center"/>
          </w:tcPr>
          <w:p w:rsidR="00D746D6" w:rsidRPr="00251593" w:rsidRDefault="00D746D6" w:rsidP="0040796E">
            <w:pPr>
              <w:spacing w:line="312" w:lineRule="auto"/>
            </w:pPr>
          </w:p>
        </w:tc>
        <w:tc>
          <w:tcPr>
            <w:tcW w:w="379" w:type="pct"/>
            <w:vMerge/>
            <w:tcBorders>
              <w:left w:val="single" w:sz="8" w:space="0" w:color="000000"/>
              <w:bottom w:val="single" w:sz="8" w:space="0" w:color="000000"/>
              <w:right w:val="single" w:sz="8" w:space="0" w:color="000000"/>
            </w:tcBorders>
            <w:vAlign w:val="center"/>
          </w:tcPr>
          <w:p w:rsidR="00D746D6" w:rsidRPr="00251593" w:rsidRDefault="00D746D6" w:rsidP="0040796E">
            <w:pPr>
              <w:autoSpaceDE w:val="0"/>
              <w:autoSpaceDN w:val="0"/>
              <w:adjustRightInd w:val="0"/>
              <w:spacing w:line="312" w:lineRule="auto"/>
              <w:ind w:firstLine="67"/>
              <w:jc w:val="center"/>
            </w:pP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E143CF">
            <w:pPr>
              <w:spacing w:line="312" w:lineRule="auto"/>
            </w:pPr>
            <w:r w:rsidRPr="00251593">
              <w:rPr>
                <w:b/>
              </w:rPr>
              <w:t xml:space="preserve">17 </w:t>
            </w:r>
            <w:r w:rsidRPr="00251593">
              <w:t>– 0,74</w:t>
            </w:r>
            <w:r w:rsidRPr="00251593">
              <w:rPr>
                <w:lang w:val="en-US"/>
              </w:rPr>
              <w:t>/</w:t>
            </w:r>
            <w:r w:rsidRPr="00251593">
              <w:t xml:space="preserve">0,80 б. (из 2) </w:t>
            </w:r>
          </w:p>
          <w:p w:rsidR="00D746D6" w:rsidRPr="00251593" w:rsidRDefault="00D746D6" w:rsidP="00E143CF">
            <w:pPr>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E143CF">
            <w:pPr>
              <w:spacing w:line="312" w:lineRule="auto"/>
              <w:jc w:val="center"/>
            </w:pPr>
            <w:r w:rsidRPr="00251593">
              <w:t>0,11</w:t>
            </w: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1,04</w:t>
            </w:r>
          </w:p>
        </w:tc>
        <w:tc>
          <w:tcPr>
            <w:tcW w:w="579"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1,89</w:t>
            </w:r>
          </w:p>
        </w:tc>
      </w:tr>
      <w:tr w:rsidR="00D746D6" w:rsidRPr="00251593" w:rsidTr="00960387">
        <w:trPr>
          <w:trHeight w:val="1243"/>
          <w:jc w:val="center"/>
        </w:trPr>
        <w:tc>
          <w:tcPr>
            <w:tcW w:w="574" w:type="pct"/>
            <w:vMerge w:val="restart"/>
            <w:tcBorders>
              <w:top w:val="single" w:sz="8" w:space="0" w:color="000000"/>
              <w:left w:val="single" w:sz="8" w:space="0" w:color="000000"/>
              <w:right w:val="single" w:sz="8" w:space="0" w:color="000000"/>
            </w:tcBorders>
            <w:vAlign w:val="center"/>
          </w:tcPr>
          <w:p w:rsidR="00D746D6" w:rsidRPr="00251593" w:rsidRDefault="00D746D6" w:rsidP="005E2B6E">
            <w:pPr>
              <w:spacing w:line="312" w:lineRule="auto"/>
              <w:rPr>
                <w:b/>
              </w:rPr>
            </w:pPr>
            <w:r w:rsidRPr="00251593">
              <w:rPr>
                <w:b/>
              </w:rPr>
              <w:t>Блок 2</w:t>
            </w:r>
          </w:p>
          <w:p w:rsidR="00D746D6" w:rsidRPr="00251593" w:rsidRDefault="00D746D6" w:rsidP="005E2B6E">
            <w:pPr>
              <w:spacing w:line="312" w:lineRule="auto"/>
            </w:pPr>
          </w:p>
          <w:p w:rsidR="00D746D6" w:rsidRPr="00251593" w:rsidRDefault="00D746D6" w:rsidP="005E2B6E">
            <w:pPr>
              <w:spacing w:line="312" w:lineRule="auto"/>
            </w:pPr>
            <w:r w:rsidRPr="00251593">
              <w:t xml:space="preserve">4 задания: </w:t>
            </w:r>
          </w:p>
          <w:p w:rsidR="00D746D6" w:rsidRPr="00251593" w:rsidRDefault="00D746D6" w:rsidP="005E2B6E">
            <w:pPr>
              <w:spacing w:line="312" w:lineRule="auto"/>
            </w:pPr>
            <w:r w:rsidRPr="00251593">
              <w:t>6,10,12, 21</w:t>
            </w:r>
          </w:p>
        </w:tc>
        <w:tc>
          <w:tcPr>
            <w:tcW w:w="981" w:type="pct"/>
            <w:vMerge w:val="restart"/>
            <w:tcBorders>
              <w:top w:val="single" w:sz="8" w:space="0" w:color="000000"/>
              <w:left w:val="single" w:sz="8" w:space="0" w:color="000000"/>
              <w:right w:val="single" w:sz="8" w:space="0" w:color="000000"/>
            </w:tcBorders>
            <w:vAlign w:val="center"/>
          </w:tcPr>
          <w:p w:rsidR="00D746D6" w:rsidRPr="00251593" w:rsidRDefault="00D746D6" w:rsidP="005E2B6E">
            <w:pPr>
              <w:spacing w:line="312" w:lineRule="auto"/>
            </w:pPr>
            <w:r w:rsidRPr="00251593">
              <w:t>6 - VIII – 1914 г.</w:t>
            </w:r>
          </w:p>
          <w:p w:rsidR="00D746D6" w:rsidRPr="00251593" w:rsidRDefault="00D746D6" w:rsidP="005E2B6E">
            <w:pPr>
              <w:spacing w:line="312" w:lineRule="auto"/>
            </w:pPr>
            <w:r w:rsidRPr="00251593">
              <w:t>10 - 1914–2012 гг.</w:t>
            </w:r>
          </w:p>
          <w:p w:rsidR="00D746D6" w:rsidRPr="00251593" w:rsidRDefault="00D746D6" w:rsidP="005E2B6E">
            <w:pPr>
              <w:spacing w:line="312" w:lineRule="auto"/>
            </w:pPr>
            <w:r w:rsidRPr="00251593">
              <w:t>12 - Один из периодов,</w:t>
            </w:r>
          </w:p>
          <w:p w:rsidR="00D746D6" w:rsidRPr="00251593" w:rsidRDefault="00D746D6" w:rsidP="005E2B6E">
            <w:pPr>
              <w:spacing w:line="312" w:lineRule="auto"/>
            </w:pPr>
            <w:r w:rsidRPr="00251593">
              <w:t>изучаемых в курсе</w:t>
            </w:r>
          </w:p>
          <w:p w:rsidR="00D746D6" w:rsidRPr="00251593" w:rsidRDefault="00D746D6" w:rsidP="005E2B6E">
            <w:pPr>
              <w:spacing w:line="312" w:lineRule="auto"/>
            </w:pPr>
            <w:r w:rsidRPr="00251593">
              <w:t>истории России (VIII – начало XXI в.)</w:t>
            </w:r>
          </w:p>
          <w:p w:rsidR="00D746D6" w:rsidRPr="00251593" w:rsidRDefault="00D746D6" w:rsidP="005E2B6E">
            <w:pPr>
              <w:spacing w:line="312" w:lineRule="auto"/>
            </w:pPr>
            <w:r w:rsidRPr="00251593">
              <w:t>21 - VIII – начало XXI в.</w:t>
            </w:r>
          </w:p>
          <w:p w:rsidR="00D746D6" w:rsidRPr="00251593" w:rsidRDefault="00D746D6" w:rsidP="005E2B6E">
            <w:pPr>
              <w:spacing w:line="312" w:lineRule="auto"/>
            </w:pPr>
            <w:r w:rsidRPr="00251593">
              <w:t>Умение проводить поиск</w:t>
            </w:r>
          </w:p>
          <w:p w:rsidR="00D746D6" w:rsidRPr="00251593" w:rsidRDefault="00D746D6" w:rsidP="005E2B6E">
            <w:pPr>
              <w:spacing w:line="312" w:lineRule="auto"/>
            </w:pPr>
            <w:r w:rsidRPr="00251593">
              <w:t>исторической информации в</w:t>
            </w:r>
          </w:p>
          <w:p w:rsidR="00D746D6" w:rsidRPr="00251593" w:rsidRDefault="00D746D6" w:rsidP="005E2B6E">
            <w:pPr>
              <w:spacing w:line="312" w:lineRule="auto"/>
            </w:pPr>
            <w:r w:rsidRPr="00251593">
              <w:t>источниках разного типа</w:t>
            </w:r>
          </w:p>
        </w:tc>
        <w:tc>
          <w:tcPr>
            <w:tcW w:w="379" w:type="pct"/>
            <w:vMerge w:val="restart"/>
            <w:tcBorders>
              <w:top w:val="single" w:sz="8" w:space="0" w:color="000000"/>
              <w:left w:val="single" w:sz="8" w:space="0" w:color="000000"/>
              <w:right w:val="single" w:sz="8" w:space="0" w:color="000000"/>
            </w:tcBorders>
            <w:vAlign w:val="center"/>
          </w:tcPr>
          <w:p w:rsidR="00D746D6" w:rsidRPr="00251593" w:rsidRDefault="00D746D6" w:rsidP="005E2B6E">
            <w:pPr>
              <w:autoSpaceDE w:val="0"/>
              <w:autoSpaceDN w:val="0"/>
              <w:adjustRightInd w:val="0"/>
              <w:spacing w:line="312" w:lineRule="auto"/>
              <w:ind w:firstLine="67"/>
              <w:jc w:val="center"/>
            </w:pPr>
            <w:r w:rsidRPr="00251593">
              <w:t>6,10,21 – Б</w:t>
            </w:r>
          </w:p>
          <w:p w:rsidR="00D746D6" w:rsidRPr="00251593" w:rsidRDefault="00D746D6" w:rsidP="005E2B6E">
            <w:pPr>
              <w:autoSpaceDE w:val="0"/>
              <w:autoSpaceDN w:val="0"/>
              <w:adjustRightInd w:val="0"/>
              <w:spacing w:line="312" w:lineRule="auto"/>
              <w:ind w:firstLine="67"/>
              <w:jc w:val="center"/>
            </w:pPr>
            <w:r w:rsidRPr="00251593">
              <w:t>12– П</w:t>
            </w: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AE5AEA">
            <w:r w:rsidRPr="00251593">
              <w:t>6 – 1, 10</w:t>
            </w:r>
            <w:r w:rsidRPr="00251593">
              <w:rPr>
                <w:lang w:val="en-US"/>
              </w:rPr>
              <w:t>/</w:t>
            </w:r>
            <w:r w:rsidRPr="00251593">
              <w:t>0,60</w:t>
            </w:r>
          </w:p>
          <w:p w:rsidR="00D746D6" w:rsidRPr="00251593" w:rsidRDefault="00D746D6" w:rsidP="005E2B6E">
            <w:pPr>
              <w:spacing w:line="312" w:lineRule="auto"/>
              <w:jc w:val="center"/>
            </w:pPr>
            <w:r w:rsidRPr="00251593">
              <w:t xml:space="preserve">б. (из 2) </w:t>
            </w:r>
          </w:p>
          <w:p w:rsidR="00D746D6" w:rsidRPr="00251593" w:rsidRDefault="00D746D6" w:rsidP="005E2B6E">
            <w:pPr>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E2B6E">
            <w:pPr>
              <w:spacing w:line="312" w:lineRule="auto"/>
              <w:jc w:val="center"/>
            </w:pPr>
            <w:r w:rsidRPr="00251593">
              <w:t>0</w:t>
            </w:r>
          </w:p>
          <w:p w:rsidR="00D746D6" w:rsidRPr="00251593" w:rsidRDefault="00D746D6" w:rsidP="005E2B6E">
            <w:pPr>
              <w:jc w:val="center"/>
            </w:pP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E2B6E">
            <w:pPr>
              <w:spacing w:line="312" w:lineRule="auto"/>
              <w:jc w:val="center"/>
            </w:pPr>
            <w:r w:rsidRPr="00251593">
              <w:t>1,09</w:t>
            </w:r>
          </w:p>
        </w:tc>
        <w:tc>
          <w:tcPr>
            <w:tcW w:w="579"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E2B6E">
            <w:pPr>
              <w:spacing w:line="312" w:lineRule="auto"/>
              <w:jc w:val="center"/>
            </w:pPr>
            <w:r w:rsidRPr="00251593">
              <w:t>1,78</w:t>
            </w:r>
          </w:p>
        </w:tc>
      </w:tr>
      <w:tr w:rsidR="00D746D6" w:rsidRPr="00251593" w:rsidTr="00960387">
        <w:trPr>
          <w:trHeight w:val="1241"/>
          <w:jc w:val="center"/>
        </w:trPr>
        <w:tc>
          <w:tcPr>
            <w:tcW w:w="574" w:type="pct"/>
            <w:vMerge/>
            <w:tcBorders>
              <w:left w:val="single" w:sz="8" w:space="0" w:color="000000"/>
              <w:right w:val="single" w:sz="8" w:space="0" w:color="000000"/>
            </w:tcBorders>
            <w:vAlign w:val="center"/>
          </w:tcPr>
          <w:p w:rsidR="00D746D6" w:rsidRPr="00251593" w:rsidRDefault="00D746D6" w:rsidP="007A506F">
            <w:pPr>
              <w:spacing w:line="312" w:lineRule="auto"/>
              <w:rPr>
                <w:b/>
              </w:rPr>
            </w:pPr>
          </w:p>
        </w:tc>
        <w:tc>
          <w:tcPr>
            <w:tcW w:w="981" w:type="pct"/>
            <w:vMerge/>
            <w:tcBorders>
              <w:left w:val="single" w:sz="8" w:space="0" w:color="000000"/>
              <w:right w:val="single" w:sz="8" w:space="0" w:color="000000"/>
            </w:tcBorders>
            <w:vAlign w:val="center"/>
          </w:tcPr>
          <w:p w:rsidR="00D746D6" w:rsidRPr="00251593" w:rsidRDefault="00D746D6" w:rsidP="0040796E">
            <w:pPr>
              <w:spacing w:line="312" w:lineRule="auto"/>
            </w:pPr>
          </w:p>
        </w:tc>
        <w:tc>
          <w:tcPr>
            <w:tcW w:w="379" w:type="pct"/>
            <w:vMerge/>
            <w:tcBorders>
              <w:left w:val="single" w:sz="8" w:space="0" w:color="000000"/>
              <w:right w:val="single" w:sz="8" w:space="0" w:color="000000"/>
            </w:tcBorders>
            <w:vAlign w:val="center"/>
          </w:tcPr>
          <w:p w:rsidR="00D746D6" w:rsidRPr="00251593" w:rsidRDefault="00D746D6" w:rsidP="0040796E">
            <w:pPr>
              <w:autoSpaceDE w:val="0"/>
              <w:autoSpaceDN w:val="0"/>
              <w:adjustRightInd w:val="0"/>
              <w:spacing w:line="312" w:lineRule="auto"/>
              <w:ind w:firstLine="67"/>
              <w:jc w:val="center"/>
            </w:pP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AE5AEA">
            <w:pPr>
              <w:spacing w:line="312" w:lineRule="auto"/>
            </w:pPr>
            <w:r w:rsidRPr="00251593">
              <w:t>10 – 65, 22</w:t>
            </w:r>
            <w:r w:rsidRPr="00251593">
              <w:rPr>
                <w:lang w:val="en-US"/>
              </w:rPr>
              <w:t>/47</w:t>
            </w:r>
            <w:r w:rsidRPr="00251593">
              <w:t xml:space="preserve">,7% </w:t>
            </w:r>
          </w:p>
          <w:p w:rsidR="00D746D6" w:rsidRPr="00251593" w:rsidRDefault="00D746D6" w:rsidP="00FA0BF6">
            <w:pPr>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E143CF">
            <w:pPr>
              <w:spacing w:line="312" w:lineRule="auto"/>
              <w:jc w:val="center"/>
            </w:pPr>
            <w:r w:rsidRPr="00251593">
              <w:t>33,3%</w:t>
            </w: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54,3%</w:t>
            </w:r>
          </w:p>
        </w:tc>
        <w:tc>
          <w:tcPr>
            <w:tcW w:w="579"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88,9%</w:t>
            </w:r>
          </w:p>
        </w:tc>
      </w:tr>
      <w:tr w:rsidR="00D746D6" w:rsidRPr="00251593" w:rsidTr="00960387">
        <w:trPr>
          <w:trHeight w:val="1241"/>
          <w:jc w:val="center"/>
        </w:trPr>
        <w:tc>
          <w:tcPr>
            <w:tcW w:w="574" w:type="pct"/>
            <w:vMerge/>
            <w:tcBorders>
              <w:left w:val="single" w:sz="8" w:space="0" w:color="000000"/>
              <w:right w:val="single" w:sz="8" w:space="0" w:color="000000"/>
            </w:tcBorders>
            <w:vAlign w:val="center"/>
          </w:tcPr>
          <w:p w:rsidR="00D746D6" w:rsidRPr="00251593" w:rsidRDefault="00D746D6" w:rsidP="007A506F">
            <w:pPr>
              <w:spacing w:line="312" w:lineRule="auto"/>
              <w:rPr>
                <w:b/>
              </w:rPr>
            </w:pPr>
          </w:p>
        </w:tc>
        <w:tc>
          <w:tcPr>
            <w:tcW w:w="981" w:type="pct"/>
            <w:vMerge/>
            <w:tcBorders>
              <w:left w:val="single" w:sz="8" w:space="0" w:color="000000"/>
              <w:right w:val="single" w:sz="8" w:space="0" w:color="000000"/>
            </w:tcBorders>
            <w:vAlign w:val="center"/>
          </w:tcPr>
          <w:p w:rsidR="00D746D6" w:rsidRPr="00251593" w:rsidRDefault="00D746D6" w:rsidP="0040796E">
            <w:pPr>
              <w:spacing w:line="312" w:lineRule="auto"/>
            </w:pPr>
          </w:p>
        </w:tc>
        <w:tc>
          <w:tcPr>
            <w:tcW w:w="379" w:type="pct"/>
            <w:vMerge/>
            <w:tcBorders>
              <w:left w:val="single" w:sz="8" w:space="0" w:color="000000"/>
              <w:right w:val="single" w:sz="8" w:space="0" w:color="000000"/>
            </w:tcBorders>
            <w:vAlign w:val="center"/>
          </w:tcPr>
          <w:p w:rsidR="00D746D6" w:rsidRPr="00251593" w:rsidRDefault="00D746D6" w:rsidP="0040796E">
            <w:pPr>
              <w:autoSpaceDE w:val="0"/>
              <w:autoSpaceDN w:val="0"/>
              <w:adjustRightInd w:val="0"/>
              <w:spacing w:line="312" w:lineRule="auto"/>
              <w:ind w:firstLine="67"/>
              <w:jc w:val="center"/>
            </w:pP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AE5AEA">
            <w:pPr>
              <w:spacing w:line="312" w:lineRule="auto"/>
            </w:pPr>
            <w:r w:rsidRPr="00251593">
              <w:t>12 –1, 35 б.</w:t>
            </w:r>
            <w:r w:rsidRPr="00251593">
              <w:rPr>
                <w:lang w:val="en-US"/>
              </w:rPr>
              <w:t xml:space="preserve"> /</w:t>
            </w:r>
            <w:r w:rsidRPr="00251593">
              <w:t>1,48 (из 2)</w:t>
            </w:r>
          </w:p>
          <w:p w:rsidR="00D746D6" w:rsidRPr="00251593" w:rsidRDefault="00D746D6" w:rsidP="00444187">
            <w:pPr>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E143CF">
            <w:pPr>
              <w:spacing w:line="312" w:lineRule="auto"/>
              <w:jc w:val="center"/>
            </w:pPr>
            <w:r w:rsidRPr="00251593">
              <w:t>0,67</w:t>
            </w: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1,80</w:t>
            </w:r>
          </w:p>
        </w:tc>
        <w:tc>
          <w:tcPr>
            <w:tcW w:w="579"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2</w:t>
            </w:r>
          </w:p>
        </w:tc>
      </w:tr>
      <w:tr w:rsidR="00D746D6" w:rsidRPr="00251593" w:rsidTr="00960387">
        <w:trPr>
          <w:trHeight w:val="1241"/>
          <w:jc w:val="center"/>
        </w:trPr>
        <w:tc>
          <w:tcPr>
            <w:tcW w:w="574" w:type="pct"/>
            <w:vMerge/>
            <w:tcBorders>
              <w:left w:val="single" w:sz="8" w:space="0" w:color="000000"/>
              <w:bottom w:val="single" w:sz="8" w:space="0" w:color="000000"/>
              <w:right w:val="single" w:sz="8" w:space="0" w:color="000000"/>
            </w:tcBorders>
            <w:vAlign w:val="center"/>
          </w:tcPr>
          <w:p w:rsidR="00D746D6" w:rsidRPr="00251593" w:rsidRDefault="00D746D6" w:rsidP="007A506F">
            <w:pPr>
              <w:spacing w:line="312" w:lineRule="auto"/>
              <w:rPr>
                <w:b/>
              </w:rPr>
            </w:pPr>
          </w:p>
        </w:tc>
        <w:tc>
          <w:tcPr>
            <w:tcW w:w="981" w:type="pct"/>
            <w:vMerge/>
            <w:tcBorders>
              <w:left w:val="single" w:sz="8" w:space="0" w:color="000000"/>
              <w:bottom w:val="single" w:sz="8" w:space="0" w:color="000000"/>
              <w:right w:val="single" w:sz="8" w:space="0" w:color="000000"/>
            </w:tcBorders>
            <w:vAlign w:val="center"/>
          </w:tcPr>
          <w:p w:rsidR="00D746D6" w:rsidRPr="00251593" w:rsidRDefault="00D746D6" w:rsidP="0040796E">
            <w:pPr>
              <w:spacing w:line="312" w:lineRule="auto"/>
            </w:pPr>
          </w:p>
        </w:tc>
        <w:tc>
          <w:tcPr>
            <w:tcW w:w="379" w:type="pct"/>
            <w:vMerge/>
            <w:tcBorders>
              <w:left w:val="single" w:sz="8" w:space="0" w:color="000000"/>
              <w:bottom w:val="single" w:sz="8" w:space="0" w:color="000000"/>
              <w:right w:val="single" w:sz="8" w:space="0" w:color="000000"/>
            </w:tcBorders>
            <w:vAlign w:val="center"/>
          </w:tcPr>
          <w:p w:rsidR="00D746D6" w:rsidRPr="00251593" w:rsidRDefault="00D746D6" w:rsidP="0040796E">
            <w:pPr>
              <w:autoSpaceDE w:val="0"/>
              <w:autoSpaceDN w:val="0"/>
              <w:adjustRightInd w:val="0"/>
              <w:spacing w:line="312" w:lineRule="auto"/>
              <w:ind w:firstLine="67"/>
              <w:jc w:val="center"/>
            </w:pP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AE5AEA">
            <w:r w:rsidRPr="00251593">
              <w:t>21 – 1,69</w:t>
            </w:r>
            <w:r w:rsidRPr="00251593">
              <w:rPr>
                <w:lang w:val="en-US"/>
              </w:rPr>
              <w:t>/</w:t>
            </w:r>
            <w:r w:rsidRPr="00251593">
              <w:t>1,77</w:t>
            </w:r>
          </w:p>
          <w:p w:rsidR="00D746D6" w:rsidRPr="00251593" w:rsidRDefault="00D746D6" w:rsidP="00444187">
            <w:pPr>
              <w:spacing w:line="312" w:lineRule="auto"/>
              <w:jc w:val="center"/>
            </w:pPr>
            <w:r w:rsidRPr="00251593">
              <w:t xml:space="preserve">б. (из 2) </w:t>
            </w:r>
          </w:p>
          <w:p w:rsidR="00D746D6" w:rsidRPr="00251593" w:rsidRDefault="00D746D6" w:rsidP="00444187">
            <w:pPr>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E2B6E">
            <w:pPr>
              <w:spacing w:line="312" w:lineRule="auto"/>
            </w:pPr>
            <w:r w:rsidRPr="00251593">
              <w:t>0,78</w:t>
            </w: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2</w:t>
            </w:r>
          </w:p>
        </w:tc>
        <w:tc>
          <w:tcPr>
            <w:tcW w:w="579"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2</w:t>
            </w:r>
          </w:p>
        </w:tc>
      </w:tr>
      <w:tr w:rsidR="00D746D6" w:rsidRPr="00251593" w:rsidTr="00960387">
        <w:trPr>
          <w:trHeight w:val="481"/>
          <w:jc w:val="center"/>
        </w:trPr>
        <w:tc>
          <w:tcPr>
            <w:tcW w:w="574"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7A506F">
            <w:pPr>
              <w:spacing w:line="312" w:lineRule="auto"/>
              <w:rPr>
                <w:b/>
              </w:rPr>
            </w:pPr>
            <w:r w:rsidRPr="00251593">
              <w:rPr>
                <w:b/>
              </w:rPr>
              <w:t>Блок 3</w:t>
            </w:r>
          </w:p>
          <w:p w:rsidR="00D746D6" w:rsidRPr="00251593" w:rsidRDefault="00D746D6" w:rsidP="0040796E">
            <w:pPr>
              <w:spacing w:line="312" w:lineRule="auto"/>
            </w:pPr>
          </w:p>
          <w:p w:rsidR="00D746D6" w:rsidRPr="00251593" w:rsidRDefault="00D746D6" w:rsidP="0040796E">
            <w:pPr>
              <w:spacing w:line="312" w:lineRule="auto"/>
            </w:pPr>
          </w:p>
          <w:p w:rsidR="00D746D6" w:rsidRPr="00251593" w:rsidRDefault="00D746D6" w:rsidP="0040796E">
            <w:pPr>
              <w:spacing w:line="312" w:lineRule="auto"/>
            </w:pPr>
            <w:r w:rsidRPr="00251593">
              <w:t>одно задание:</w:t>
            </w:r>
          </w:p>
          <w:p w:rsidR="00D746D6" w:rsidRPr="00251593" w:rsidRDefault="00D746D6" w:rsidP="0040796E">
            <w:pPr>
              <w:spacing w:line="312" w:lineRule="auto"/>
            </w:pPr>
            <w:r w:rsidRPr="00251593">
              <w:t>20</w:t>
            </w:r>
          </w:p>
          <w:p w:rsidR="00D746D6" w:rsidRPr="00251593" w:rsidRDefault="00D746D6" w:rsidP="0040796E">
            <w:pPr>
              <w:spacing w:line="312" w:lineRule="auto"/>
            </w:pPr>
          </w:p>
        </w:tc>
        <w:tc>
          <w:tcPr>
            <w:tcW w:w="981"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pPr>
            <w:r w:rsidRPr="00251593">
              <w:t>VIII – начало XXI в.</w:t>
            </w:r>
          </w:p>
          <w:p w:rsidR="00D746D6" w:rsidRPr="00251593" w:rsidRDefault="00D746D6" w:rsidP="00E60FC2">
            <w:pPr>
              <w:spacing w:line="312" w:lineRule="auto"/>
            </w:pPr>
            <w:r w:rsidRPr="00251593">
              <w:t>Умение осуществлять внешнюю и внутреннюю критику</w:t>
            </w:r>
          </w:p>
          <w:p w:rsidR="00D746D6" w:rsidRPr="00251593" w:rsidRDefault="00D746D6" w:rsidP="00E60FC2">
            <w:pPr>
              <w:spacing w:line="312" w:lineRule="auto"/>
            </w:pPr>
            <w:r w:rsidRPr="00251593">
              <w:t>источника (характеризовать</w:t>
            </w:r>
          </w:p>
          <w:p w:rsidR="00D746D6" w:rsidRPr="00251593" w:rsidRDefault="00D746D6" w:rsidP="00E60FC2">
            <w:pPr>
              <w:spacing w:line="312" w:lineRule="auto"/>
            </w:pPr>
            <w:r w:rsidRPr="00251593">
              <w:t>авторство источника, время,</w:t>
            </w:r>
          </w:p>
          <w:p w:rsidR="00D746D6" w:rsidRPr="00251593" w:rsidRDefault="00D746D6" w:rsidP="00E60FC2">
            <w:pPr>
              <w:spacing w:line="312" w:lineRule="auto"/>
            </w:pPr>
            <w:r w:rsidRPr="00251593">
              <w:t>обстоятельства, цели его</w:t>
            </w:r>
          </w:p>
          <w:p w:rsidR="00D746D6" w:rsidRPr="00251593" w:rsidRDefault="00D746D6" w:rsidP="00E60FC2">
            <w:pPr>
              <w:spacing w:line="312" w:lineRule="auto"/>
            </w:pPr>
            <w:r w:rsidRPr="00251593">
              <w:t>создания, степень достоверности)</w:t>
            </w:r>
          </w:p>
        </w:tc>
        <w:tc>
          <w:tcPr>
            <w:tcW w:w="379"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autoSpaceDE w:val="0"/>
              <w:autoSpaceDN w:val="0"/>
              <w:adjustRightInd w:val="0"/>
              <w:spacing w:line="312" w:lineRule="auto"/>
              <w:ind w:firstLine="67"/>
              <w:jc w:val="center"/>
            </w:pPr>
            <w:r w:rsidRPr="00251593">
              <w:t>П</w:t>
            </w: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B809D4">
            <w:pPr>
              <w:spacing w:line="312" w:lineRule="auto"/>
              <w:jc w:val="center"/>
            </w:pPr>
          </w:p>
          <w:p w:rsidR="00D746D6" w:rsidRPr="00251593" w:rsidRDefault="00D746D6" w:rsidP="00B809D4">
            <w:pPr>
              <w:spacing w:line="312" w:lineRule="auto"/>
              <w:jc w:val="center"/>
            </w:pPr>
            <w:r w:rsidRPr="00251593">
              <w:t>0,83</w:t>
            </w:r>
            <w:r w:rsidRPr="00251593">
              <w:rPr>
                <w:lang w:val="en-US"/>
              </w:rPr>
              <w:t>/</w:t>
            </w:r>
            <w:r w:rsidRPr="00251593">
              <w:t xml:space="preserve">0,81 б. (из 2)  </w:t>
            </w:r>
          </w:p>
          <w:p w:rsidR="00D746D6" w:rsidRPr="00251593" w:rsidRDefault="00D746D6" w:rsidP="0040796E">
            <w:pPr>
              <w:jc w:val="center"/>
            </w:pPr>
          </w:p>
          <w:p w:rsidR="00D746D6" w:rsidRPr="00251593" w:rsidRDefault="00D746D6" w:rsidP="0040796E">
            <w:pPr>
              <w:spacing w:line="312" w:lineRule="auto"/>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0</w:t>
            </w: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1,50</w:t>
            </w:r>
          </w:p>
        </w:tc>
        <w:tc>
          <w:tcPr>
            <w:tcW w:w="579"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1,89</w:t>
            </w:r>
          </w:p>
        </w:tc>
      </w:tr>
      <w:tr w:rsidR="00D746D6" w:rsidRPr="00251593" w:rsidTr="00960387">
        <w:trPr>
          <w:trHeight w:val="1080"/>
          <w:jc w:val="center"/>
        </w:trPr>
        <w:tc>
          <w:tcPr>
            <w:tcW w:w="574" w:type="pct"/>
            <w:vMerge w:val="restart"/>
            <w:tcBorders>
              <w:top w:val="single" w:sz="8" w:space="0" w:color="000000"/>
              <w:left w:val="single" w:sz="8" w:space="0" w:color="000000"/>
              <w:right w:val="single" w:sz="8" w:space="0" w:color="000000"/>
            </w:tcBorders>
            <w:vAlign w:val="center"/>
          </w:tcPr>
          <w:p w:rsidR="00D746D6" w:rsidRPr="00251593" w:rsidRDefault="00D746D6" w:rsidP="007A506F">
            <w:pPr>
              <w:spacing w:line="312" w:lineRule="auto"/>
              <w:rPr>
                <w:b/>
              </w:rPr>
            </w:pPr>
            <w:r w:rsidRPr="00251593">
              <w:rPr>
                <w:b/>
              </w:rPr>
              <w:t>Блок 4</w:t>
            </w:r>
          </w:p>
          <w:p w:rsidR="00D746D6" w:rsidRPr="00251593" w:rsidRDefault="00D746D6" w:rsidP="0040796E">
            <w:pPr>
              <w:spacing w:line="312" w:lineRule="auto"/>
            </w:pPr>
          </w:p>
          <w:p w:rsidR="00D746D6" w:rsidRPr="00251593" w:rsidRDefault="00D746D6" w:rsidP="0040796E">
            <w:pPr>
              <w:spacing w:line="312" w:lineRule="auto"/>
            </w:pPr>
          </w:p>
          <w:p w:rsidR="00D746D6" w:rsidRPr="00251593" w:rsidRDefault="00D746D6" w:rsidP="0040796E">
            <w:pPr>
              <w:spacing w:line="312" w:lineRule="auto"/>
            </w:pPr>
            <w:r w:rsidRPr="00251593">
              <w:t>7 заданий: 11,13,14,15,16,</w:t>
            </w:r>
          </w:p>
          <w:p w:rsidR="00D746D6" w:rsidRPr="00251593" w:rsidRDefault="00D746D6" w:rsidP="0040796E">
            <w:pPr>
              <w:spacing w:line="312" w:lineRule="auto"/>
            </w:pPr>
            <w:r w:rsidRPr="00251593">
              <w:t>18, 19</w:t>
            </w:r>
          </w:p>
          <w:p w:rsidR="00D746D6" w:rsidRPr="00251593" w:rsidRDefault="00D746D6" w:rsidP="0040796E">
            <w:pPr>
              <w:spacing w:line="312" w:lineRule="auto"/>
            </w:pPr>
          </w:p>
          <w:p w:rsidR="00D746D6" w:rsidRPr="00251593" w:rsidRDefault="00D746D6" w:rsidP="0040796E">
            <w:pPr>
              <w:spacing w:line="312" w:lineRule="auto"/>
            </w:pPr>
          </w:p>
        </w:tc>
        <w:tc>
          <w:tcPr>
            <w:tcW w:w="981" w:type="pct"/>
            <w:vMerge w:val="restart"/>
            <w:tcBorders>
              <w:top w:val="single" w:sz="8" w:space="0" w:color="000000"/>
              <w:left w:val="single" w:sz="8" w:space="0" w:color="000000"/>
              <w:right w:val="single" w:sz="8" w:space="0" w:color="000000"/>
            </w:tcBorders>
            <w:vAlign w:val="center"/>
          </w:tcPr>
          <w:p w:rsidR="00D746D6" w:rsidRPr="00251593" w:rsidRDefault="00D746D6" w:rsidP="0040796E">
            <w:pPr>
              <w:spacing w:line="312" w:lineRule="auto"/>
            </w:pPr>
            <w:r w:rsidRPr="00251593">
              <w:t>VIII – начало XXI в.</w:t>
            </w:r>
          </w:p>
          <w:p w:rsidR="00D746D6" w:rsidRPr="00251593" w:rsidRDefault="00D746D6" w:rsidP="0040796E">
            <w:pPr>
              <w:spacing w:line="312" w:lineRule="auto"/>
            </w:pPr>
            <w:r w:rsidRPr="00251593">
              <w:t>(история России)</w:t>
            </w:r>
          </w:p>
          <w:p w:rsidR="00D746D6" w:rsidRPr="00251593" w:rsidRDefault="00D746D6" w:rsidP="0040796E">
            <w:pPr>
              <w:spacing w:line="312" w:lineRule="auto"/>
            </w:pPr>
          </w:p>
          <w:p w:rsidR="00D746D6" w:rsidRPr="00251593" w:rsidRDefault="00D746D6" w:rsidP="0040796E">
            <w:pPr>
              <w:spacing w:line="312" w:lineRule="auto"/>
            </w:pPr>
            <w:r w:rsidRPr="00251593">
              <w:t>11 – также  история</w:t>
            </w:r>
          </w:p>
          <w:p w:rsidR="00D746D6" w:rsidRPr="00251593" w:rsidRDefault="00D746D6" w:rsidP="0040796E">
            <w:pPr>
              <w:spacing w:line="312" w:lineRule="auto"/>
            </w:pPr>
            <w:r w:rsidRPr="00251593">
              <w:t>зарубежных стран (в соотвествии с кодификатором)</w:t>
            </w:r>
          </w:p>
          <w:p w:rsidR="00D746D6" w:rsidRPr="00251593" w:rsidRDefault="00D746D6" w:rsidP="00E60FC2">
            <w:pPr>
              <w:spacing w:line="312" w:lineRule="auto"/>
            </w:pPr>
            <w:r w:rsidRPr="00251593">
              <w:t>Умение анализировать историческую информацию,</w:t>
            </w:r>
          </w:p>
          <w:p w:rsidR="00D746D6" w:rsidRPr="00251593" w:rsidRDefault="00D746D6" w:rsidP="00E60FC2">
            <w:pPr>
              <w:spacing w:line="312" w:lineRule="auto"/>
            </w:pPr>
            <w:r w:rsidRPr="00251593">
              <w:t>представленную в разных</w:t>
            </w:r>
          </w:p>
          <w:p w:rsidR="00D746D6" w:rsidRPr="00251593" w:rsidRDefault="00D746D6" w:rsidP="00E60FC2">
            <w:pPr>
              <w:spacing w:line="312" w:lineRule="auto"/>
            </w:pPr>
            <w:r w:rsidRPr="00251593">
              <w:t>знаковых системах (таблица,</w:t>
            </w:r>
          </w:p>
          <w:p w:rsidR="00D746D6" w:rsidRPr="00251593" w:rsidRDefault="00D746D6" w:rsidP="00E60FC2">
            <w:pPr>
              <w:spacing w:line="312" w:lineRule="auto"/>
            </w:pPr>
            <w:r w:rsidRPr="00251593">
              <w:t>историческая карта (схема),</w:t>
            </w:r>
          </w:p>
          <w:p w:rsidR="00D746D6" w:rsidRPr="00251593" w:rsidRDefault="00D746D6" w:rsidP="00E60FC2">
            <w:pPr>
              <w:spacing w:line="312" w:lineRule="auto"/>
            </w:pPr>
            <w:r w:rsidRPr="00251593">
              <w:t>иллюстрация)</w:t>
            </w:r>
          </w:p>
        </w:tc>
        <w:tc>
          <w:tcPr>
            <w:tcW w:w="379" w:type="pct"/>
            <w:vMerge w:val="restart"/>
            <w:tcBorders>
              <w:top w:val="single" w:sz="8" w:space="0" w:color="000000"/>
              <w:left w:val="single" w:sz="8" w:space="0" w:color="000000"/>
              <w:right w:val="single" w:sz="8" w:space="0" w:color="000000"/>
            </w:tcBorders>
            <w:vAlign w:val="center"/>
          </w:tcPr>
          <w:p w:rsidR="00D746D6" w:rsidRPr="00251593" w:rsidRDefault="00D746D6" w:rsidP="0040796E">
            <w:pPr>
              <w:autoSpaceDE w:val="0"/>
              <w:autoSpaceDN w:val="0"/>
              <w:adjustRightInd w:val="0"/>
              <w:spacing w:line="312" w:lineRule="auto"/>
              <w:ind w:firstLine="33"/>
              <w:jc w:val="center"/>
            </w:pPr>
            <w:r w:rsidRPr="00251593">
              <w:t>13.14,15,</w:t>
            </w:r>
          </w:p>
          <w:p w:rsidR="00D746D6" w:rsidRPr="00251593" w:rsidRDefault="00D746D6" w:rsidP="0040796E">
            <w:pPr>
              <w:autoSpaceDE w:val="0"/>
              <w:autoSpaceDN w:val="0"/>
              <w:adjustRightInd w:val="0"/>
              <w:spacing w:line="312" w:lineRule="auto"/>
              <w:ind w:firstLine="33"/>
              <w:jc w:val="center"/>
            </w:pPr>
            <w:r w:rsidRPr="00251593">
              <w:t>19 – Б</w:t>
            </w:r>
          </w:p>
          <w:p w:rsidR="00D746D6" w:rsidRPr="00251593" w:rsidRDefault="00D746D6" w:rsidP="0040796E">
            <w:pPr>
              <w:autoSpaceDE w:val="0"/>
              <w:autoSpaceDN w:val="0"/>
              <w:adjustRightInd w:val="0"/>
              <w:spacing w:line="312" w:lineRule="auto"/>
              <w:ind w:firstLine="33"/>
              <w:jc w:val="center"/>
            </w:pPr>
          </w:p>
          <w:p w:rsidR="00D746D6" w:rsidRPr="00251593" w:rsidRDefault="00D746D6" w:rsidP="0040796E">
            <w:pPr>
              <w:autoSpaceDE w:val="0"/>
              <w:autoSpaceDN w:val="0"/>
              <w:adjustRightInd w:val="0"/>
              <w:spacing w:line="312" w:lineRule="auto"/>
              <w:ind w:firstLine="33"/>
              <w:jc w:val="center"/>
            </w:pPr>
            <w:r w:rsidRPr="00251593">
              <w:t>11,16,18 – П</w:t>
            </w: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E12602">
            <w:pPr>
              <w:spacing w:line="312" w:lineRule="auto"/>
              <w:jc w:val="center"/>
            </w:pPr>
            <w:r w:rsidRPr="00251593">
              <w:t xml:space="preserve">11 – </w:t>
            </w:r>
          </w:p>
          <w:p w:rsidR="00D746D6" w:rsidRPr="00251593" w:rsidRDefault="00D746D6" w:rsidP="00E12602">
            <w:pPr>
              <w:jc w:val="center"/>
            </w:pPr>
            <w:r w:rsidRPr="00251593">
              <w:t>1,72</w:t>
            </w:r>
            <w:r w:rsidRPr="00251593">
              <w:rPr>
                <w:lang w:val="en-US"/>
              </w:rPr>
              <w:t>/</w:t>
            </w:r>
            <w:r w:rsidRPr="00251593">
              <w:t>1,76 б. (из 3)</w:t>
            </w:r>
          </w:p>
          <w:p w:rsidR="00D746D6" w:rsidRPr="00251593" w:rsidRDefault="00D746D6" w:rsidP="00B809D4">
            <w:pPr>
              <w:spacing w:line="312" w:lineRule="auto"/>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B809D4">
            <w:pPr>
              <w:spacing w:line="312" w:lineRule="auto"/>
              <w:jc w:val="center"/>
            </w:pPr>
            <w:r w:rsidRPr="00251593">
              <w:t>0, 33</w:t>
            </w:r>
          </w:p>
          <w:p w:rsidR="00D746D6" w:rsidRPr="00251593" w:rsidRDefault="00D746D6" w:rsidP="0040796E">
            <w:pPr>
              <w:spacing w:line="312" w:lineRule="auto"/>
              <w:jc w:val="center"/>
            </w:pP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2,67</w:t>
            </w:r>
          </w:p>
        </w:tc>
        <w:tc>
          <w:tcPr>
            <w:tcW w:w="579" w:type="pct"/>
            <w:tcBorders>
              <w:top w:val="single" w:sz="8" w:space="0" w:color="000000"/>
              <w:left w:val="single" w:sz="8" w:space="0" w:color="000000"/>
              <w:bottom w:val="single" w:sz="6" w:space="0" w:color="000000"/>
              <w:right w:val="single" w:sz="8" w:space="0" w:color="000000"/>
            </w:tcBorders>
            <w:vAlign w:val="center"/>
          </w:tcPr>
          <w:p w:rsidR="00D746D6" w:rsidRPr="00251593" w:rsidRDefault="00D746D6" w:rsidP="0040796E">
            <w:pPr>
              <w:spacing w:line="312" w:lineRule="auto"/>
              <w:jc w:val="center"/>
            </w:pPr>
            <w:r w:rsidRPr="00251593">
              <w:t>3</w:t>
            </w:r>
          </w:p>
        </w:tc>
      </w:tr>
      <w:tr w:rsidR="00D746D6" w:rsidRPr="00251593" w:rsidTr="00960387">
        <w:trPr>
          <w:trHeight w:val="1080"/>
          <w:jc w:val="center"/>
        </w:trPr>
        <w:tc>
          <w:tcPr>
            <w:tcW w:w="574" w:type="pct"/>
            <w:vMerge/>
            <w:tcBorders>
              <w:left w:val="single" w:sz="8" w:space="0" w:color="000000"/>
              <w:right w:val="single" w:sz="8" w:space="0" w:color="000000"/>
            </w:tcBorders>
            <w:vAlign w:val="center"/>
          </w:tcPr>
          <w:p w:rsidR="00D746D6" w:rsidRPr="00251593" w:rsidRDefault="00D746D6" w:rsidP="007A506F">
            <w:pPr>
              <w:spacing w:line="312" w:lineRule="auto"/>
              <w:rPr>
                <w:b/>
              </w:rPr>
            </w:pPr>
          </w:p>
        </w:tc>
        <w:tc>
          <w:tcPr>
            <w:tcW w:w="981" w:type="pct"/>
            <w:vMerge/>
            <w:tcBorders>
              <w:left w:val="single" w:sz="8" w:space="0" w:color="000000"/>
              <w:right w:val="single" w:sz="8" w:space="0" w:color="000000"/>
            </w:tcBorders>
            <w:vAlign w:val="center"/>
          </w:tcPr>
          <w:p w:rsidR="00D746D6" w:rsidRPr="00251593" w:rsidRDefault="00D746D6" w:rsidP="0040796E">
            <w:pPr>
              <w:spacing w:line="312" w:lineRule="auto"/>
            </w:pPr>
          </w:p>
        </w:tc>
        <w:tc>
          <w:tcPr>
            <w:tcW w:w="379" w:type="pct"/>
            <w:vMerge/>
            <w:tcBorders>
              <w:left w:val="single" w:sz="8" w:space="0" w:color="000000"/>
              <w:right w:val="single" w:sz="8" w:space="0" w:color="000000"/>
            </w:tcBorders>
            <w:vAlign w:val="center"/>
          </w:tcPr>
          <w:p w:rsidR="00D746D6" w:rsidRPr="00251593" w:rsidRDefault="00D746D6" w:rsidP="0040796E">
            <w:pPr>
              <w:autoSpaceDE w:val="0"/>
              <w:autoSpaceDN w:val="0"/>
              <w:adjustRightInd w:val="0"/>
              <w:spacing w:line="312" w:lineRule="auto"/>
              <w:ind w:firstLine="33"/>
              <w:jc w:val="center"/>
            </w:pP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202572">
            <w:pPr>
              <w:spacing w:line="312" w:lineRule="auto"/>
              <w:jc w:val="center"/>
            </w:pPr>
            <w:r w:rsidRPr="00251593">
              <w:t xml:space="preserve">13 – </w:t>
            </w:r>
          </w:p>
          <w:p w:rsidR="00D746D6" w:rsidRPr="00251593" w:rsidRDefault="00D746D6" w:rsidP="00202572">
            <w:pPr>
              <w:jc w:val="center"/>
            </w:pPr>
            <w:r w:rsidRPr="00251593">
              <w:t>50,77</w:t>
            </w:r>
            <w:r w:rsidRPr="00251593">
              <w:rPr>
                <w:lang w:val="en-US"/>
              </w:rPr>
              <w:t>/</w:t>
            </w:r>
            <w:r w:rsidRPr="00251593">
              <w:t>35,6%</w:t>
            </w:r>
          </w:p>
          <w:p w:rsidR="00D746D6" w:rsidRPr="00251593" w:rsidRDefault="00D746D6" w:rsidP="00B809D4">
            <w:pPr>
              <w:spacing w:line="312" w:lineRule="auto"/>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B809D4">
            <w:pPr>
              <w:spacing w:line="312" w:lineRule="auto"/>
              <w:jc w:val="center"/>
            </w:pPr>
            <w:r w:rsidRPr="00251593">
              <w:t>0%</w:t>
            </w: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65,2%</w:t>
            </w:r>
          </w:p>
        </w:tc>
        <w:tc>
          <w:tcPr>
            <w:tcW w:w="579" w:type="pct"/>
            <w:tcBorders>
              <w:top w:val="single" w:sz="6" w:space="0" w:color="000000"/>
              <w:left w:val="single" w:sz="8" w:space="0" w:color="000000"/>
              <w:bottom w:val="single" w:sz="6" w:space="0" w:color="000000"/>
              <w:right w:val="single" w:sz="8" w:space="0" w:color="000000"/>
            </w:tcBorders>
            <w:vAlign w:val="center"/>
          </w:tcPr>
          <w:p w:rsidR="00D746D6" w:rsidRPr="00251593" w:rsidRDefault="00D746D6" w:rsidP="0040796E">
            <w:pPr>
              <w:spacing w:line="312" w:lineRule="auto"/>
              <w:jc w:val="center"/>
            </w:pPr>
            <w:r w:rsidRPr="00251593">
              <w:t>100%</w:t>
            </w:r>
          </w:p>
        </w:tc>
      </w:tr>
      <w:tr w:rsidR="00D746D6" w:rsidRPr="00251593" w:rsidTr="00960387">
        <w:trPr>
          <w:trHeight w:val="1080"/>
          <w:jc w:val="center"/>
        </w:trPr>
        <w:tc>
          <w:tcPr>
            <w:tcW w:w="574" w:type="pct"/>
            <w:vMerge/>
            <w:tcBorders>
              <w:left w:val="single" w:sz="8" w:space="0" w:color="000000"/>
              <w:right w:val="single" w:sz="8" w:space="0" w:color="000000"/>
            </w:tcBorders>
            <w:vAlign w:val="center"/>
          </w:tcPr>
          <w:p w:rsidR="00D746D6" w:rsidRPr="00251593" w:rsidRDefault="00D746D6" w:rsidP="007A506F">
            <w:pPr>
              <w:spacing w:line="312" w:lineRule="auto"/>
              <w:rPr>
                <w:b/>
              </w:rPr>
            </w:pPr>
          </w:p>
        </w:tc>
        <w:tc>
          <w:tcPr>
            <w:tcW w:w="981" w:type="pct"/>
            <w:vMerge/>
            <w:tcBorders>
              <w:left w:val="single" w:sz="8" w:space="0" w:color="000000"/>
              <w:right w:val="single" w:sz="8" w:space="0" w:color="000000"/>
            </w:tcBorders>
            <w:vAlign w:val="center"/>
          </w:tcPr>
          <w:p w:rsidR="00D746D6" w:rsidRPr="00251593" w:rsidRDefault="00D746D6" w:rsidP="0040796E">
            <w:pPr>
              <w:spacing w:line="312" w:lineRule="auto"/>
            </w:pPr>
          </w:p>
        </w:tc>
        <w:tc>
          <w:tcPr>
            <w:tcW w:w="379" w:type="pct"/>
            <w:vMerge/>
            <w:tcBorders>
              <w:left w:val="single" w:sz="8" w:space="0" w:color="000000"/>
              <w:right w:val="single" w:sz="8" w:space="0" w:color="000000"/>
            </w:tcBorders>
            <w:vAlign w:val="center"/>
          </w:tcPr>
          <w:p w:rsidR="00D746D6" w:rsidRPr="00251593" w:rsidRDefault="00D746D6" w:rsidP="0040796E">
            <w:pPr>
              <w:autoSpaceDE w:val="0"/>
              <w:autoSpaceDN w:val="0"/>
              <w:adjustRightInd w:val="0"/>
              <w:spacing w:line="312" w:lineRule="auto"/>
              <w:ind w:firstLine="33"/>
              <w:jc w:val="center"/>
            </w:pP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jc w:val="center"/>
            </w:pPr>
            <w:r w:rsidRPr="00251593">
              <w:t xml:space="preserve">14 –% </w:t>
            </w:r>
          </w:p>
          <w:p w:rsidR="00D746D6" w:rsidRPr="00251593" w:rsidRDefault="00D746D6" w:rsidP="005C7A9F">
            <w:pPr>
              <w:jc w:val="center"/>
            </w:pPr>
            <w:r w:rsidRPr="00251593">
              <w:t>50,98</w:t>
            </w:r>
            <w:r w:rsidRPr="00251593">
              <w:rPr>
                <w:lang w:val="en-US"/>
              </w:rPr>
              <w:t>/</w:t>
            </w:r>
            <w:r w:rsidRPr="00251593">
              <w:t>57,0</w:t>
            </w:r>
          </w:p>
          <w:p w:rsidR="00D746D6" w:rsidRPr="00251593" w:rsidRDefault="00D746D6" w:rsidP="00B809D4">
            <w:pPr>
              <w:spacing w:line="312" w:lineRule="auto"/>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B809D4">
            <w:pPr>
              <w:spacing w:line="312" w:lineRule="auto"/>
              <w:jc w:val="center"/>
            </w:pPr>
            <w:r w:rsidRPr="00251593">
              <w:t>11,1%</w:t>
            </w: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87,0%</w:t>
            </w:r>
          </w:p>
        </w:tc>
        <w:tc>
          <w:tcPr>
            <w:tcW w:w="579" w:type="pct"/>
            <w:tcBorders>
              <w:top w:val="single" w:sz="6" w:space="0" w:color="000000"/>
              <w:left w:val="single" w:sz="8" w:space="0" w:color="000000"/>
              <w:bottom w:val="single" w:sz="6" w:space="0" w:color="000000"/>
              <w:right w:val="single" w:sz="8" w:space="0" w:color="000000"/>
            </w:tcBorders>
            <w:vAlign w:val="center"/>
          </w:tcPr>
          <w:p w:rsidR="00D746D6" w:rsidRPr="00251593" w:rsidRDefault="00D746D6" w:rsidP="0040796E">
            <w:pPr>
              <w:spacing w:line="312" w:lineRule="auto"/>
              <w:jc w:val="center"/>
            </w:pPr>
            <w:r w:rsidRPr="00251593">
              <w:t>100%</w:t>
            </w:r>
          </w:p>
        </w:tc>
      </w:tr>
      <w:tr w:rsidR="00D746D6" w:rsidRPr="00251593" w:rsidTr="00960387">
        <w:trPr>
          <w:trHeight w:val="1080"/>
          <w:jc w:val="center"/>
        </w:trPr>
        <w:tc>
          <w:tcPr>
            <w:tcW w:w="574" w:type="pct"/>
            <w:vMerge/>
            <w:tcBorders>
              <w:left w:val="single" w:sz="8" w:space="0" w:color="000000"/>
              <w:right w:val="single" w:sz="8" w:space="0" w:color="000000"/>
            </w:tcBorders>
            <w:vAlign w:val="center"/>
          </w:tcPr>
          <w:p w:rsidR="00D746D6" w:rsidRPr="00251593" w:rsidRDefault="00D746D6" w:rsidP="007A506F">
            <w:pPr>
              <w:spacing w:line="312" w:lineRule="auto"/>
              <w:rPr>
                <w:b/>
              </w:rPr>
            </w:pPr>
          </w:p>
        </w:tc>
        <w:tc>
          <w:tcPr>
            <w:tcW w:w="981" w:type="pct"/>
            <w:vMerge/>
            <w:tcBorders>
              <w:left w:val="single" w:sz="8" w:space="0" w:color="000000"/>
              <w:right w:val="single" w:sz="8" w:space="0" w:color="000000"/>
            </w:tcBorders>
            <w:vAlign w:val="center"/>
          </w:tcPr>
          <w:p w:rsidR="00D746D6" w:rsidRPr="00251593" w:rsidRDefault="00D746D6" w:rsidP="0040796E">
            <w:pPr>
              <w:spacing w:line="312" w:lineRule="auto"/>
            </w:pPr>
          </w:p>
        </w:tc>
        <w:tc>
          <w:tcPr>
            <w:tcW w:w="379" w:type="pct"/>
            <w:vMerge/>
            <w:tcBorders>
              <w:left w:val="single" w:sz="8" w:space="0" w:color="000000"/>
              <w:right w:val="single" w:sz="8" w:space="0" w:color="000000"/>
            </w:tcBorders>
            <w:vAlign w:val="center"/>
          </w:tcPr>
          <w:p w:rsidR="00D746D6" w:rsidRPr="00251593" w:rsidRDefault="00D746D6" w:rsidP="0040796E">
            <w:pPr>
              <w:autoSpaceDE w:val="0"/>
              <w:autoSpaceDN w:val="0"/>
              <w:adjustRightInd w:val="0"/>
              <w:spacing w:line="312" w:lineRule="auto"/>
              <w:ind w:firstLine="33"/>
              <w:jc w:val="center"/>
            </w:pP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jc w:val="center"/>
            </w:pPr>
            <w:r w:rsidRPr="00251593">
              <w:t xml:space="preserve">15 – </w:t>
            </w:r>
          </w:p>
          <w:p w:rsidR="00D746D6" w:rsidRPr="00251593" w:rsidRDefault="00D746D6" w:rsidP="005C7A9F">
            <w:pPr>
              <w:jc w:val="center"/>
            </w:pPr>
            <w:r w:rsidRPr="00251593">
              <w:t>55,56</w:t>
            </w:r>
            <w:r w:rsidRPr="00251593">
              <w:rPr>
                <w:lang w:val="en-US"/>
              </w:rPr>
              <w:t>/</w:t>
            </w:r>
            <w:r w:rsidRPr="00251593">
              <w:t>64,4%</w:t>
            </w:r>
          </w:p>
          <w:p w:rsidR="00D746D6" w:rsidRPr="00251593" w:rsidRDefault="00D746D6" w:rsidP="00B809D4">
            <w:pPr>
              <w:spacing w:line="312" w:lineRule="auto"/>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B809D4">
            <w:pPr>
              <w:spacing w:line="312" w:lineRule="auto"/>
              <w:jc w:val="center"/>
            </w:pPr>
            <w:r w:rsidRPr="00251593">
              <w:t>0</w:t>
            </w: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100%</w:t>
            </w:r>
          </w:p>
        </w:tc>
        <w:tc>
          <w:tcPr>
            <w:tcW w:w="579" w:type="pct"/>
            <w:tcBorders>
              <w:top w:val="single" w:sz="6" w:space="0" w:color="000000"/>
              <w:left w:val="single" w:sz="8" w:space="0" w:color="000000"/>
              <w:bottom w:val="single" w:sz="6" w:space="0" w:color="000000"/>
              <w:right w:val="single" w:sz="8" w:space="0" w:color="000000"/>
            </w:tcBorders>
            <w:vAlign w:val="center"/>
          </w:tcPr>
          <w:p w:rsidR="00D746D6" w:rsidRPr="00251593" w:rsidRDefault="00D746D6" w:rsidP="0040796E">
            <w:pPr>
              <w:spacing w:line="312" w:lineRule="auto"/>
              <w:jc w:val="center"/>
            </w:pPr>
            <w:r w:rsidRPr="00251593">
              <w:t>100%</w:t>
            </w:r>
          </w:p>
        </w:tc>
      </w:tr>
      <w:tr w:rsidR="00D746D6" w:rsidRPr="00251593" w:rsidTr="00960387">
        <w:trPr>
          <w:trHeight w:val="1080"/>
          <w:jc w:val="center"/>
        </w:trPr>
        <w:tc>
          <w:tcPr>
            <w:tcW w:w="574" w:type="pct"/>
            <w:vMerge/>
            <w:tcBorders>
              <w:left w:val="single" w:sz="8" w:space="0" w:color="000000"/>
              <w:right w:val="single" w:sz="8" w:space="0" w:color="000000"/>
            </w:tcBorders>
            <w:vAlign w:val="center"/>
          </w:tcPr>
          <w:p w:rsidR="00D746D6" w:rsidRPr="00251593" w:rsidRDefault="00D746D6" w:rsidP="007A506F">
            <w:pPr>
              <w:spacing w:line="312" w:lineRule="auto"/>
              <w:rPr>
                <w:b/>
              </w:rPr>
            </w:pPr>
          </w:p>
        </w:tc>
        <w:tc>
          <w:tcPr>
            <w:tcW w:w="981" w:type="pct"/>
            <w:vMerge/>
            <w:tcBorders>
              <w:left w:val="single" w:sz="8" w:space="0" w:color="000000"/>
              <w:right w:val="single" w:sz="8" w:space="0" w:color="000000"/>
            </w:tcBorders>
            <w:vAlign w:val="center"/>
          </w:tcPr>
          <w:p w:rsidR="00D746D6" w:rsidRPr="00251593" w:rsidRDefault="00D746D6" w:rsidP="0040796E">
            <w:pPr>
              <w:spacing w:line="312" w:lineRule="auto"/>
            </w:pPr>
          </w:p>
        </w:tc>
        <w:tc>
          <w:tcPr>
            <w:tcW w:w="379" w:type="pct"/>
            <w:vMerge/>
            <w:tcBorders>
              <w:left w:val="single" w:sz="8" w:space="0" w:color="000000"/>
              <w:right w:val="single" w:sz="8" w:space="0" w:color="000000"/>
            </w:tcBorders>
            <w:vAlign w:val="center"/>
          </w:tcPr>
          <w:p w:rsidR="00D746D6" w:rsidRPr="00251593" w:rsidRDefault="00D746D6" w:rsidP="0040796E">
            <w:pPr>
              <w:autoSpaceDE w:val="0"/>
              <w:autoSpaceDN w:val="0"/>
              <w:adjustRightInd w:val="0"/>
              <w:spacing w:line="312" w:lineRule="auto"/>
              <w:ind w:firstLine="33"/>
              <w:jc w:val="center"/>
            </w:pP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jc w:val="center"/>
            </w:pPr>
            <w:r w:rsidRPr="00251593">
              <w:t>16 – 0,86</w:t>
            </w:r>
            <w:r w:rsidRPr="00251593">
              <w:rPr>
                <w:lang w:val="en-US"/>
              </w:rPr>
              <w:t>/</w:t>
            </w:r>
            <w:r w:rsidRPr="00251593">
              <w:t>0,89</w:t>
            </w:r>
          </w:p>
          <w:p w:rsidR="00D746D6" w:rsidRPr="00251593" w:rsidRDefault="00D746D6" w:rsidP="005C7A9F">
            <w:pPr>
              <w:spacing w:line="312" w:lineRule="auto"/>
              <w:jc w:val="center"/>
            </w:pPr>
            <w:r w:rsidRPr="00251593">
              <w:t xml:space="preserve">б. (из 2)  </w:t>
            </w:r>
          </w:p>
          <w:p w:rsidR="00D746D6" w:rsidRPr="00251593" w:rsidRDefault="00D746D6" w:rsidP="005C7A9F">
            <w:pPr>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B809D4">
            <w:pPr>
              <w:spacing w:line="312" w:lineRule="auto"/>
              <w:jc w:val="center"/>
            </w:pPr>
            <w:r w:rsidRPr="00251593">
              <w:t>0,22</w:t>
            </w: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1,43</w:t>
            </w:r>
          </w:p>
        </w:tc>
        <w:tc>
          <w:tcPr>
            <w:tcW w:w="579" w:type="pct"/>
            <w:tcBorders>
              <w:top w:val="single" w:sz="6" w:space="0" w:color="000000"/>
              <w:left w:val="single" w:sz="8" w:space="0" w:color="000000"/>
              <w:bottom w:val="single" w:sz="6" w:space="0" w:color="000000"/>
              <w:right w:val="single" w:sz="8" w:space="0" w:color="000000"/>
            </w:tcBorders>
            <w:vAlign w:val="center"/>
          </w:tcPr>
          <w:p w:rsidR="00D746D6" w:rsidRPr="00251593" w:rsidRDefault="00D746D6" w:rsidP="0040796E">
            <w:pPr>
              <w:spacing w:line="312" w:lineRule="auto"/>
              <w:jc w:val="center"/>
            </w:pPr>
            <w:r w:rsidRPr="00251593">
              <w:t>1,89</w:t>
            </w:r>
          </w:p>
        </w:tc>
      </w:tr>
      <w:tr w:rsidR="00D746D6" w:rsidRPr="00251593" w:rsidTr="00960387">
        <w:trPr>
          <w:trHeight w:val="1080"/>
          <w:jc w:val="center"/>
        </w:trPr>
        <w:tc>
          <w:tcPr>
            <w:tcW w:w="574" w:type="pct"/>
            <w:vMerge/>
            <w:tcBorders>
              <w:left w:val="single" w:sz="8" w:space="0" w:color="000000"/>
              <w:right w:val="single" w:sz="8" w:space="0" w:color="000000"/>
            </w:tcBorders>
            <w:vAlign w:val="center"/>
          </w:tcPr>
          <w:p w:rsidR="00D746D6" w:rsidRPr="00251593" w:rsidRDefault="00D746D6" w:rsidP="007A506F">
            <w:pPr>
              <w:spacing w:line="312" w:lineRule="auto"/>
              <w:rPr>
                <w:b/>
              </w:rPr>
            </w:pPr>
          </w:p>
        </w:tc>
        <w:tc>
          <w:tcPr>
            <w:tcW w:w="981" w:type="pct"/>
            <w:vMerge/>
            <w:tcBorders>
              <w:left w:val="single" w:sz="8" w:space="0" w:color="000000"/>
              <w:right w:val="single" w:sz="8" w:space="0" w:color="000000"/>
            </w:tcBorders>
            <w:vAlign w:val="center"/>
          </w:tcPr>
          <w:p w:rsidR="00D746D6" w:rsidRPr="00251593" w:rsidRDefault="00D746D6" w:rsidP="0040796E">
            <w:pPr>
              <w:spacing w:line="312" w:lineRule="auto"/>
            </w:pPr>
          </w:p>
        </w:tc>
        <w:tc>
          <w:tcPr>
            <w:tcW w:w="379" w:type="pct"/>
            <w:vMerge/>
            <w:tcBorders>
              <w:left w:val="single" w:sz="8" w:space="0" w:color="000000"/>
              <w:right w:val="single" w:sz="8" w:space="0" w:color="000000"/>
            </w:tcBorders>
            <w:vAlign w:val="center"/>
          </w:tcPr>
          <w:p w:rsidR="00D746D6" w:rsidRPr="00251593" w:rsidRDefault="00D746D6" w:rsidP="0040796E">
            <w:pPr>
              <w:autoSpaceDE w:val="0"/>
              <w:autoSpaceDN w:val="0"/>
              <w:adjustRightInd w:val="0"/>
              <w:spacing w:line="312" w:lineRule="auto"/>
              <w:ind w:firstLine="33"/>
              <w:jc w:val="center"/>
            </w:pP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jc w:val="center"/>
            </w:pPr>
            <w:r w:rsidRPr="00251593">
              <w:t>18 – 39,39</w:t>
            </w:r>
            <w:r w:rsidRPr="00251593">
              <w:rPr>
                <w:lang w:val="en-US"/>
              </w:rPr>
              <w:t>/</w:t>
            </w:r>
            <w:r w:rsidRPr="00251593">
              <w:t>53,0</w:t>
            </w:r>
          </w:p>
          <w:p w:rsidR="00D746D6" w:rsidRPr="00251593" w:rsidRDefault="00D746D6" w:rsidP="005C7A9F">
            <w:pPr>
              <w:spacing w:line="312" w:lineRule="auto"/>
              <w:jc w:val="center"/>
            </w:pPr>
            <w:r w:rsidRPr="00251593">
              <w:t xml:space="preserve">% </w:t>
            </w:r>
          </w:p>
          <w:p w:rsidR="00D746D6" w:rsidRPr="00251593" w:rsidRDefault="00D746D6" w:rsidP="005C7A9F">
            <w:pPr>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B809D4">
            <w:pPr>
              <w:spacing w:line="312" w:lineRule="auto"/>
              <w:jc w:val="center"/>
            </w:pPr>
            <w:r w:rsidRPr="00251593">
              <w:t>11,1%</w:t>
            </w: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82,6%</w:t>
            </w:r>
          </w:p>
        </w:tc>
        <w:tc>
          <w:tcPr>
            <w:tcW w:w="579" w:type="pct"/>
            <w:tcBorders>
              <w:top w:val="single" w:sz="6" w:space="0" w:color="000000"/>
              <w:left w:val="single" w:sz="8" w:space="0" w:color="000000"/>
              <w:bottom w:val="single" w:sz="6" w:space="0" w:color="000000"/>
              <w:right w:val="single" w:sz="8" w:space="0" w:color="000000"/>
            </w:tcBorders>
            <w:vAlign w:val="center"/>
          </w:tcPr>
          <w:p w:rsidR="00D746D6" w:rsidRPr="00251593" w:rsidRDefault="00D746D6" w:rsidP="0040796E">
            <w:pPr>
              <w:spacing w:line="312" w:lineRule="auto"/>
              <w:jc w:val="center"/>
            </w:pPr>
            <w:r w:rsidRPr="00251593">
              <w:t>100%</w:t>
            </w:r>
          </w:p>
        </w:tc>
      </w:tr>
      <w:tr w:rsidR="00D746D6" w:rsidRPr="00251593" w:rsidTr="00960387">
        <w:trPr>
          <w:trHeight w:val="1080"/>
          <w:jc w:val="center"/>
        </w:trPr>
        <w:tc>
          <w:tcPr>
            <w:tcW w:w="574" w:type="pct"/>
            <w:vMerge/>
            <w:tcBorders>
              <w:left w:val="single" w:sz="8" w:space="0" w:color="000000"/>
              <w:bottom w:val="single" w:sz="8" w:space="0" w:color="000000"/>
              <w:right w:val="single" w:sz="8" w:space="0" w:color="000000"/>
            </w:tcBorders>
            <w:vAlign w:val="center"/>
          </w:tcPr>
          <w:p w:rsidR="00D746D6" w:rsidRPr="00251593" w:rsidRDefault="00D746D6" w:rsidP="007A506F">
            <w:pPr>
              <w:spacing w:line="312" w:lineRule="auto"/>
              <w:rPr>
                <w:b/>
              </w:rPr>
            </w:pPr>
          </w:p>
        </w:tc>
        <w:tc>
          <w:tcPr>
            <w:tcW w:w="981" w:type="pct"/>
            <w:vMerge/>
            <w:tcBorders>
              <w:left w:val="single" w:sz="8" w:space="0" w:color="000000"/>
              <w:bottom w:val="single" w:sz="8" w:space="0" w:color="000000"/>
              <w:right w:val="single" w:sz="8" w:space="0" w:color="000000"/>
            </w:tcBorders>
            <w:vAlign w:val="center"/>
          </w:tcPr>
          <w:p w:rsidR="00D746D6" w:rsidRPr="00251593" w:rsidRDefault="00D746D6" w:rsidP="0040796E">
            <w:pPr>
              <w:spacing w:line="312" w:lineRule="auto"/>
            </w:pPr>
          </w:p>
        </w:tc>
        <w:tc>
          <w:tcPr>
            <w:tcW w:w="379" w:type="pct"/>
            <w:vMerge/>
            <w:tcBorders>
              <w:left w:val="single" w:sz="8" w:space="0" w:color="000000"/>
              <w:bottom w:val="single" w:sz="8" w:space="0" w:color="000000"/>
              <w:right w:val="single" w:sz="8" w:space="0" w:color="000000"/>
            </w:tcBorders>
            <w:vAlign w:val="center"/>
          </w:tcPr>
          <w:p w:rsidR="00D746D6" w:rsidRPr="00251593" w:rsidRDefault="00D746D6" w:rsidP="0040796E">
            <w:pPr>
              <w:autoSpaceDE w:val="0"/>
              <w:autoSpaceDN w:val="0"/>
              <w:adjustRightInd w:val="0"/>
              <w:spacing w:line="312" w:lineRule="auto"/>
              <w:ind w:firstLine="33"/>
              <w:jc w:val="center"/>
            </w:pP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jc w:val="center"/>
            </w:pPr>
            <w:r w:rsidRPr="00251593">
              <w:t xml:space="preserve">19 – </w:t>
            </w:r>
          </w:p>
          <w:p w:rsidR="00D746D6" w:rsidRPr="00251593" w:rsidRDefault="00D746D6" w:rsidP="005C7A9F">
            <w:pPr>
              <w:jc w:val="center"/>
            </w:pPr>
            <w:r w:rsidRPr="00251593">
              <w:t>52,79</w:t>
            </w:r>
            <w:r w:rsidRPr="00251593">
              <w:rPr>
                <w:lang w:val="en-US"/>
              </w:rPr>
              <w:t>/</w:t>
            </w:r>
            <w:r w:rsidRPr="00251593">
              <w:t>52,3 %</w:t>
            </w:r>
          </w:p>
          <w:p w:rsidR="00D746D6" w:rsidRPr="00251593" w:rsidRDefault="00D746D6" w:rsidP="00B809D4">
            <w:pPr>
              <w:spacing w:line="312" w:lineRule="auto"/>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B809D4">
            <w:pPr>
              <w:spacing w:line="312" w:lineRule="auto"/>
              <w:jc w:val="center"/>
            </w:pPr>
            <w:r w:rsidRPr="00251593">
              <w:t>22,2</w:t>
            </w: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73,9</w:t>
            </w:r>
          </w:p>
        </w:tc>
        <w:tc>
          <w:tcPr>
            <w:tcW w:w="579" w:type="pct"/>
            <w:tcBorders>
              <w:top w:val="single" w:sz="6"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77,8</w:t>
            </w:r>
          </w:p>
        </w:tc>
      </w:tr>
      <w:tr w:rsidR="00D746D6" w:rsidRPr="00251593" w:rsidTr="00960387">
        <w:trPr>
          <w:trHeight w:val="1039"/>
          <w:jc w:val="center"/>
        </w:trPr>
        <w:tc>
          <w:tcPr>
            <w:tcW w:w="574" w:type="pct"/>
            <w:vMerge w:val="restart"/>
            <w:tcBorders>
              <w:top w:val="single" w:sz="8" w:space="0" w:color="000000"/>
              <w:left w:val="single" w:sz="8" w:space="0" w:color="000000"/>
              <w:right w:val="single" w:sz="8" w:space="0" w:color="000000"/>
            </w:tcBorders>
            <w:vAlign w:val="center"/>
          </w:tcPr>
          <w:p w:rsidR="00D746D6" w:rsidRPr="00251593" w:rsidRDefault="00D746D6" w:rsidP="00C81D58">
            <w:pPr>
              <w:spacing w:line="312" w:lineRule="auto"/>
            </w:pPr>
          </w:p>
          <w:p w:rsidR="00D746D6" w:rsidRPr="00251593" w:rsidRDefault="00D746D6" w:rsidP="00C81D58">
            <w:pPr>
              <w:spacing w:line="312" w:lineRule="auto"/>
              <w:rPr>
                <w:b/>
              </w:rPr>
            </w:pPr>
            <w:r w:rsidRPr="00251593">
              <w:rPr>
                <w:b/>
              </w:rPr>
              <w:t>Блок 5</w:t>
            </w:r>
          </w:p>
          <w:p w:rsidR="00D746D6" w:rsidRPr="00251593" w:rsidRDefault="00D746D6" w:rsidP="00C81D58">
            <w:pPr>
              <w:spacing w:line="312" w:lineRule="auto"/>
              <w:rPr>
                <w:b/>
              </w:rPr>
            </w:pPr>
          </w:p>
          <w:p w:rsidR="00D746D6" w:rsidRPr="00251593" w:rsidRDefault="00D746D6" w:rsidP="00C81D58">
            <w:pPr>
              <w:spacing w:line="312" w:lineRule="auto"/>
            </w:pPr>
          </w:p>
          <w:p w:rsidR="00D746D6" w:rsidRPr="00251593" w:rsidRDefault="00D746D6" w:rsidP="00C81D58">
            <w:pPr>
              <w:spacing w:line="312" w:lineRule="auto"/>
            </w:pPr>
            <w:r w:rsidRPr="00251593">
              <w:t>два задания: 22,23</w:t>
            </w:r>
          </w:p>
        </w:tc>
        <w:tc>
          <w:tcPr>
            <w:tcW w:w="981" w:type="pct"/>
            <w:vMerge w:val="restart"/>
            <w:tcBorders>
              <w:top w:val="single" w:sz="8" w:space="0" w:color="000000"/>
              <w:left w:val="single" w:sz="8" w:space="0" w:color="000000"/>
              <w:right w:val="single" w:sz="8" w:space="0" w:color="000000"/>
            </w:tcBorders>
            <w:vAlign w:val="center"/>
          </w:tcPr>
          <w:p w:rsidR="00D746D6" w:rsidRPr="00251593" w:rsidRDefault="00D746D6" w:rsidP="00C54B31">
            <w:pPr>
              <w:spacing w:line="312" w:lineRule="auto"/>
            </w:pPr>
            <w:r w:rsidRPr="00251593">
              <w:t>Умение использовать принципы причинно-следственного,</w:t>
            </w:r>
          </w:p>
          <w:p w:rsidR="00D746D6" w:rsidRPr="00251593" w:rsidRDefault="00D746D6" w:rsidP="00C54B31">
            <w:pPr>
              <w:spacing w:line="312" w:lineRule="auto"/>
            </w:pPr>
            <w:r w:rsidRPr="00251593">
              <w:t>структурно-функционального,</w:t>
            </w:r>
          </w:p>
          <w:p w:rsidR="00D746D6" w:rsidRPr="00251593" w:rsidRDefault="00D746D6" w:rsidP="00C54B31">
            <w:pPr>
              <w:spacing w:line="312" w:lineRule="auto"/>
            </w:pPr>
            <w:r w:rsidRPr="00251593">
              <w:t>временнόго и пространственного</w:t>
            </w:r>
          </w:p>
          <w:p w:rsidR="00D746D6" w:rsidRPr="00251593" w:rsidRDefault="00D746D6" w:rsidP="00C54B31">
            <w:pPr>
              <w:spacing w:line="312" w:lineRule="auto"/>
            </w:pPr>
            <w:r w:rsidRPr="00251593">
              <w:t>анализа для изучения исторических процессов и явлений</w:t>
            </w:r>
          </w:p>
          <w:p w:rsidR="00D746D6" w:rsidRPr="00251593" w:rsidRDefault="00D746D6" w:rsidP="00C81D58">
            <w:pPr>
              <w:spacing w:line="312" w:lineRule="auto"/>
            </w:pPr>
            <w:r w:rsidRPr="00251593">
              <w:t>VIII – начало XXI в.</w:t>
            </w:r>
          </w:p>
        </w:tc>
        <w:tc>
          <w:tcPr>
            <w:tcW w:w="379" w:type="pct"/>
            <w:vMerge w:val="restart"/>
            <w:tcBorders>
              <w:top w:val="single" w:sz="8" w:space="0" w:color="000000"/>
              <w:left w:val="single" w:sz="8" w:space="0" w:color="000000"/>
              <w:right w:val="single" w:sz="8" w:space="0" w:color="000000"/>
            </w:tcBorders>
            <w:vAlign w:val="center"/>
          </w:tcPr>
          <w:p w:rsidR="00D746D6" w:rsidRPr="00251593" w:rsidRDefault="00D746D6" w:rsidP="00C81D58">
            <w:pPr>
              <w:autoSpaceDE w:val="0"/>
              <w:autoSpaceDN w:val="0"/>
              <w:adjustRightInd w:val="0"/>
              <w:spacing w:line="312" w:lineRule="auto"/>
              <w:ind w:firstLine="67"/>
              <w:jc w:val="center"/>
            </w:pPr>
            <w:r w:rsidRPr="00251593">
              <w:t>В</w:t>
            </w: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C81D58">
            <w:pPr>
              <w:spacing w:line="312" w:lineRule="auto"/>
              <w:jc w:val="center"/>
            </w:pPr>
            <w:r w:rsidRPr="00251593">
              <w:t xml:space="preserve">22 –  б. (из 2) </w:t>
            </w:r>
          </w:p>
          <w:p w:rsidR="00D746D6" w:rsidRPr="00251593" w:rsidRDefault="00D746D6" w:rsidP="00C81D58">
            <w:pPr>
              <w:jc w:val="center"/>
            </w:pPr>
            <w:r w:rsidRPr="00251593">
              <w:t>0,33</w:t>
            </w:r>
            <w:r w:rsidRPr="00251593">
              <w:rPr>
                <w:lang w:val="en-US"/>
              </w:rPr>
              <w:t>/</w:t>
            </w:r>
            <w:r w:rsidRPr="00251593">
              <w:t>0,80</w:t>
            </w:r>
          </w:p>
          <w:p w:rsidR="00D746D6" w:rsidRPr="00251593" w:rsidRDefault="00D746D6" w:rsidP="00C81D58">
            <w:pPr>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C81D58">
            <w:pPr>
              <w:jc w:val="center"/>
            </w:pPr>
            <w:r w:rsidRPr="00251593">
              <w:t>0</w:t>
            </w: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C81D58">
            <w:pPr>
              <w:spacing w:line="312" w:lineRule="auto"/>
              <w:jc w:val="center"/>
            </w:pPr>
            <w:r w:rsidRPr="00251593">
              <w:t>1,48</w:t>
            </w:r>
          </w:p>
        </w:tc>
        <w:tc>
          <w:tcPr>
            <w:tcW w:w="579"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C81D58">
            <w:pPr>
              <w:spacing w:line="312" w:lineRule="auto"/>
              <w:jc w:val="center"/>
            </w:pPr>
            <w:r w:rsidRPr="00251593">
              <w:t>2</w:t>
            </w:r>
          </w:p>
        </w:tc>
      </w:tr>
      <w:tr w:rsidR="00D746D6" w:rsidRPr="00251593" w:rsidTr="00960387">
        <w:trPr>
          <w:trHeight w:val="1038"/>
          <w:jc w:val="center"/>
        </w:trPr>
        <w:tc>
          <w:tcPr>
            <w:tcW w:w="574" w:type="pct"/>
            <w:vMerge/>
            <w:tcBorders>
              <w:left w:val="single" w:sz="8" w:space="0" w:color="000000"/>
              <w:bottom w:val="single" w:sz="8" w:space="0" w:color="000000"/>
              <w:right w:val="single" w:sz="8" w:space="0" w:color="000000"/>
            </w:tcBorders>
            <w:vAlign w:val="center"/>
          </w:tcPr>
          <w:p w:rsidR="00D746D6" w:rsidRPr="00251593" w:rsidRDefault="00D746D6" w:rsidP="0040796E">
            <w:pPr>
              <w:spacing w:line="312" w:lineRule="auto"/>
            </w:pPr>
          </w:p>
        </w:tc>
        <w:tc>
          <w:tcPr>
            <w:tcW w:w="981" w:type="pct"/>
            <w:vMerge/>
            <w:tcBorders>
              <w:left w:val="single" w:sz="8" w:space="0" w:color="000000"/>
              <w:bottom w:val="single" w:sz="8" w:space="0" w:color="000000"/>
              <w:right w:val="single" w:sz="8" w:space="0" w:color="000000"/>
            </w:tcBorders>
            <w:vAlign w:val="center"/>
          </w:tcPr>
          <w:p w:rsidR="00D746D6" w:rsidRPr="00251593" w:rsidRDefault="00D746D6" w:rsidP="0040796E">
            <w:pPr>
              <w:spacing w:line="312" w:lineRule="auto"/>
            </w:pPr>
          </w:p>
        </w:tc>
        <w:tc>
          <w:tcPr>
            <w:tcW w:w="379" w:type="pct"/>
            <w:vMerge/>
            <w:tcBorders>
              <w:left w:val="single" w:sz="8" w:space="0" w:color="000000"/>
              <w:bottom w:val="single" w:sz="8" w:space="0" w:color="000000"/>
              <w:right w:val="single" w:sz="8" w:space="0" w:color="000000"/>
            </w:tcBorders>
            <w:vAlign w:val="center"/>
          </w:tcPr>
          <w:p w:rsidR="00D746D6" w:rsidRPr="00251593" w:rsidRDefault="00D746D6" w:rsidP="0040796E">
            <w:pPr>
              <w:autoSpaceDE w:val="0"/>
              <w:autoSpaceDN w:val="0"/>
              <w:adjustRightInd w:val="0"/>
              <w:spacing w:line="312" w:lineRule="auto"/>
              <w:ind w:firstLine="67"/>
              <w:jc w:val="center"/>
            </w:pP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jc w:val="center"/>
            </w:pPr>
            <w:r w:rsidRPr="00251593">
              <w:t>23 –  б. (из 3)</w:t>
            </w:r>
          </w:p>
          <w:p w:rsidR="00D746D6" w:rsidRPr="00251593" w:rsidRDefault="00D746D6" w:rsidP="005C7A9F">
            <w:pPr>
              <w:jc w:val="center"/>
            </w:pPr>
            <w:r w:rsidRPr="00251593">
              <w:t>1,14</w:t>
            </w:r>
            <w:r w:rsidRPr="00251593">
              <w:rPr>
                <w:lang w:val="en-US"/>
              </w:rPr>
              <w:t>/</w:t>
            </w:r>
            <w:r w:rsidRPr="00251593">
              <w:t>0,93</w:t>
            </w:r>
          </w:p>
          <w:p w:rsidR="00D746D6" w:rsidRPr="00251593" w:rsidRDefault="00D746D6" w:rsidP="005C7A9F">
            <w:pPr>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jc w:val="center"/>
            </w:pPr>
            <w:r w:rsidRPr="00251593">
              <w:t>0</w:t>
            </w: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1,24</w:t>
            </w:r>
          </w:p>
        </w:tc>
        <w:tc>
          <w:tcPr>
            <w:tcW w:w="579"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2,44</w:t>
            </w:r>
          </w:p>
        </w:tc>
      </w:tr>
      <w:tr w:rsidR="00D746D6" w:rsidRPr="00251593" w:rsidTr="00960387">
        <w:trPr>
          <w:trHeight w:val="3037"/>
          <w:jc w:val="center"/>
        </w:trPr>
        <w:tc>
          <w:tcPr>
            <w:tcW w:w="574" w:type="pct"/>
            <w:vMerge w:val="restart"/>
            <w:tcBorders>
              <w:top w:val="single" w:sz="8" w:space="0" w:color="000000"/>
              <w:left w:val="single" w:sz="8" w:space="0" w:color="000000"/>
              <w:right w:val="single" w:sz="8" w:space="0" w:color="000000"/>
            </w:tcBorders>
            <w:vAlign w:val="center"/>
          </w:tcPr>
          <w:p w:rsidR="00D746D6" w:rsidRPr="00251593" w:rsidRDefault="00D746D6" w:rsidP="007A506F">
            <w:pPr>
              <w:spacing w:line="312" w:lineRule="auto"/>
              <w:rPr>
                <w:b/>
              </w:rPr>
            </w:pPr>
            <w:r w:rsidRPr="00251593">
              <w:rPr>
                <w:b/>
              </w:rPr>
              <w:t>Блок 6</w:t>
            </w:r>
          </w:p>
          <w:p w:rsidR="00D746D6" w:rsidRPr="00251593" w:rsidRDefault="00D746D6" w:rsidP="0040796E">
            <w:pPr>
              <w:spacing w:line="312" w:lineRule="auto"/>
            </w:pPr>
          </w:p>
          <w:p w:rsidR="00D746D6" w:rsidRPr="00251593" w:rsidRDefault="00D746D6" w:rsidP="0040796E">
            <w:pPr>
              <w:spacing w:line="312" w:lineRule="auto"/>
            </w:pPr>
            <w:r w:rsidRPr="00251593">
              <w:t>два задания: 1, 7</w:t>
            </w:r>
          </w:p>
        </w:tc>
        <w:tc>
          <w:tcPr>
            <w:tcW w:w="981" w:type="pct"/>
            <w:vMerge w:val="restart"/>
            <w:tcBorders>
              <w:top w:val="single" w:sz="8" w:space="0" w:color="000000"/>
              <w:left w:val="single" w:sz="8" w:space="0" w:color="000000"/>
              <w:right w:val="single" w:sz="8" w:space="0" w:color="000000"/>
            </w:tcBorders>
            <w:vAlign w:val="center"/>
          </w:tcPr>
          <w:p w:rsidR="00D746D6" w:rsidRPr="00251593" w:rsidRDefault="00D746D6" w:rsidP="0040796E">
            <w:pPr>
              <w:spacing w:line="312" w:lineRule="auto"/>
            </w:pPr>
            <w:r w:rsidRPr="00251593">
              <w:t>VIII – начало XXI в.</w:t>
            </w:r>
          </w:p>
          <w:p w:rsidR="00D746D6" w:rsidRPr="00251593" w:rsidRDefault="00D746D6" w:rsidP="0040796E">
            <w:pPr>
              <w:spacing w:line="312" w:lineRule="auto"/>
            </w:pPr>
            <w:r w:rsidRPr="00251593">
              <w:t>(история России,</w:t>
            </w:r>
          </w:p>
          <w:p w:rsidR="00D746D6" w:rsidRPr="00251593" w:rsidRDefault="00D746D6" w:rsidP="0040796E">
            <w:pPr>
              <w:spacing w:line="312" w:lineRule="auto"/>
            </w:pPr>
            <w:r w:rsidRPr="00251593">
              <w:t>история зарубежных</w:t>
            </w:r>
          </w:p>
          <w:p w:rsidR="00D746D6" w:rsidRPr="00251593" w:rsidRDefault="00D746D6" w:rsidP="0040796E">
            <w:pPr>
              <w:spacing w:line="312" w:lineRule="auto"/>
            </w:pPr>
            <w:r w:rsidRPr="00251593">
              <w:t>стран).</w:t>
            </w:r>
          </w:p>
          <w:p w:rsidR="00D746D6" w:rsidRPr="00251593" w:rsidRDefault="00D746D6" w:rsidP="00C54B31">
            <w:pPr>
              <w:spacing w:line="312" w:lineRule="auto"/>
            </w:pPr>
            <w:r w:rsidRPr="00251593">
              <w:t>Умение систематизировать</w:t>
            </w:r>
          </w:p>
          <w:p w:rsidR="00D746D6" w:rsidRPr="00251593" w:rsidRDefault="00D746D6" w:rsidP="00C54B31">
            <w:pPr>
              <w:spacing w:line="312" w:lineRule="auto"/>
            </w:pPr>
            <w:r w:rsidRPr="00251593">
              <w:t>разнообразную историческую</w:t>
            </w:r>
          </w:p>
          <w:p w:rsidR="00D746D6" w:rsidRPr="00251593" w:rsidRDefault="00D746D6" w:rsidP="00C54B31">
            <w:pPr>
              <w:spacing w:line="312" w:lineRule="auto"/>
            </w:pPr>
            <w:r w:rsidRPr="00251593">
              <w:t>информацию на основе своих</w:t>
            </w:r>
          </w:p>
          <w:p w:rsidR="00D746D6" w:rsidRPr="00251593" w:rsidRDefault="00D746D6" w:rsidP="00C54B31">
            <w:pPr>
              <w:spacing w:line="312" w:lineRule="auto"/>
            </w:pPr>
            <w:r w:rsidRPr="00251593">
              <w:t>представлений об общих</w:t>
            </w:r>
          </w:p>
          <w:p w:rsidR="00D746D6" w:rsidRPr="00251593" w:rsidRDefault="00D746D6" w:rsidP="00C54B31">
            <w:pPr>
              <w:spacing w:line="312" w:lineRule="auto"/>
            </w:pPr>
            <w:r w:rsidRPr="00251593">
              <w:t>закономерностях исторического</w:t>
            </w:r>
          </w:p>
          <w:p w:rsidR="00D746D6" w:rsidRPr="00251593" w:rsidRDefault="00D746D6" w:rsidP="00C54B31">
            <w:pPr>
              <w:spacing w:line="312" w:lineRule="auto"/>
            </w:pPr>
            <w:r w:rsidRPr="00251593">
              <w:t>процесса</w:t>
            </w:r>
          </w:p>
        </w:tc>
        <w:tc>
          <w:tcPr>
            <w:tcW w:w="379" w:type="pct"/>
            <w:vMerge w:val="restart"/>
            <w:tcBorders>
              <w:top w:val="single" w:sz="8" w:space="0" w:color="000000"/>
              <w:left w:val="single" w:sz="8" w:space="0" w:color="000000"/>
              <w:right w:val="single" w:sz="8" w:space="0" w:color="000000"/>
            </w:tcBorders>
            <w:vAlign w:val="center"/>
          </w:tcPr>
          <w:p w:rsidR="00D746D6" w:rsidRPr="00251593" w:rsidRDefault="00D746D6" w:rsidP="0040796E">
            <w:pPr>
              <w:autoSpaceDE w:val="0"/>
              <w:autoSpaceDN w:val="0"/>
              <w:adjustRightInd w:val="0"/>
              <w:spacing w:line="312" w:lineRule="auto"/>
              <w:ind w:firstLine="67"/>
              <w:jc w:val="center"/>
            </w:pPr>
            <w:r w:rsidRPr="00251593">
              <w:t>П</w:t>
            </w: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jc w:val="center"/>
            </w:pPr>
            <w:r w:rsidRPr="00251593">
              <w:t xml:space="preserve">1 – </w:t>
            </w:r>
          </w:p>
          <w:p w:rsidR="00D746D6" w:rsidRPr="00251593" w:rsidRDefault="00D746D6" w:rsidP="005C7A9F">
            <w:pPr>
              <w:jc w:val="center"/>
            </w:pPr>
            <w:r w:rsidRPr="00251593">
              <w:t>77,59</w:t>
            </w:r>
            <w:r w:rsidRPr="00251593">
              <w:rPr>
                <w:lang w:val="en-US"/>
              </w:rPr>
              <w:t>/</w:t>
            </w:r>
            <w:r w:rsidRPr="00251593">
              <w:t>67,1 %</w:t>
            </w:r>
          </w:p>
          <w:p w:rsidR="00D746D6" w:rsidRPr="00251593" w:rsidRDefault="00D746D6" w:rsidP="005C7A9F">
            <w:pPr>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22,2%</w:t>
            </w: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0796E">
            <w:pPr>
              <w:spacing w:line="312" w:lineRule="auto"/>
              <w:jc w:val="center"/>
            </w:pPr>
            <w:r w:rsidRPr="00251593">
              <w:t>95,7%</w:t>
            </w:r>
          </w:p>
        </w:tc>
        <w:tc>
          <w:tcPr>
            <w:tcW w:w="579" w:type="pct"/>
            <w:tcBorders>
              <w:top w:val="single" w:sz="8" w:space="0" w:color="000000"/>
              <w:left w:val="single" w:sz="8" w:space="0" w:color="000000"/>
              <w:bottom w:val="single" w:sz="6" w:space="0" w:color="000000"/>
              <w:right w:val="single" w:sz="8" w:space="0" w:color="000000"/>
            </w:tcBorders>
            <w:vAlign w:val="center"/>
          </w:tcPr>
          <w:p w:rsidR="00D746D6" w:rsidRPr="00251593" w:rsidRDefault="00D746D6" w:rsidP="0040796E">
            <w:pPr>
              <w:spacing w:line="312" w:lineRule="auto"/>
              <w:jc w:val="center"/>
            </w:pPr>
            <w:r w:rsidRPr="00251593">
              <w:t>88,9%</w:t>
            </w:r>
          </w:p>
        </w:tc>
      </w:tr>
      <w:tr w:rsidR="00D746D6" w:rsidRPr="00251593" w:rsidTr="00960387">
        <w:trPr>
          <w:trHeight w:val="3037"/>
          <w:jc w:val="center"/>
        </w:trPr>
        <w:tc>
          <w:tcPr>
            <w:tcW w:w="574" w:type="pct"/>
            <w:vMerge/>
            <w:tcBorders>
              <w:left w:val="single" w:sz="8" w:space="0" w:color="000000"/>
              <w:bottom w:val="single" w:sz="8" w:space="0" w:color="000000"/>
              <w:right w:val="single" w:sz="8" w:space="0" w:color="000000"/>
            </w:tcBorders>
            <w:vAlign w:val="center"/>
          </w:tcPr>
          <w:p w:rsidR="00D746D6" w:rsidRPr="00251593" w:rsidRDefault="00D746D6" w:rsidP="005C7A9F">
            <w:pPr>
              <w:spacing w:line="312" w:lineRule="auto"/>
              <w:rPr>
                <w:b/>
              </w:rPr>
            </w:pPr>
          </w:p>
        </w:tc>
        <w:tc>
          <w:tcPr>
            <w:tcW w:w="981" w:type="pct"/>
            <w:vMerge/>
            <w:tcBorders>
              <w:left w:val="single" w:sz="8" w:space="0" w:color="000000"/>
              <w:bottom w:val="single" w:sz="8" w:space="0" w:color="000000"/>
              <w:right w:val="single" w:sz="8" w:space="0" w:color="000000"/>
            </w:tcBorders>
            <w:vAlign w:val="center"/>
          </w:tcPr>
          <w:p w:rsidR="00D746D6" w:rsidRPr="00251593" w:rsidRDefault="00D746D6" w:rsidP="005C7A9F">
            <w:pPr>
              <w:spacing w:line="312" w:lineRule="auto"/>
            </w:pPr>
          </w:p>
        </w:tc>
        <w:tc>
          <w:tcPr>
            <w:tcW w:w="379" w:type="pct"/>
            <w:vMerge/>
            <w:tcBorders>
              <w:left w:val="single" w:sz="8" w:space="0" w:color="000000"/>
              <w:bottom w:val="single" w:sz="8" w:space="0" w:color="000000"/>
              <w:right w:val="single" w:sz="8" w:space="0" w:color="000000"/>
            </w:tcBorders>
            <w:vAlign w:val="center"/>
          </w:tcPr>
          <w:p w:rsidR="00D746D6" w:rsidRPr="00251593" w:rsidRDefault="00D746D6" w:rsidP="005C7A9F">
            <w:pPr>
              <w:autoSpaceDE w:val="0"/>
              <w:autoSpaceDN w:val="0"/>
              <w:adjustRightInd w:val="0"/>
              <w:spacing w:line="312" w:lineRule="auto"/>
              <w:ind w:firstLine="67"/>
              <w:jc w:val="center"/>
            </w:pP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jc w:val="center"/>
            </w:pPr>
            <w:r w:rsidRPr="00251593">
              <w:t xml:space="preserve">7 –  </w:t>
            </w:r>
          </w:p>
          <w:p w:rsidR="00D746D6" w:rsidRPr="00251593" w:rsidRDefault="00D746D6" w:rsidP="005C7A9F">
            <w:pPr>
              <w:jc w:val="center"/>
            </w:pPr>
            <w:r w:rsidRPr="00251593">
              <w:t>1,23/1,54 б. (из 2)</w:t>
            </w:r>
          </w:p>
          <w:p w:rsidR="00D746D6" w:rsidRPr="00251593" w:rsidRDefault="00D746D6" w:rsidP="005C7A9F">
            <w:pPr>
              <w:spacing w:line="312" w:lineRule="auto"/>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jc w:val="center"/>
            </w:pPr>
            <w:r w:rsidRPr="00251593">
              <w:t>0,56</w:t>
            </w: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jc w:val="center"/>
            </w:pPr>
            <w:r w:rsidRPr="00251593">
              <w:t>1,91</w:t>
            </w:r>
          </w:p>
        </w:tc>
        <w:tc>
          <w:tcPr>
            <w:tcW w:w="579" w:type="pct"/>
            <w:tcBorders>
              <w:top w:val="single" w:sz="6"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jc w:val="center"/>
            </w:pPr>
            <w:r w:rsidRPr="00251593">
              <w:t>1,78</w:t>
            </w:r>
          </w:p>
        </w:tc>
      </w:tr>
      <w:tr w:rsidR="00D746D6" w:rsidRPr="00251593" w:rsidTr="00960387">
        <w:trPr>
          <w:trHeight w:val="1043"/>
          <w:jc w:val="center"/>
        </w:trPr>
        <w:tc>
          <w:tcPr>
            <w:tcW w:w="574" w:type="pct"/>
            <w:vMerge w:val="restart"/>
            <w:tcBorders>
              <w:top w:val="single" w:sz="8" w:space="0" w:color="000000"/>
              <w:left w:val="single" w:sz="8" w:space="0" w:color="000000"/>
              <w:right w:val="single" w:sz="8" w:space="0" w:color="000000"/>
            </w:tcBorders>
            <w:vAlign w:val="center"/>
          </w:tcPr>
          <w:p w:rsidR="00D746D6" w:rsidRPr="00251593" w:rsidRDefault="00D746D6" w:rsidP="005C7A9F">
            <w:pPr>
              <w:spacing w:line="312" w:lineRule="auto"/>
              <w:rPr>
                <w:b/>
              </w:rPr>
            </w:pPr>
            <w:r w:rsidRPr="00251593">
              <w:rPr>
                <w:b/>
              </w:rPr>
              <w:t>Блок 7</w:t>
            </w:r>
          </w:p>
          <w:p w:rsidR="00D746D6" w:rsidRPr="00251593" w:rsidRDefault="00D746D6" w:rsidP="005C7A9F">
            <w:pPr>
              <w:spacing w:line="312" w:lineRule="auto"/>
            </w:pPr>
          </w:p>
          <w:p w:rsidR="00D746D6" w:rsidRPr="00251593" w:rsidRDefault="00D746D6" w:rsidP="005C7A9F">
            <w:pPr>
              <w:spacing w:line="312" w:lineRule="auto"/>
            </w:pPr>
            <w:r w:rsidRPr="00251593">
              <w:t>25</w:t>
            </w:r>
          </w:p>
        </w:tc>
        <w:tc>
          <w:tcPr>
            <w:tcW w:w="981" w:type="pct"/>
            <w:vMerge w:val="restart"/>
            <w:tcBorders>
              <w:top w:val="single" w:sz="8" w:space="0" w:color="000000"/>
              <w:left w:val="single" w:sz="8" w:space="0" w:color="000000"/>
              <w:right w:val="single" w:sz="8" w:space="0" w:color="000000"/>
            </w:tcBorders>
            <w:vAlign w:val="center"/>
          </w:tcPr>
          <w:p w:rsidR="00D746D6" w:rsidRPr="00251593" w:rsidRDefault="00D746D6" w:rsidP="005C7A9F">
            <w:pPr>
              <w:spacing w:line="312" w:lineRule="auto"/>
            </w:pPr>
            <w:r w:rsidRPr="00251593">
              <w:t>VIII – начало XXI в.</w:t>
            </w:r>
          </w:p>
          <w:p w:rsidR="00D746D6" w:rsidRPr="00251593" w:rsidRDefault="00D746D6" w:rsidP="005C7A9F">
            <w:pPr>
              <w:spacing w:line="312" w:lineRule="auto"/>
            </w:pPr>
            <w:r w:rsidRPr="00251593">
              <w:t>(три периода на выбор</w:t>
            </w:r>
          </w:p>
          <w:p w:rsidR="00D746D6" w:rsidRPr="00251593" w:rsidRDefault="00D746D6" w:rsidP="005C7A9F">
            <w:pPr>
              <w:spacing w:line="312" w:lineRule="auto"/>
            </w:pPr>
            <w:r w:rsidRPr="00251593">
              <w:t>экзаменуемого)</w:t>
            </w:r>
          </w:p>
          <w:p w:rsidR="00D746D6" w:rsidRPr="00251593" w:rsidRDefault="00D746D6" w:rsidP="005C7A9F">
            <w:pPr>
              <w:spacing w:line="312" w:lineRule="auto"/>
            </w:pPr>
            <w:r w:rsidRPr="00251593">
              <w:t>Умение представлять результаты историко-познавательной</w:t>
            </w:r>
          </w:p>
          <w:p w:rsidR="00D746D6" w:rsidRPr="00251593" w:rsidRDefault="00D746D6" w:rsidP="005C7A9F">
            <w:pPr>
              <w:spacing w:line="312" w:lineRule="auto"/>
            </w:pPr>
            <w:r w:rsidRPr="00251593">
              <w:t>деятельности в свободной</w:t>
            </w:r>
          </w:p>
          <w:p w:rsidR="00D746D6" w:rsidRPr="00251593" w:rsidRDefault="00D746D6" w:rsidP="005C7A9F">
            <w:pPr>
              <w:spacing w:line="312" w:lineRule="auto"/>
            </w:pPr>
            <w:r w:rsidRPr="00251593">
              <w:t>форме с ориентацией на</w:t>
            </w:r>
          </w:p>
          <w:p w:rsidR="00D746D6" w:rsidRPr="00251593" w:rsidRDefault="00D746D6" w:rsidP="005C7A9F">
            <w:pPr>
              <w:spacing w:line="312" w:lineRule="auto"/>
            </w:pPr>
            <w:r w:rsidRPr="00251593">
              <w:t>заданные параметры деятельности (историческое сочинение)</w:t>
            </w:r>
          </w:p>
        </w:tc>
        <w:tc>
          <w:tcPr>
            <w:tcW w:w="379" w:type="pct"/>
            <w:vMerge w:val="restart"/>
            <w:tcBorders>
              <w:top w:val="single" w:sz="8" w:space="0" w:color="000000"/>
              <w:left w:val="single" w:sz="8" w:space="0" w:color="000000"/>
              <w:right w:val="single" w:sz="8" w:space="0" w:color="000000"/>
            </w:tcBorders>
            <w:vAlign w:val="center"/>
          </w:tcPr>
          <w:p w:rsidR="00D746D6" w:rsidRPr="00251593" w:rsidRDefault="00D746D6" w:rsidP="005C7A9F">
            <w:pPr>
              <w:autoSpaceDE w:val="0"/>
              <w:autoSpaceDN w:val="0"/>
              <w:adjustRightInd w:val="0"/>
              <w:spacing w:line="312" w:lineRule="auto"/>
              <w:ind w:firstLine="33"/>
              <w:jc w:val="center"/>
            </w:pPr>
            <w:r w:rsidRPr="00251593">
              <w:t>К1, К5 – Б</w:t>
            </w:r>
          </w:p>
          <w:p w:rsidR="00D746D6" w:rsidRPr="00251593" w:rsidRDefault="00D746D6" w:rsidP="005C7A9F">
            <w:pPr>
              <w:autoSpaceDE w:val="0"/>
              <w:autoSpaceDN w:val="0"/>
              <w:adjustRightInd w:val="0"/>
              <w:spacing w:line="312" w:lineRule="auto"/>
              <w:ind w:firstLine="33"/>
              <w:jc w:val="center"/>
            </w:pPr>
          </w:p>
          <w:p w:rsidR="00D746D6" w:rsidRPr="00251593" w:rsidRDefault="00D746D6" w:rsidP="005C7A9F">
            <w:pPr>
              <w:autoSpaceDE w:val="0"/>
              <w:autoSpaceDN w:val="0"/>
              <w:adjustRightInd w:val="0"/>
              <w:spacing w:line="312" w:lineRule="auto"/>
              <w:ind w:firstLine="33"/>
              <w:jc w:val="center"/>
            </w:pPr>
            <w:r w:rsidRPr="00251593">
              <w:t xml:space="preserve">К2– П, </w:t>
            </w:r>
          </w:p>
          <w:p w:rsidR="00D746D6" w:rsidRPr="00251593" w:rsidRDefault="00D746D6" w:rsidP="005C7A9F">
            <w:pPr>
              <w:autoSpaceDE w:val="0"/>
              <w:autoSpaceDN w:val="0"/>
              <w:adjustRightInd w:val="0"/>
              <w:spacing w:line="312" w:lineRule="auto"/>
              <w:ind w:firstLine="33"/>
              <w:jc w:val="center"/>
            </w:pPr>
          </w:p>
          <w:p w:rsidR="00D746D6" w:rsidRPr="00251593" w:rsidRDefault="00D746D6" w:rsidP="005C7A9F">
            <w:pPr>
              <w:autoSpaceDE w:val="0"/>
              <w:autoSpaceDN w:val="0"/>
              <w:adjustRightInd w:val="0"/>
              <w:spacing w:line="312" w:lineRule="auto"/>
              <w:ind w:firstLine="33"/>
              <w:jc w:val="center"/>
            </w:pPr>
            <w:r w:rsidRPr="00251593">
              <w:t>К3,4,6,7 – В</w:t>
            </w: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C04AA1">
            <w:pPr>
              <w:spacing w:line="312" w:lineRule="auto"/>
              <w:jc w:val="center"/>
            </w:pPr>
            <w:r w:rsidRPr="00251593">
              <w:t xml:space="preserve">К1 –   </w:t>
            </w:r>
          </w:p>
          <w:p w:rsidR="00D746D6" w:rsidRPr="00251593" w:rsidRDefault="00D746D6" w:rsidP="00C04AA1">
            <w:pPr>
              <w:jc w:val="center"/>
            </w:pPr>
            <w:r w:rsidRPr="00251593">
              <w:t>1,77</w:t>
            </w:r>
            <w:r w:rsidRPr="00251593">
              <w:rPr>
                <w:lang w:val="en-US"/>
              </w:rPr>
              <w:t>/</w:t>
            </w:r>
            <w:r w:rsidRPr="00251593">
              <w:t>1,74 б. (из 2)</w:t>
            </w:r>
          </w:p>
          <w:p w:rsidR="00D746D6" w:rsidRPr="00251593" w:rsidRDefault="00D746D6" w:rsidP="00C04AA1">
            <w:pPr>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C04AA1">
            <w:pPr>
              <w:spacing w:line="312" w:lineRule="auto"/>
              <w:jc w:val="center"/>
            </w:pPr>
            <w:r w:rsidRPr="00251593">
              <w:t>0,33</w:t>
            </w:r>
          </w:p>
          <w:p w:rsidR="00D746D6" w:rsidRPr="00251593" w:rsidRDefault="00D746D6" w:rsidP="00463DE1">
            <w:pPr>
              <w:jc w:val="center"/>
            </w:pP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jc w:val="center"/>
            </w:pPr>
            <w:r w:rsidRPr="00251593">
              <w:t>2</w:t>
            </w:r>
          </w:p>
        </w:tc>
        <w:tc>
          <w:tcPr>
            <w:tcW w:w="579"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jc w:val="center"/>
            </w:pPr>
            <w:r w:rsidRPr="00251593">
              <w:t>2</w:t>
            </w:r>
          </w:p>
        </w:tc>
      </w:tr>
      <w:tr w:rsidR="00D746D6" w:rsidRPr="00251593" w:rsidTr="00960387">
        <w:trPr>
          <w:trHeight w:val="1040"/>
          <w:jc w:val="center"/>
        </w:trPr>
        <w:tc>
          <w:tcPr>
            <w:tcW w:w="574" w:type="pct"/>
            <w:vMerge/>
            <w:tcBorders>
              <w:left w:val="single" w:sz="8" w:space="0" w:color="000000"/>
              <w:right w:val="single" w:sz="8" w:space="0" w:color="000000"/>
            </w:tcBorders>
            <w:vAlign w:val="center"/>
          </w:tcPr>
          <w:p w:rsidR="00D746D6" w:rsidRPr="00251593" w:rsidRDefault="00D746D6" w:rsidP="005C7A9F">
            <w:pPr>
              <w:spacing w:line="312" w:lineRule="auto"/>
              <w:rPr>
                <w:b/>
              </w:rPr>
            </w:pPr>
          </w:p>
        </w:tc>
        <w:tc>
          <w:tcPr>
            <w:tcW w:w="981" w:type="pct"/>
            <w:vMerge/>
            <w:tcBorders>
              <w:left w:val="single" w:sz="8" w:space="0" w:color="000000"/>
              <w:right w:val="single" w:sz="8" w:space="0" w:color="000000"/>
            </w:tcBorders>
            <w:vAlign w:val="center"/>
          </w:tcPr>
          <w:p w:rsidR="00D746D6" w:rsidRPr="00251593" w:rsidRDefault="00D746D6" w:rsidP="005C7A9F">
            <w:pPr>
              <w:spacing w:line="312" w:lineRule="auto"/>
            </w:pPr>
          </w:p>
        </w:tc>
        <w:tc>
          <w:tcPr>
            <w:tcW w:w="379" w:type="pct"/>
            <w:vMerge/>
            <w:tcBorders>
              <w:left w:val="single" w:sz="8" w:space="0" w:color="000000"/>
              <w:right w:val="single" w:sz="8" w:space="0" w:color="000000"/>
            </w:tcBorders>
            <w:vAlign w:val="center"/>
          </w:tcPr>
          <w:p w:rsidR="00D746D6" w:rsidRPr="00251593" w:rsidRDefault="00D746D6" w:rsidP="005C7A9F">
            <w:pPr>
              <w:autoSpaceDE w:val="0"/>
              <w:autoSpaceDN w:val="0"/>
              <w:adjustRightInd w:val="0"/>
              <w:spacing w:line="312" w:lineRule="auto"/>
              <w:ind w:firstLine="33"/>
              <w:jc w:val="center"/>
            </w:pP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C04AA1">
            <w:pPr>
              <w:spacing w:line="312" w:lineRule="auto"/>
              <w:jc w:val="center"/>
            </w:pPr>
            <w:r w:rsidRPr="00251593">
              <w:t xml:space="preserve">К2 –  </w:t>
            </w:r>
          </w:p>
          <w:p w:rsidR="00D746D6" w:rsidRPr="00251593" w:rsidRDefault="00D746D6" w:rsidP="00C04AA1">
            <w:pPr>
              <w:jc w:val="center"/>
            </w:pPr>
            <w:r w:rsidRPr="00251593">
              <w:t>0,91</w:t>
            </w:r>
            <w:r w:rsidRPr="00251593">
              <w:rPr>
                <w:lang w:val="en-US"/>
              </w:rPr>
              <w:t>/</w:t>
            </w:r>
            <w:r w:rsidRPr="00251593">
              <w:t>0,48 б. (из 2)</w:t>
            </w:r>
          </w:p>
          <w:p w:rsidR="00D746D6" w:rsidRPr="00251593" w:rsidRDefault="00D746D6" w:rsidP="00C04AA1">
            <w:pPr>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C04AA1">
            <w:pPr>
              <w:spacing w:line="312" w:lineRule="auto"/>
              <w:jc w:val="center"/>
            </w:pPr>
            <w:r w:rsidRPr="00251593">
              <w:t>0</w:t>
            </w: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jc w:val="center"/>
            </w:pPr>
            <w:r w:rsidRPr="00251593">
              <w:t>0,87</w:t>
            </w:r>
          </w:p>
        </w:tc>
        <w:tc>
          <w:tcPr>
            <w:tcW w:w="579"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jc w:val="center"/>
            </w:pPr>
            <w:r w:rsidRPr="00251593">
              <w:t>1,44</w:t>
            </w:r>
          </w:p>
        </w:tc>
      </w:tr>
      <w:tr w:rsidR="00D746D6" w:rsidRPr="00251593" w:rsidTr="00960387">
        <w:trPr>
          <w:trHeight w:val="1040"/>
          <w:jc w:val="center"/>
        </w:trPr>
        <w:tc>
          <w:tcPr>
            <w:tcW w:w="574" w:type="pct"/>
            <w:vMerge/>
            <w:tcBorders>
              <w:left w:val="single" w:sz="8" w:space="0" w:color="000000"/>
              <w:right w:val="single" w:sz="8" w:space="0" w:color="000000"/>
            </w:tcBorders>
            <w:vAlign w:val="center"/>
          </w:tcPr>
          <w:p w:rsidR="00D746D6" w:rsidRPr="00251593" w:rsidRDefault="00D746D6" w:rsidP="005C7A9F">
            <w:pPr>
              <w:spacing w:line="312" w:lineRule="auto"/>
              <w:rPr>
                <w:b/>
              </w:rPr>
            </w:pPr>
          </w:p>
        </w:tc>
        <w:tc>
          <w:tcPr>
            <w:tcW w:w="981" w:type="pct"/>
            <w:vMerge/>
            <w:tcBorders>
              <w:left w:val="single" w:sz="8" w:space="0" w:color="000000"/>
              <w:right w:val="single" w:sz="8" w:space="0" w:color="000000"/>
            </w:tcBorders>
            <w:vAlign w:val="center"/>
          </w:tcPr>
          <w:p w:rsidR="00D746D6" w:rsidRPr="00251593" w:rsidRDefault="00D746D6" w:rsidP="005C7A9F">
            <w:pPr>
              <w:spacing w:line="312" w:lineRule="auto"/>
            </w:pPr>
          </w:p>
        </w:tc>
        <w:tc>
          <w:tcPr>
            <w:tcW w:w="379" w:type="pct"/>
            <w:vMerge/>
            <w:tcBorders>
              <w:left w:val="single" w:sz="8" w:space="0" w:color="000000"/>
              <w:right w:val="single" w:sz="8" w:space="0" w:color="000000"/>
            </w:tcBorders>
            <w:vAlign w:val="center"/>
          </w:tcPr>
          <w:p w:rsidR="00D746D6" w:rsidRPr="00251593" w:rsidRDefault="00D746D6" w:rsidP="005C7A9F">
            <w:pPr>
              <w:autoSpaceDE w:val="0"/>
              <w:autoSpaceDN w:val="0"/>
              <w:adjustRightInd w:val="0"/>
              <w:spacing w:line="312" w:lineRule="auto"/>
              <w:ind w:firstLine="33"/>
              <w:jc w:val="center"/>
            </w:pP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C04AA1">
            <w:pPr>
              <w:spacing w:line="312" w:lineRule="auto"/>
              <w:jc w:val="center"/>
            </w:pPr>
            <w:r w:rsidRPr="00251593">
              <w:t xml:space="preserve">К3–  </w:t>
            </w:r>
          </w:p>
          <w:p w:rsidR="00D746D6" w:rsidRPr="00251593" w:rsidRDefault="00D746D6" w:rsidP="00C04AA1">
            <w:pPr>
              <w:jc w:val="center"/>
            </w:pPr>
            <w:r w:rsidRPr="00251593">
              <w:t>1,29</w:t>
            </w:r>
            <w:r w:rsidRPr="00251593">
              <w:rPr>
                <w:lang w:val="en-US"/>
              </w:rPr>
              <w:t>/</w:t>
            </w:r>
            <w:r w:rsidRPr="00251593">
              <w:t>1,14 б. (из 2)</w:t>
            </w:r>
          </w:p>
          <w:p w:rsidR="00D746D6" w:rsidRPr="00251593" w:rsidRDefault="00D746D6" w:rsidP="00C04AA1">
            <w:pPr>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C04AA1">
            <w:pPr>
              <w:spacing w:line="312" w:lineRule="auto"/>
              <w:jc w:val="center"/>
            </w:pPr>
            <w:r w:rsidRPr="00251593">
              <w:t>0,11</w:t>
            </w: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jc w:val="center"/>
            </w:pPr>
            <w:r w:rsidRPr="00251593">
              <w:t>1,83</w:t>
            </w:r>
          </w:p>
        </w:tc>
        <w:tc>
          <w:tcPr>
            <w:tcW w:w="579"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jc w:val="center"/>
            </w:pPr>
            <w:r w:rsidRPr="00251593">
              <w:t>2</w:t>
            </w:r>
          </w:p>
        </w:tc>
      </w:tr>
      <w:tr w:rsidR="00D746D6" w:rsidRPr="00251593" w:rsidTr="00960387">
        <w:trPr>
          <w:trHeight w:val="1040"/>
          <w:jc w:val="center"/>
        </w:trPr>
        <w:tc>
          <w:tcPr>
            <w:tcW w:w="574" w:type="pct"/>
            <w:vMerge/>
            <w:tcBorders>
              <w:left w:val="single" w:sz="8" w:space="0" w:color="000000"/>
              <w:right w:val="single" w:sz="8" w:space="0" w:color="000000"/>
            </w:tcBorders>
            <w:vAlign w:val="center"/>
          </w:tcPr>
          <w:p w:rsidR="00D746D6" w:rsidRPr="00251593" w:rsidRDefault="00D746D6" w:rsidP="005C7A9F">
            <w:pPr>
              <w:spacing w:line="312" w:lineRule="auto"/>
              <w:rPr>
                <w:b/>
              </w:rPr>
            </w:pPr>
          </w:p>
        </w:tc>
        <w:tc>
          <w:tcPr>
            <w:tcW w:w="981" w:type="pct"/>
            <w:vMerge/>
            <w:tcBorders>
              <w:left w:val="single" w:sz="8" w:space="0" w:color="000000"/>
              <w:right w:val="single" w:sz="8" w:space="0" w:color="000000"/>
            </w:tcBorders>
            <w:vAlign w:val="center"/>
          </w:tcPr>
          <w:p w:rsidR="00D746D6" w:rsidRPr="00251593" w:rsidRDefault="00D746D6" w:rsidP="005C7A9F">
            <w:pPr>
              <w:spacing w:line="312" w:lineRule="auto"/>
            </w:pPr>
          </w:p>
        </w:tc>
        <w:tc>
          <w:tcPr>
            <w:tcW w:w="379" w:type="pct"/>
            <w:vMerge/>
            <w:tcBorders>
              <w:left w:val="single" w:sz="8" w:space="0" w:color="000000"/>
              <w:right w:val="single" w:sz="8" w:space="0" w:color="000000"/>
            </w:tcBorders>
            <w:vAlign w:val="center"/>
          </w:tcPr>
          <w:p w:rsidR="00D746D6" w:rsidRPr="00251593" w:rsidRDefault="00D746D6" w:rsidP="005C7A9F">
            <w:pPr>
              <w:autoSpaceDE w:val="0"/>
              <w:autoSpaceDN w:val="0"/>
              <w:adjustRightInd w:val="0"/>
              <w:spacing w:line="312" w:lineRule="auto"/>
              <w:ind w:firstLine="33"/>
              <w:jc w:val="center"/>
            </w:pP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63DE1">
            <w:pPr>
              <w:spacing w:line="312" w:lineRule="auto"/>
              <w:jc w:val="center"/>
            </w:pPr>
            <w:r w:rsidRPr="00251593">
              <w:t xml:space="preserve">К4 –  </w:t>
            </w:r>
          </w:p>
          <w:p w:rsidR="00D746D6" w:rsidRPr="00251593" w:rsidRDefault="00D746D6" w:rsidP="00463DE1">
            <w:pPr>
              <w:jc w:val="center"/>
            </w:pPr>
            <w:r w:rsidRPr="00251593">
              <w:t>0,43</w:t>
            </w:r>
            <w:r w:rsidRPr="00251593">
              <w:rPr>
                <w:lang w:val="en-US"/>
              </w:rPr>
              <w:t>/</w:t>
            </w:r>
            <w:r w:rsidRPr="00251593">
              <w:t>0,26 б. б. (из 1)</w:t>
            </w:r>
          </w:p>
          <w:p w:rsidR="00D746D6" w:rsidRPr="00251593" w:rsidRDefault="00D746D6" w:rsidP="00C04AA1">
            <w:pPr>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C04AA1">
            <w:pPr>
              <w:spacing w:line="312" w:lineRule="auto"/>
              <w:jc w:val="center"/>
            </w:pPr>
            <w:r w:rsidRPr="00251593">
              <w:t>0</w:t>
            </w: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jc w:val="center"/>
            </w:pPr>
            <w:r w:rsidRPr="00251593">
              <w:t>0,43</w:t>
            </w:r>
          </w:p>
        </w:tc>
        <w:tc>
          <w:tcPr>
            <w:tcW w:w="579"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jc w:val="center"/>
            </w:pPr>
            <w:r w:rsidRPr="00251593">
              <w:t>0,67</w:t>
            </w:r>
          </w:p>
        </w:tc>
      </w:tr>
      <w:tr w:rsidR="00D746D6" w:rsidRPr="00251593" w:rsidTr="00960387">
        <w:trPr>
          <w:trHeight w:val="1040"/>
          <w:jc w:val="center"/>
        </w:trPr>
        <w:tc>
          <w:tcPr>
            <w:tcW w:w="574" w:type="pct"/>
            <w:vMerge/>
            <w:tcBorders>
              <w:left w:val="single" w:sz="8" w:space="0" w:color="000000"/>
              <w:right w:val="single" w:sz="8" w:space="0" w:color="000000"/>
            </w:tcBorders>
            <w:vAlign w:val="center"/>
          </w:tcPr>
          <w:p w:rsidR="00D746D6" w:rsidRPr="00251593" w:rsidRDefault="00D746D6" w:rsidP="005C7A9F">
            <w:pPr>
              <w:spacing w:line="312" w:lineRule="auto"/>
              <w:rPr>
                <w:b/>
              </w:rPr>
            </w:pPr>
          </w:p>
        </w:tc>
        <w:tc>
          <w:tcPr>
            <w:tcW w:w="981" w:type="pct"/>
            <w:vMerge/>
            <w:tcBorders>
              <w:left w:val="single" w:sz="8" w:space="0" w:color="000000"/>
              <w:right w:val="single" w:sz="8" w:space="0" w:color="000000"/>
            </w:tcBorders>
            <w:vAlign w:val="center"/>
          </w:tcPr>
          <w:p w:rsidR="00D746D6" w:rsidRPr="00251593" w:rsidRDefault="00D746D6" w:rsidP="005C7A9F">
            <w:pPr>
              <w:spacing w:line="312" w:lineRule="auto"/>
            </w:pPr>
          </w:p>
        </w:tc>
        <w:tc>
          <w:tcPr>
            <w:tcW w:w="379" w:type="pct"/>
            <w:vMerge/>
            <w:tcBorders>
              <w:left w:val="single" w:sz="8" w:space="0" w:color="000000"/>
              <w:right w:val="single" w:sz="8" w:space="0" w:color="000000"/>
            </w:tcBorders>
            <w:vAlign w:val="center"/>
          </w:tcPr>
          <w:p w:rsidR="00D746D6" w:rsidRPr="00251593" w:rsidRDefault="00D746D6" w:rsidP="005C7A9F">
            <w:pPr>
              <w:autoSpaceDE w:val="0"/>
              <w:autoSpaceDN w:val="0"/>
              <w:adjustRightInd w:val="0"/>
              <w:spacing w:line="312" w:lineRule="auto"/>
              <w:ind w:firstLine="33"/>
              <w:jc w:val="center"/>
            </w:pP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63DE1">
            <w:pPr>
              <w:spacing w:line="312" w:lineRule="auto"/>
              <w:jc w:val="center"/>
            </w:pPr>
            <w:r w:rsidRPr="00251593">
              <w:t xml:space="preserve">К5 –  </w:t>
            </w:r>
          </w:p>
          <w:p w:rsidR="00D746D6" w:rsidRPr="00251593" w:rsidRDefault="00D746D6" w:rsidP="00463DE1">
            <w:pPr>
              <w:jc w:val="center"/>
            </w:pPr>
            <w:r w:rsidRPr="00251593">
              <w:t>0,90</w:t>
            </w:r>
            <w:r w:rsidRPr="00251593">
              <w:rPr>
                <w:lang w:val="en-US"/>
              </w:rPr>
              <w:t>/</w:t>
            </w:r>
            <w:r w:rsidRPr="00251593">
              <w:t>0,87 б. (из 1)</w:t>
            </w:r>
          </w:p>
          <w:p w:rsidR="00D746D6" w:rsidRPr="00251593" w:rsidRDefault="00D746D6" w:rsidP="00C04AA1">
            <w:pPr>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C04AA1">
            <w:pPr>
              <w:spacing w:line="312" w:lineRule="auto"/>
              <w:jc w:val="center"/>
            </w:pPr>
            <w:r w:rsidRPr="00251593">
              <w:t>0,22</w:t>
            </w: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jc w:val="center"/>
            </w:pPr>
            <w:r w:rsidRPr="00251593">
              <w:t>1</w:t>
            </w:r>
          </w:p>
        </w:tc>
        <w:tc>
          <w:tcPr>
            <w:tcW w:w="579"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jc w:val="center"/>
            </w:pPr>
            <w:r w:rsidRPr="00251593">
              <w:t>1</w:t>
            </w:r>
          </w:p>
        </w:tc>
      </w:tr>
      <w:tr w:rsidR="00D746D6" w:rsidRPr="00251593" w:rsidTr="00960387">
        <w:trPr>
          <w:trHeight w:val="1040"/>
          <w:jc w:val="center"/>
        </w:trPr>
        <w:tc>
          <w:tcPr>
            <w:tcW w:w="574" w:type="pct"/>
            <w:vMerge/>
            <w:tcBorders>
              <w:left w:val="single" w:sz="8" w:space="0" w:color="000000"/>
              <w:right w:val="single" w:sz="8" w:space="0" w:color="000000"/>
            </w:tcBorders>
            <w:vAlign w:val="center"/>
          </w:tcPr>
          <w:p w:rsidR="00D746D6" w:rsidRPr="00251593" w:rsidRDefault="00D746D6" w:rsidP="005C7A9F">
            <w:pPr>
              <w:spacing w:line="312" w:lineRule="auto"/>
              <w:rPr>
                <w:b/>
              </w:rPr>
            </w:pPr>
          </w:p>
        </w:tc>
        <w:tc>
          <w:tcPr>
            <w:tcW w:w="981" w:type="pct"/>
            <w:vMerge/>
            <w:tcBorders>
              <w:left w:val="single" w:sz="8" w:space="0" w:color="000000"/>
              <w:right w:val="single" w:sz="8" w:space="0" w:color="000000"/>
            </w:tcBorders>
            <w:vAlign w:val="center"/>
          </w:tcPr>
          <w:p w:rsidR="00D746D6" w:rsidRPr="00251593" w:rsidRDefault="00D746D6" w:rsidP="005C7A9F">
            <w:pPr>
              <w:spacing w:line="312" w:lineRule="auto"/>
            </w:pPr>
          </w:p>
        </w:tc>
        <w:tc>
          <w:tcPr>
            <w:tcW w:w="379" w:type="pct"/>
            <w:vMerge/>
            <w:tcBorders>
              <w:left w:val="single" w:sz="8" w:space="0" w:color="000000"/>
              <w:right w:val="single" w:sz="8" w:space="0" w:color="000000"/>
            </w:tcBorders>
            <w:vAlign w:val="center"/>
          </w:tcPr>
          <w:p w:rsidR="00D746D6" w:rsidRPr="00251593" w:rsidRDefault="00D746D6" w:rsidP="005C7A9F">
            <w:pPr>
              <w:autoSpaceDE w:val="0"/>
              <w:autoSpaceDN w:val="0"/>
              <w:adjustRightInd w:val="0"/>
              <w:spacing w:line="312" w:lineRule="auto"/>
              <w:ind w:firstLine="33"/>
              <w:jc w:val="center"/>
            </w:pP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63DE1">
            <w:pPr>
              <w:spacing w:line="312" w:lineRule="auto"/>
              <w:jc w:val="center"/>
            </w:pPr>
            <w:r w:rsidRPr="00251593">
              <w:t xml:space="preserve">К6 –  </w:t>
            </w:r>
          </w:p>
          <w:p w:rsidR="00D746D6" w:rsidRPr="00251593" w:rsidRDefault="00D746D6" w:rsidP="00463DE1">
            <w:pPr>
              <w:jc w:val="center"/>
            </w:pPr>
            <w:r w:rsidRPr="00251593">
              <w:t>0,88</w:t>
            </w:r>
            <w:r w:rsidRPr="00251593">
              <w:rPr>
                <w:lang w:val="en-US"/>
              </w:rPr>
              <w:t>/</w:t>
            </w:r>
            <w:r w:rsidRPr="00251593">
              <w:t>0,64 б. (из 2)</w:t>
            </w:r>
          </w:p>
          <w:p w:rsidR="00D746D6" w:rsidRPr="00251593" w:rsidRDefault="00D746D6" w:rsidP="00C04AA1">
            <w:pPr>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C04AA1">
            <w:pPr>
              <w:spacing w:line="312" w:lineRule="auto"/>
              <w:jc w:val="center"/>
            </w:pPr>
            <w:r w:rsidRPr="00251593">
              <w:t>0</w:t>
            </w: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jc w:val="center"/>
            </w:pPr>
            <w:r w:rsidRPr="00251593">
              <w:t>1,24</w:t>
            </w:r>
          </w:p>
        </w:tc>
        <w:tc>
          <w:tcPr>
            <w:tcW w:w="579"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jc w:val="center"/>
            </w:pPr>
            <w:r w:rsidRPr="00251593">
              <w:t>1,56</w:t>
            </w:r>
          </w:p>
        </w:tc>
      </w:tr>
      <w:tr w:rsidR="00D746D6" w:rsidRPr="00251593" w:rsidTr="00960387">
        <w:trPr>
          <w:trHeight w:val="1040"/>
          <w:jc w:val="center"/>
        </w:trPr>
        <w:tc>
          <w:tcPr>
            <w:tcW w:w="574" w:type="pct"/>
            <w:vMerge/>
            <w:tcBorders>
              <w:left w:val="single" w:sz="8" w:space="0" w:color="000000"/>
              <w:bottom w:val="single" w:sz="8" w:space="0" w:color="000000"/>
              <w:right w:val="single" w:sz="8" w:space="0" w:color="000000"/>
            </w:tcBorders>
            <w:vAlign w:val="center"/>
          </w:tcPr>
          <w:p w:rsidR="00D746D6" w:rsidRPr="00251593" w:rsidRDefault="00D746D6" w:rsidP="005C7A9F">
            <w:pPr>
              <w:spacing w:line="312" w:lineRule="auto"/>
              <w:rPr>
                <w:b/>
              </w:rPr>
            </w:pPr>
          </w:p>
        </w:tc>
        <w:tc>
          <w:tcPr>
            <w:tcW w:w="981" w:type="pct"/>
            <w:vMerge/>
            <w:tcBorders>
              <w:left w:val="single" w:sz="8" w:space="0" w:color="000000"/>
              <w:bottom w:val="single" w:sz="8" w:space="0" w:color="000000"/>
              <w:right w:val="single" w:sz="8" w:space="0" w:color="000000"/>
            </w:tcBorders>
            <w:vAlign w:val="center"/>
          </w:tcPr>
          <w:p w:rsidR="00D746D6" w:rsidRPr="00251593" w:rsidRDefault="00D746D6" w:rsidP="005C7A9F">
            <w:pPr>
              <w:spacing w:line="312" w:lineRule="auto"/>
            </w:pPr>
          </w:p>
        </w:tc>
        <w:tc>
          <w:tcPr>
            <w:tcW w:w="379" w:type="pct"/>
            <w:vMerge/>
            <w:tcBorders>
              <w:left w:val="single" w:sz="8" w:space="0" w:color="000000"/>
              <w:bottom w:val="single" w:sz="8" w:space="0" w:color="000000"/>
              <w:right w:val="single" w:sz="8" w:space="0" w:color="000000"/>
            </w:tcBorders>
            <w:vAlign w:val="center"/>
          </w:tcPr>
          <w:p w:rsidR="00D746D6" w:rsidRPr="00251593" w:rsidRDefault="00D746D6" w:rsidP="005C7A9F">
            <w:pPr>
              <w:autoSpaceDE w:val="0"/>
              <w:autoSpaceDN w:val="0"/>
              <w:adjustRightInd w:val="0"/>
              <w:spacing w:line="312" w:lineRule="auto"/>
              <w:ind w:firstLine="33"/>
              <w:jc w:val="center"/>
            </w:pP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463DE1">
            <w:pPr>
              <w:spacing w:line="312" w:lineRule="auto"/>
              <w:jc w:val="center"/>
            </w:pPr>
            <w:r w:rsidRPr="00251593">
              <w:t xml:space="preserve">К7 –  </w:t>
            </w:r>
          </w:p>
          <w:p w:rsidR="00D746D6" w:rsidRPr="00251593" w:rsidRDefault="00D746D6" w:rsidP="00463DE1">
            <w:pPr>
              <w:jc w:val="center"/>
            </w:pPr>
            <w:r w:rsidRPr="00251593">
              <w:t>0,69</w:t>
            </w:r>
            <w:r w:rsidRPr="00251593">
              <w:rPr>
                <w:lang w:val="en-US"/>
              </w:rPr>
              <w:t>/</w:t>
            </w:r>
            <w:r w:rsidRPr="00251593">
              <w:t>0,53 б. (из 1)</w:t>
            </w:r>
          </w:p>
          <w:p w:rsidR="00D746D6" w:rsidRPr="00251593" w:rsidRDefault="00D746D6" w:rsidP="00C04AA1">
            <w:pPr>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C04AA1">
            <w:pPr>
              <w:spacing w:line="312" w:lineRule="auto"/>
              <w:jc w:val="center"/>
            </w:pPr>
            <w:r w:rsidRPr="00251593">
              <w:t>0</w:t>
            </w: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jc w:val="center"/>
            </w:pPr>
            <w:r w:rsidRPr="00251593">
              <w:t>0,96</w:t>
            </w:r>
          </w:p>
        </w:tc>
        <w:tc>
          <w:tcPr>
            <w:tcW w:w="579"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jc w:val="center"/>
            </w:pPr>
            <w:r w:rsidRPr="00251593">
              <w:t>1</w:t>
            </w:r>
          </w:p>
        </w:tc>
      </w:tr>
      <w:tr w:rsidR="00D746D6" w:rsidRPr="00251593" w:rsidTr="00960387">
        <w:trPr>
          <w:trHeight w:val="481"/>
          <w:jc w:val="center"/>
        </w:trPr>
        <w:tc>
          <w:tcPr>
            <w:tcW w:w="574"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rPr>
                <w:b/>
              </w:rPr>
            </w:pPr>
            <w:r w:rsidRPr="00251593">
              <w:rPr>
                <w:b/>
              </w:rPr>
              <w:t>Блок 8</w:t>
            </w:r>
          </w:p>
          <w:p w:rsidR="00D746D6" w:rsidRPr="00251593" w:rsidRDefault="00D746D6" w:rsidP="005C7A9F">
            <w:pPr>
              <w:spacing w:line="312" w:lineRule="auto"/>
            </w:pPr>
          </w:p>
          <w:p w:rsidR="00D746D6" w:rsidRPr="00251593" w:rsidRDefault="00D746D6" w:rsidP="005C7A9F">
            <w:pPr>
              <w:spacing w:line="312" w:lineRule="auto"/>
            </w:pPr>
            <w:r w:rsidRPr="00251593">
              <w:t>24</w:t>
            </w:r>
          </w:p>
        </w:tc>
        <w:tc>
          <w:tcPr>
            <w:tcW w:w="981"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pPr>
            <w:r w:rsidRPr="00251593">
              <w:t>VIII – начало XXI в.</w:t>
            </w:r>
          </w:p>
          <w:p w:rsidR="00D746D6" w:rsidRPr="00251593" w:rsidRDefault="00D746D6" w:rsidP="005C7A9F">
            <w:pPr>
              <w:spacing w:line="312" w:lineRule="auto"/>
            </w:pPr>
            <w:r w:rsidRPr="00251593">
              <w:t>Умение использовать исторические сведения для аргументации</w:t>
            </w:r>
          </w:p>
          <w:p w:rsidR="00D746D6" w:rsidRPr="00251593" w:rsidRDefault="00D746D6" w:rsidP="005C7A9F">
            <w:pPr>
              <w:spacing w:line="312" w:lineRule="auto"/>
            </w:pPr>
            <w:r w:rsidRPr="00251593">
              <w:t>в ходе дискуссии</w:t>
            </w:r>
          </w:p>
          <w:p w:rsidR="00D746D6" w:rsidRPr="00251593" w:rsidRDefault="00D746D6" w:rsidP="005C7A9F">
            <w:pPr>
              <w:spacing w:line="312" w:lineRule="auto"/>
            </w:pPr>
          </w:p>
        </w:tc>
        <w:tc>
          <w:tcPr>
            <w:tcW w:w="379"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autoSpaceDE w:val="0"/>
              <w:autoSpaceDN w:val="0"/>
              <w:adjustRightInd w:val="0"/>
              <w:spacing w:line="312" w:lineRule="auto"/>
              <w:ind w:firstLine="67"/>
              <w:jc w:val="center"/>
            </w:pPr>
            <w:r w:rsidRPr="00251593">
              <w:t>В</w:t>
            </w:r>
          </w:p>
        </w:tc>
        <w:tc>
          <w:tcPr>
            <w:tcW w:w="1097"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894033">
            <w:pPr>
              <w:jc w:val="center"/>
            </w:pPr>
            <w:r w:rsidRPr="00251593">
              <w:t>0,61</w:t>
            </w:r>
            <w:r w:rsidRPr="00251593">
              <w:rPr>
                <w:lang w:val="en-US"/>
              </w:rPr>
              <w:t>/</w:t>
            </w:r>
            <w:r w:rsidRPr="00251593">
              <w:t>0,41</w:t>
            </w:r>
          </w:p>
          <w:p w:rsidR="00D746D6" w:rsidRPr="00251593" w:rsidRDefault="00D746D6" w:rsidP="005C7A9F">
            <w:pPr>
              <w:spacing w:line="312" w:lineRule="auto"/>
              <w:jc w:val="center"/>
            </w:pPr>
            <w:r w:rsidRPr="00251593">
              <w:t xml:space="preserve">б. (из 4) </w:t>
            </w:r>
          </w:p>
          <w:p w:rsidR="00D746D6" w:rsidRPr="00251593" w:rsidRDefault="00D746D6" w:rsidP="00894033">
            <w:pPr>
              <w:jc w:val="center"/>
            </w:pPr>
          </w:p>
        </w:tc>
        <w:tc>
          <w:tcPr>
            <w:tcW w:w="728"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jc w:val="center"/>
            </w:pPr>
            <w:r w:rsidRPr="00251593">
              <w:t>0</w:t>
            </w:r>
          </w:p>
          <w:p w:rsidR="00D746D6" w:rsidRPr="00251593" w:rsidRDefault="00D746D6" w:rsidP="000478D9">
            <w:pPr>
              <w:jc w:val="center"/>
            </w:pPr>
          </w:p>
        </w:tc>
        <w:tc>
          <w:tcPr>
            <w:tcW w:w="66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jc w:val="center"/>
            </w:pPr>
            <w:r w:rsidRPr="00251593">
              <w:t>0,67</w:t>
            </w:r>
          </w:p>
        </w:tc>
        <w:tc>
          <w:tcPr>
            <w:tcW w:w="579"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5C7A9F">
            <w:pPr>
              <w:spacing w:line="312" w:lineRule="auto"/>
              <w:jc w:val="center"/>
            </w:pPr>
            <w:r w:rsidRPr="00251593">
              <w:t>2,56</w:t>
            </w:r>
          </w:p>
        </w:tc>
      </w:tr>
    </w:tbl>
    <w:p w:rsidR="00D746D6" w:rsidRPr="002010EF" w:rsidRDefault="00D746D6" w:rsidP="002010EF">
      <w:pPr>
        <w:autoSpaceDE w:val="0"/>
        <w:autoSpaceDN w:val="0"/>
        <w:adjustRightInd w:val="0"/>
        <w:spacing w:line="288" w:lineRule="auto"/>
        <w:ind w:firstLine="284"/>
        <w:jc w:val="both"/>
        <w:rPr>
          <w:b/>
          <w:sz w:val="28"/>
          <w:szCs w:val="28"/>
          <w:u w:val="single"/>
        </w:rPr>
      </w:pPr>
      <w:r w:rsidRPr="002010EF">
        <w:rPr>
          <w:sz w:val="28"/>
          <w:szCs w:val="28"/>
        </w:rPr>
        <w:t>Проанализируем задания, вызвавшие затруднения у учащихся. Для содержательного анализа был использован Открытый вариант КИМ (325).</w:t>
      </w:r>
    </w:p>
    <w:p w:rsidR="00D746D6" w:rsidRPr="002010EF" w:rsidRDefault="00D746D6" w:rsidP="002010EF">
      <w:pPr>
        <w:spacing w:line="288" w:lineRule="auto"/>
        <w:ind w:firstLine="284"/>
        <w:jc w:val="both"/>
        <w:rPr>
          <w:sz w:val="28"/>
          <w:szCs w:val="28"/>
        </w:rPr>
      </w:pPr>
      <w:r w:rsidRPr="002010EF">
        <w:rPr>
          <w:b/>
          <w:sz w:val="28"/>
          <w:szCs w:val="28"/>
          <w:u w:val="single"/>
        </w:rPr>
        <w:t>Блок 1.</w:t>
      </w:r>
      <w:r w:rsidRPr="002010EF">
        <w:rPr>
          <w:sz w:val="28"/>
          <w:szCs w:val="28"/>
        </w:rPr>
        <w:t xml:space="preserve"> В данном блоке наиболее сложным для учеников было </w:t>
      </w:r>
      <w:r w:rsidRPr="002010EF">
        <w:rPr>
          <w:b/>
          <w:sz w:val="28"/>
          <w:szCs w:val="28"/>
        </w:rPr>
        <w:t>задание</w:t>
      </w:r>
      <w:r w:rsidRPr="002010EF">
        <w:rPr>
          <w:b/>
          <w:sz w:val="28"/>
          <w:szCs w:val="28"/>
          <w:lang w:val="en-US"/>
        </w:rPr>
        <w:t> </w:t>
      </w:r>
      <w:r w:rsidRPr="002010EF">
        <w:rPr>
          <w:b/>
          <w:sz w:val="28"/>
          <w:szCs w:val="28"/>
        </w:rPr>
        <w:t>4.</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Запишите термин, о котором идёт речь. Общее название представителей идейного течения в среде радикальной интеллигенции второй половины XIX в., выступавшей с позиций «крестьянского социализма» против развития страны по капиталистическому пути.</w:t>
      </w:r>
    </w:p>
    <w:p w:rsidR="00D746D6" w:rsidRPr="002010EF" w:rsidRDefault="00D746D6" w:rsidP="002010EF">
      <w:pPr>
        <w:spacing w:line="288" w:lineRule="auto"/>
        <w:ind w:firstLine="284"/>
        <w:jc w:val="both"/>
        <w:rPr>
          <w:i/>
          <w:sz w:val="28"/>
          <w:szCs w:val="28"/>
          <w:lang w:eastAsia="en-US"/>
        </w:rPr>
      </w:pPr>
      <w:r w:rsidRPr="002010EF">
        <w:rPr>
          <w:i/>
          <w:sz w:val="28"/>
          <w:szCs w:val="28"/>
          <w:lang w:eastAsia="en-US"/>
        </w:rPr>
        <w:t>Ответ: ___________________________.</w:t>
      </w:r>
    </w:p>
    <w:p w:rsidR="00D746D6" w:rsidRPr="002010EF" w:rsidRDefault="00D746D6" w:rsidP="002010EF">
      <w:pPr>
        <w:spacing w:line="288" w:lineRule="auto"/>
        <w:ind w:firstLine="284"/>
        <w:jc w:val="both"/>
        <w:rPr>
          <w:sz w:val="28"/>
          <w:szCs w:val="28"/>
        </w:rPr>
      </w:pPr>
      <w:r w:rsidRPr="002010EF">
        <w:rPr>
          <w:sz w:val="28"/>
          <w:szCs w:val="28"/>
        </w:rPr>
        <w:t xml:space="preserve">С ним справилось 55,24 % учащихся. Отметим, что в открытом варианте 325 задание выполнили  22,8%, в 329 – 25,5%, в 330 – 26,45%, в тоже время в вариантах 413 и 417 – 82,6 и 80,4% соответственно. </w:t>
      </w:r>
    </w:p>
    <w:p w:rsidR="00D746D6" w:rsidRPr="002010EF" w:rsidRDefault="00D746D6" w:rsidP="002010EF">
      <w:pPr>
        <w:spacing w:line="288" w:lineRule="auto"/>
        <w:ind w:firstLine="284"/>
        <w:jc w:val="both"/>
        <w:rPr>
          <w:sz w:val="28"/>
          <w:szCs w:val="28"/>
        </w:rPr>
      </w:pPr>
      <w:r w:rsidRPr="002010EF">
        <w:rPr>
          <w:sz w:val="28"/>
          <w:szCs w:val="28"/>
        </w:rPr>
        <w:t>В группе 80/100 в варианте 325  справились с заданием 66,7% учеников, 329 – 75%, 330 –57%. В остальных вариантах задание выполнили 93-100%.</w:t>
      </w:r>
    </w:p>
    <w:p w:rsidR="00D746D6" w:rsidRPr="002010EF" w:rsidRDefault="00D746D6" w:rsidP="002010EF">
      <w:pPr>
        <w:spacing w:line="288" w:lineRule="auto"/>
        <w:ind w:firstLine="284"/>
        <w:jc w:val="both"/>
        <w:rPr>
          <w:sz w:val="28"/>
          <w:szCs w:val="28"/>
          <w:lang w:eastAsia="en-US"/>
        </w:rPr>
      </w:pPr>
      <w:r w:rsidRPr="002010EF">
        <w:rPr>
          <w:sz w:val="28"/>
          <w:szCs w:val="28"/>
        </w:rPr>
        <w:t>Логично предположить, что определяющим при выполнении задания стало не владение навыками, а именно содержательные наполнение вопроса: н</w:t>
      </w:r>
      <w:r w:rsidRPr="002010EF">
        <w:rPr>
          <w:sz w:val="28"/>
          <w:szCs w:val="28"/>
          <w:lang w:eastAsia="en-US"/>
        </w:rPr>
        <w:t xml:space="preserve">еобходимо уделить дополнительное внимание изучению общественных движений Российской империи </w:t>
      </w:r>
      <w:r w:rsidRPr="002010EF">
        <w:rPr>
          <w:sz w:val="28"/>
          <w:szCs w:val="28"/>
          <w:lang w:val="en-US" w:eastAsia="en-US"/>
        </w:rPr>
        <w:t>XIX</w:t>
      </w:r>
      <w:r w:rsidRPr="002010EF">
        <w:rPr>
          <w:sz w:val="28"/>
          <w:szCs w:val="28"/>
          <w:lang w:eastAsia="en-US"/>
        </w:rPr>
        <w:t xml:space="preserve"> – начала ХХ века.</w:t>
      </w:r>
    </w:p>
    <w:p w:rsidR="00D746D6" w:rsidRPr="002010EF" w:rsidRDefault="00D746D6" w:rsidP="002010EF">
      <w:pPr>
        <w:spacing w:line="288" w:lineRule="auto"/>
        <w:ind w:firstLine="284"/>
        <w:jc w:val="both"/>
        <w:rPr>
          <w:sz w:val="28"/>
          <w:szCs w:val="28"/>
        </w:rPr>
      </w:pPr>
      <w:r w:rsidRPr="002010EF">
        <w:rPr>
          <w:b/>
          <w:sz w:val="28"/>
          <w:szCs w:val="28"/>
        </w:rPr>
        <w:t>17 задание</w:t>
      </w:r>
      <w:r w:rsidRPr="002010EF">
        <w:rPr>
          <w:sz w:val="28"/>
          <w:szCs w:val="28"/>
        </w:rPr>
        <w:t xml:space="preserve"> – (установление соответствия фактов, явлений, процессов культуры России) является сложным для учеников. Средний балл 0,74 (в 2016 – 0,7). </w:t>
      </w:r>
    </w:p>
    <w:p w:rsidR="00D746D6" w:rsidRPr="002010EF" w:rsidRDefault="00D746D6" w:rsidP="002010EF">
      <w:pPr>
        <w:spacing w:line="288" w:lineRule="auto"/>
        <w:ind w:firstLine="284"/>
        <w:jc w:val="both"/>
        <w:rPr>
          <w:sz w:val="28"/>
          <w:szCs w:val="28"/>
          <w:lang w:eastAsia="en-US"/>
        </w:rPr>
      </w:pPr>
      <w:r w:rsidRPr="002010EF">
        <w:rPr>
          <w:sz w:val="28"/>
          <w:szCs w:val="28"/>
        </w:rPr>
        <w:t xml:space="preserve">В рассматриваемом варианте </w:t>
      </w:r>
      <w:r w:rsidRPr="002010EF">
        <w:rPr>
          <w:sz w:val="28"/>
          <w:szCs w:val="28"/>
          <w:lang w:eastAsia="en-US"/>
        </w:rPr>
        <w:t xml:space="preserve">(средний балл – 0,8; в группе 80/100 – 1,89) </w:t>
      </w:r>
      <w:r w:rsidRPr="002010EF">
        <w:rPr>
          <w:sz w:val="28"/>
          <w:szCs w:val="28"/>
        </w:rPr>
        <w:t xml:space="preserve">вероятны затруднения при установлении соответствия:  </w:t>
      </w:r>
      <w:r w:rsidRPr="002010EF">
        <w:rPr>
          <w:sz w:val="28"/>
          <w:szCs w:val="28"/>
          <w:lang w:eastAsia="en-US"/>
        </w:rPr>
        <w:t xml:space="preserve">кинофильм «Броненосец "Потёмкин"» и автор – лауреат двух Сталинских премий. </w:t>
      </w:r>
    </w:p>
    <w:p w:rsidR="00D746D6" w:rsidRPr="002010EF" w:rsidRDefault="00D746D6" w:rsidP="002010EF">
      <w:pPr>
        <w:spacing w:line="288" w:lineRule="auto"/>
        <w:ind w:firstLine="284"/>
        <w:jc w:val="both"/>
        <w:rPr>
          <w:color w:val="000000"/>
          <w:sz w:val="28"/>
          <w:szCs w:val="28"/>
        </w:rPr>
      </w:pPr>
      <w:r w:rsidRPr="002010EF">
        <w:rPr>
          <w:color w:val="000000"/>
          <w:sz w:val="28"/>
          <w:szCs w:val="28"/>
        </w:rPr>
        <w:t xml:space="preserve">Отдельно выделим </w:t>
      </w:r>
      <w:r w:rsidRPr="002010EF">
        <w:rPr>
          <w:b/>
          <w:color w:val="000000"/>
          <w:sz w:val="28"/>
          <w:szCs w:val="28"/>
        </w:rPr>
        <w:t>задание 2,</w:t>
      </w:r>
      <w:r w:rsidRPr="002010EF">
        <w:rPr>
          <w:color w:val="000000"/>
          <w:sz w:val="28"/>
          <w:szCs w:val="28"/>
        </w:rPr>
        <w:t xml:space="preserve"> при выполнении которого ученики в среднем получили 1,46 б., т.е. проверяемые умения и виды деятельности усвоены на достаточно высоком уровне. В тоже время при выполнении варианта 325 с данным заданием возникли трудности у группы 80/100 (1,7 б., по сравнению с 2 в других вариантах): </w:t>
      </w:r>
    </w:p>
    <w:p w:rsidR="00D746D6" w:rsidRPr="002010EF" w:rsidRDefault="00D22EDB" w:rsidP="002010EF">
      <w:pPr>
        <w:spacing w:line="288" w:lineRule="auto"/>
        <w:ind w:firstLine="284"/>
        <w:rPr>
          <w:i/>
          <w:sz w:val="28"/>
          <w:szCs w:val="28"/>
          <w:lang w:eastAsia="en-US"/>
        </w:rPr>
      </w:pPr>
      <w:r>
        <w:rPr>
          <w:i/>
          <w:noProof/>
          <w:sz w:val="28"/>
          <w:szCs w:val="28"/>
        </w:rPr>
        <w:pict>
          <v:shape id="Рисунок 11" o:spid="_x0000_i1030" type="#_x0000_t75" style="width:462pt;height:221.25pt;visibility:visible">
            <v:imagedata r:id="rId12" o:title=""/>
          </v:shape>
        </w:pict>
      </w:r>
    </w:p>
    <w:p w:rsidR="00D746D6" w:rsidRPr="002010EF" w:rsidRDefault="00D746D6" w:rsidP="002010EF">
      <w:pPr>
        <w:spacing w:line="288" w:lineRule="auto"/>
        <w:ind w:firstLine="284"/>
        <w:rPr>
          <w:i/>
          <w:sz w:val="28"/>
          <w:szCs w:val="28"/>
          <w:lang w:eastAsia="en-US"/>
        </w:rPr>
      </w:pPr>
    </w:p>
    <w:p w:rsidR="00D746D6" w:rsidRPr="002010EF" w:rsidRDefault="00D746D6" w:rsidP="002010EF">
      <w:pPr>
        <w:autoSpaceDE w:val="0"/>
        <w:autoSpaceDN w:val="0"/>
        <w:adjustRightInd w:val="0"/>
        <w:spacing w:line="288" w:lineRule="auto"/>
        <w:ind w:firstLine="284"/>
        <w:rPr>
          <w:sz w:val="28"/>
          <w:szCs w:val="28"/>
          <w:lang w:eastAsia="en-US"/>
        </w:rPr>
      </w:pPr>
      <w:r w:rsidRPr="002010EF">
        <w:rPr>
          <w:sz w:val="28"/>
          <w:szCs w:val="28"/>
          <w:lang w:eastAsia="en-US"/>
        </w:rPr>
        <w:t>Затруднение вызывали определение датировки принятия плана ГОЭЛРО и издания Новоторгового устава.</w:t>
      </w:r>
    </w:p>
    <w:p w:rsidR="00D746D6" w:rsidRPr="002010EF" w:rsidRDefault="00D746D6" w:rsidP="002010EF">
      <w:pPr>
        <w:spacing w:line="288" w:lineRule="auto"/>
        <w:ind w:firstLine="284"/>
        <w:jc w:val="both"/>
        <w:rPr>
          <w:b/>
          <w:sz w:val="28"/>
          <w:szCs w:val="28"/>
        </w:rPr>
      </w:pPr>
      <w:r w:rsidRPr="002010EF">
        <w:rPr>
          <w:b/>
          <w:sz w:val="28"/>
          <w:szCs w:val="28"/>
          <w:u w:val="single"/>
        </w:rPr>
        <w:t xml:space="preserve">Блок 2. </w:t>
      </w:r>
      <w:r w:rsidRPr="002010EF">
        <w:rPr>
          <w:sz w:val="28"/>
          <w:szCs w:val="28"/>
        </w:rPr>
        <w:t xml:space="preserve">Выполнен на сравнительно более высоком уровне, затруднения вызвало </w:t>
      </w:r>
      <w:r w:rsidRPr="002010EF">
        <w:rPr>
          <w:b/>
          <w:sz w:val="28"/>
          <w:szCs w:val="28"/>
        </w:rPr>
        <w:t xml:space="preserve">задание 6. </w:t>
      </w:r>
    </w:p>
    <w:p w:rsidR="00D746D6" w:rsidRPr="002010EF" w:rsidRDefault="00D746D6" w:rsidP="002010EF">
      <w:pPr>
        <w:spacing w:line="288" w:lineRule="auto"/>
        <w:ind w:firstLine="284"/>
        <w:jc w:val="both"/>
        <w:rPr>
          <w:sz w:val="28"/>
          <w:szCs w:val="28"/>
          <w:lang w:eastAsia="en-US"/>
        </w:rPr>
      </w:pPr>
      <w:r w:rsidRPr="002010EF">
        <w:rPr>
          <w:sz w:val="28"/>
          <w:szCs w:val="28"/>
          <w:lang w:eastAsia="en-US"/>
        </w:rPr>
        <w:t>В открытом варианте ошибки допускались в том числе и в группе 80/100 – 1, 78 б. В группе не преодолевших порог средние оценки по вариантам варьируются от 0 до 0,67 б.</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ФРАГМЕНТЫ ИСТОЧНИКОВ</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А) «Месяца января в 13 день, на память святых мучеников Ермолая и Стратоника, спустили вечевой колокол со Святой Живоначальной Троицы, и начали псковичи, глядя на колокол, плакать по своей старине и прежней воле. И повезли его на Снетогорский двор, к церкви Иоанна Богослова, где ныне двор наместника; в ту же ночь повёз Третьяк вечевой колокол к великому князю в Новгород. И в тот же месяц, за неделю до приезда великого князя, приехали воеводы великого князя с войском: князь Пётр Великий, Иван Васильевич Хабаров, Иван Андреевич Челяднин – и повели псковичей к крестному целованию, а посадникам сказали, что великий князь будет в пятницу. Поехали посадники псковские, и бояре, и дети посадничьи, и купцы на Дубровно встречать государя великого князя».</w:t>
      </w:r>
    </w:p>
    <w:p w:rsidR="00D746D6" w:rsidRPr="002010EF" w:rsidRDefault="00D746D6" w:rsidP="002010EF">
      <w:pPr>
        <w:autoSpaceDE w:val="0"/>
        <w:autoSpaceDN w:val="0"/>
        <w:adjustRightInd w:val="0"/>
        <w:spacing w:line="288" w:lineRule="auto"/>
        <w:ind w:firstLine="284"/>
        <w:jc w:val="both"/>
        <w:rPr>
          <w:i/>
          <w:sz w:val="28"/>
          <w:szCs w:val="28"/>
          <w:lang w:eastAsia="en-US"/>
        </w:rPr>
      </w:pP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Б) «Между тем великий князь вошёл в Великий Новгород, во двор к архиепископу и отобрал у него всё его имущество. Были сняты также самые большие колокола, а из церквей забрано всё, что ему полюбилось.</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Потом начали грабить город. По утрам, когда великий князь подъезжал из лагеря к городу, ему навстречу выезжал начальник города, и великий князь узнавал таким образом, что происходило в городе за ночь. Целых шесть недель без перерыва длились ужас и несчастье в этом городе!</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Ни в городе, ни в монастырях ничего не должно было оставаться; всё, что опричники не могли увезти с собой, то кидалось в воду или сжигалось. Если кто-нибудь из земских пытался вытащить что-либо из воды, того вешали.</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После того великий князь открыто опоил отравой князя Володимира Андреевича, из его бояр никто не был оставлен в живых».</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ХАРАКТЕРИСТИКИ</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1) Описываемые в отрывке события происходили в первой половине XVI в.</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2) Описываемые в отрывке события происходили во второй половине XVI в.</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3) Супругой великого князя, упоминаемого в отрывке, была княгиня Елена</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Глинская.</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4) В период описываемых событий большое влияние на упоминаемого</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великого князя имела Избранная рада.</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5) Следствием описываемых событий стало присоединение к Московскому</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княжеству Великого Новгорода.</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6) Одним из ближайших приближённых упоминаемого в отрывке князя был Малюта Скуратов.</w:t>
      </w:r>
    </w:p>
    <w:p w:rsidR="00D746D6" w:rsidRPr="002010EF" w:rsidRDefault="00D746D6" w:rsidP="002010EF">
      <w:pPr>
        <w:spacing w:line="288" w:lineRule="auto"/>
        <w:ind w:firstLine="284"/>
        <w:jc w:val="both"/>
        <w:rPr>
          <w:i/>
          <w:sz w:val="28"/>
          <w:szCs w:val="28"/>
          <w:lang w:eastAsia="en-US"/>
        </w:rPr>
      </w:pPr>
      <w:r w:rsidRPr="002010EF">
        <w:rPr>
          <w:i/>
          <w:sz w:val="28"/>
          <w:szCs w:val="28"/>
          <w:lang w:eastAsia="en-US"/>
        </w:rPr>
        <w:t>Запишите в таблицу выбранные цифры под соответствующими буквами…</w:t>
      </w:r>
    </w:p>
    <w:p w:rsidR="00D746D6" w:rsidRPr="002010EF" w:rsidRDefault="00D746D6" w:rsidP="002010EF">
      <w:pPr>
        <w:spacing w:line="288" w:lineRule="auto"/>
        <w:ind w:firstLine="284"/>
        <w:jc w:val="both"/>
        <w:rPr>
          <w:sz w:val="28"/>
          <w:szCs w:val="28"/>
          <w:lang w:eastAsia="en-US"/>
        </w:rPr>
      </w:pPr>
      <w:r w:rsidRPr="002010EF">
        <w:rPr>
          <w:sz w:val="28"/>
          <w:szCs w:val="28"/>
          <w:lang w:eastAsia="en-US"/>
        </w:rPr>
        <w:t>Ученики в ряде случаев ошибочно датировали событие, о котором говорилось в первом отрывке – присоединение Пскова – неверно ориентируясь на 1478 г., по упоминанию Новгорода, также присутствующему в тексте, что показывает необходимость более тщательно</w:t>
      </w:r>
      <w:r>
        <w:rPr>
          <w:sz w:val="28"/>
          <w:szCs w:val="28"/>
          <w:lang w:eastAsia="en-US"/>
        </w:rPr>
        <w:t>й</w:t>
      </w:r>
      <w:r w:rsidRPr="002010EF">
        <w:rPr>
          <w:sz w:val="28"/>
          <w:szCs w:val="28"/>
          <w:lang w:eastAsia="en-US"/>
        </w:rPr>
        <w:t xml:space="preserve"> отработки навыка выделять ключевые слова-ориентиры в текстах исторических источниках.</w:t>
      </w:r>
    </w:p>
    <w:p w:rsidR="00D746D6" w:rsidRPr="002010EF" w:rsidRDefault="00D746D6" w:rsidP="002010EF">
      <w:pPr>
        <w:spacing w:line="288" w:lineRule="auto"/>
        <w:ind w:firstLine="284"/>
        <w:jc w:val="both"/>
        <w:rPr>
          <w:sz w:val="28"/>
          <w:szCs w:val="28"/>
          <w:lang w:eastAsia="en-US"/>
        </w:rPr>
      </w:pPr>
      <w:r w:rsidRPr="002010EF">
        <w:rPr>
          <w:sz w:val="28"/>
          <w:szCs w:val="28"/>
          <w:lang w:eastAsia="en-US"/>
        </w:rPr>
        <w:t xml:space="preserve">Устанавливая хронологию второго отрывка, часть учеников также ошибалась, относя изложенные в первых двух абзацах события и термин «великий князь» к периоду Ивана </w:t>
      </w:r>
      <w:r w:rsidRPr="002010EF">
        <w:rPr>
          <w:sz w:val="28"/>
          <w:szCs w:val="28"/>
          <w:lang w:val="en-US" w:eastAsia="en-US"/>
        </w:rPr>
        <w:t>III</w:t>
      </w:r>
      <w:r w:rsidRPr="002010EF">
        <w:rPr>
          <w:sz w:val="28"/>
          <w:szCs w:val="28"/>
          <w:lang w:eastAsia="en-US"/>
        </w:rPr>
        <w:t>, не замечая, что ниже упоминается термин «опричнина» и Г. Штаден повествует об убийстве Владимира Андреевича Старицкого.</w:t>
      </w:r>
    </w:p>
    <w:p w:rsidR="00D746D6" w:rsidRPr="002010EF" w:rsidRDefault="00D746D6" w:rsidP="002010EF">
      <w:pPr>
        <w:spacing w:line="288" w:lineRule="auto"/>
        <w:ind w:firstLine="284"/>
        <w:rPr>
          <w:b/>
          <w:color w:val="000000"/>
          <w:sz w:val="28"/>
          <w:szCs w:val="28"/>
        </w:rPr>
      </w:pPr>
      <w:r w:rsidRPr="002010EF">
        <w:rPr>
          <w:b/>
          <w:color w:val="000000"/>
          <w:sz w:val="28"/>
          <w:szCs w:val="28"/>
          <w:u w:val="single"/>
        </w:rPr>
        <w:t xml:space="preserve">Блок 3. </w:t>
      </w:r>
    </w:p>
    <w:p w:rsidR="00D746D6" w:rsidRPr="002010EF" w:rsidRDefault="00D746D6" w:rsidP="002010EF">
      <w:pPr>
        <w:autoSpaceDE w:val="0"/>
        <w:autoSpaceDN w:val="0"/>
        <w:adjustRightInd w:val="0"/>
        <w:spacing w:line="288" w:lineRule="auto"/>
        <w:ind w:firstLine="284"/>
        <w:rPr>
          <w:i/>
          <w:iCs/>
          <w:sz w:val="28"/>
          <w:szCs w:val="28"/>
          <w:lang w:eastAsia="en-US"/>
        </w:rPr>
      </w:pPr>
      <w:r w:rsidRPr="002010EF">
        <w:rPr>
          <w:i/>
          <w:iCs/>
          <w:sz w:val="28"/>
          <w:szCs w:val="28"/>
          <w:lang w:eastAsia="en-US"/>
        </w:rPr>
        <w:t>Из записок современника</w:t>
      </w:r>
    </w:p>
    <w:p w:rsidR="00D746D6" w:rsidRPr="002010EF" w:rsidRDefault="00D746D6" w:rsidP="002010EF">
      <w:pPr>
        <w:autoSpaceDE w:val="0"/>
        <w:autoSpaceDN w:val="0"/>
        <w:adjustRightInd w:val="0"/>
        <w:spacing w:line="288" w:lineRule="auto"/>
        <w:ind w:firstLine="284"/>
        <w:jc w:val="both"/>
        <w:rPr>
          <w:sz w:val="28"/>
          <w:szCs w:val="28"/>
          <w:lang w:eastAsia="en-US"/>
        </w:rPr>
      </w:pPr>
      <w:r w:rsidRPr="002010EF">
        <w:rPr>
          <w:sz w:val="28"/>
          <w:szCs w:val="28"/>
          <w:lang w:eastAsia="en-US"/>
        </w:rPr>
        <w:t>«Число их, людей, склонных к злоумышлениям, возросло до ужасающей степени с тех пор, как множество французских искателей приключений, овладев у нас воспитанием юношества, занесли в Россию революционные начала своего Отечества, и ещё более – со времени последней войны через сближение наших молодых офицеров с либералами тех стран Европы, куда заводили нас наши победы. Никогда не думав готовиться к этому роду службы, я имел о нём самое поверхностное понятие, но благородные и благодетельные побуждения, давшие повод к этому учреждению, и желание быть полезным новому нашему государю не позволяли мне уклониться от принятия образованной им должности, к которой призвало меня высокое его доверие. Решено было учредить под моим начальством корпус жандармов. Всю Империю разделили в сем отношении на семь округов: каждый округ подчинён генералу; в каждую губернию назначено по одному штаб-офицеру; дальнейшее же развитие и образование нового установления было предоставлено времени и указаниям опыта. Учреждённое в то же время Третье Отделение собственной Его Императорского Величества канцелярии представляло под моим начальством средоточие этого нового управления вместе с высшей секретной полицией, которая в лице тайных агентов должна была помогать и способствовать действиям жандармов.</w:t>
      </w:r>
    </w:p>
    <w:p w:rsidR="00D746D6" w:rsidRPr="002010EF" w:rsidRDefault="00D746D6" w:rsidP="002010EF">
      <w:pPr>
        <w:autoSpaceDE w:val="0"/>
        <w:autoSpaceDN w:val="0"/>
        <w:adjustRightInd w:val="0"/>
        <w:spacing w:line="288" w:lineRule="auto"/>
        <w:ind w:firstLine="284"/>
        <w:jc w:val="both"/>
        <w:rPr>
          <w:b/>
          <w:color w:val="000000"/>
          <w:sz w:val="28"/>
          <w:szCs w:val="28"/>
        </w:rPr>
      </w:pPr>
      <w:r w:rsidRPr="002010EF">
        <w:rPr>
          <w:sz w:val="28"/>
          <w:szCs w:val="28"/>
          <w:lang w:eastAsia="en-US"/>
        </w:rPr>
        <w:t>Государь, чтобы сделать эту должность более приятной в моих глазах, благоволил присоединить к ней и звание командующего своей главной квартиры»</w:t>
      </w:r>
    </w:p>
    <w:p w:rsidR="00D746D6" w:rsidRPr="002010EF" w:rsidRDefault="00D746D6" w:rsidP="002010EF">
      <w:pPr>
        <w:autoSpaceDE w:val="0"/>
        <w:autoSpaceDN w:val="0"/>
        <w:adjustRightInd w:val="0"/>
        <w:spacing w:line="288" w:lineRule="auto"/>
        <w:ind w:firstLine="284"/>
        <w:jc w:val="both"/>
        <w:rPr>
          <w:b/>
          <w:i/>
          <w:color w:val="000000"/>
          <w:sz w:val="28"/>
          <w:szCs w:val="28"/>
        </w:rPr>
      </w:pPr>
      <w:r w:rsidRPr="002010EF">
        <w:rPr>
          <w:b/>
          <w:i/>
          <w:color w:val="000000"/>
          <w:sz w:val="28"/>
          <w:szCs w:val="28"/>
        </w:rPr>
        <w:t xml:space="preserve">20. </w:t>
      </w:r>
      <w:r w:rsidRPr="002010EF">
        <w:rPr>
          <w:i/>
          <w:sz w:val="28"/>
          <w:szCs w:val="28"/>
          <w:lang w:eastAsia="en-US"/>
        </w:rPr>
        <w:t>Укажите с точностью до десятилетия время, когда правительством были предприняты меры, о которых идёт речь в записке. Укажите автора «Записок» и назовите императора, упоминаемого в тексте.</w:t>
      </w:r>
    </w:p>
    <w:p w:rsidR="00D746D6" w:rsidRPr="002010EF" w:rsidRDefault="00D746D6" w:rsidP="002010EF">
      <w:pPr>
        <w:spacing w:line="288" w:lineRule="auto"/>
        <w:ind w:firstLine="284"/>
        <w:jc w:val="both"/>
        <w:rPr>
          <w:rStyle w:val="af6"/>
          <w:sz w:val="28"/>
          <w:szCs w:val="28"/>
        </w:rPr>
      </w:pPr>
      <w:r w:rsidRPr="002010EF">
        <w:rPr>
          <w:color w:val="000000"/>
          <w:sz w:val="28"/>
          <w:szCs w:val="28"/>
        </w:rPr>
        <w:t xml:space="preserve">Выполняя открытый вариант, выпускники в среднем получили за данное задание 0,81 б. В группе не преодолевших минимальный балл, оценка – 0. Среди тех, кто выполнил ЕГЭ на более высоком уровне – 1,5 б. В сегменте 80/100 </w:t>
      </w:r>
      <w:r w:rsidRPr="002010EF">
        <w:rPr>
          <w:sz w:val="28"/>
          <w:szCs w:val="28"/>
          <w:lang w:eastAsia="en-US"/>
        </w:rPr>
        <w:t>т.б.</w:t>
      </w:r>
      <w:r w:rsidRPr="002010EF">
        <w:rPr>
          <w:color w:val="000000"/>
          <w:sz w:val="28"/>
          <w:szCs w:val="28"/>
        </w:rPr>
        <w:t xml:space="preserve"> – 2</w:t>
      </w:r>
      <w:r w:rsidRPr="002010EF">
        <w:rPr>
          <w:rStyle w:val="af6"/>
          <w:i w:val="0"/>
          <w:sz w:val="28"/>
          <w:szCs w:val="28"/>
        </w:rPr>
        <w:t xml:space="preserve"> б.</w:t>
      </w:r>
    </w:p>
    <w:p w:rsidR="00D746D6" w:rsidRPr="002010EF" w:rsidRDefault="00D746D6" w:rsidP="002010EF">
      <w:pPr>
        <w:spacing w:line="288" w:lineRule="auto"/>
        <w:ind w:firstLine="284"/>
        <w:rPr>
          <w:b/>
          <w:color w:val="000000"/>
          <w:sz w:val="28"/>
          <w:szCs w:val="28"/>
          <w:u w:val="single"/>
        </w:rPr>
      </w:pPr>
      <w:r w:rsidRPr="002010EF">
        <w:rPr>
          <w:color w:val="000000"/>
          <w:sz w:val="28"/>
          <w:szCs w:val="28"/>
        </w:rPr>
        <w:t xml:space="preserve">В </w:t>
      </w:r>
      <w:r w:rsidRPr="002010EF">
        <w:rPr>
          <w:b/>
          <w:color w:val="000000"/>
          <w:sz w:val="28"/>
          <w:szCs w:val="28"/>
          <w:u w:val="single"/>
        </w:rPr>
        <w:t xml:space="preserve">блоке 4 </w:t>
      </w:r>
      <w:r w:rsidRPr="002010EF">
        <w:rPr>
          <w:color w:val="000000"/>
          <w:sz w:val="28"/>
          <w:szCs w:val="28"/>
        </w:rPr>
        <w:t xml:space="preserve">более сложным оказалось выполнение заданий 11, 13, 16. </w:t>
      </w:r>
    </w:p>
    <w:p w:rsidR="00D746D6" w:rsidRPr="002010EF" w:rsidRDefault="00D22EDB" w:rsidP="002010EF">
      <w:pPr>
        <w:spacing w:line="288" w:lineRule="auto"/>
        <w:ind w:firstLine="284"/>
        <w:rPr>
          <w:b/>
          <w:color w:val="000000"/>
          <w:sz w:val="28"/>
          <w:szCs w:val="28"/>
          <w:u w:val="single"/>
          <w:lang w:val="en-US"/>
        </w:rPr>
      </w:pPr>
      <w:r>
        <w:rPr>
          <w:b/>
          <w:noProof/>
          <w:color w:val="000000"/>
          <w:sz w:val="28"/>
          <w:szCs w:val="28"/>
          <w:u w:val="single"/>
        </w:rPr>
        <w:pict>
          <v:shape id="Рисунок 12" o:spid="_x0000_i1031" type="#_x0000_t75" style="width:462.75pt;height:415.5pt;visibility:visible">
            <v:imagedata r:id="rId13" o:title=""/>
          </v:shape>
        </w:pict>
      </w:r>
    </w:p>
    <w:p w:rsidR="00D746D6" w:rsidRPr="002010EF" w:rsidRDefault="00D746D6" w:rsidP="002010EF">
      <w:pPr>
        <w:spacing w:line="288" w:lineRule="auto"/>
        <w:ind w:firstLine="284"/>
        <w:jc w:val="both"/>
        <w:rPr>
          <w:color w:val="000000"/>
          <w:sz w:val="28"/>
          <w:szCs w:val="28"/>
        </w:rPr>
      </w:pPr>
      <w:r w:rsidRPr="002010EF">
        <w:rPr>
          <w:color w:val="000000"/>
          <w:sz w:val="28"/>
          <w:szCs w:val="28"/>
        </w:rPr>
        <w:t>Средние оценки по вариантам варьируются от 1, 42 до 1,82. В группе не преодолевших минимальный балл колебания от 0 до 0,5; 60/80</w:t>
      </w:r>
      <w:r w:rsidRPr="002010EF">
        <w:rPr>
          <w:sz w:val="28"/>
          <w:szCs w:val="28"/>
          <w:lang w:eastAsia="en-US"/>
        </w:rPr>
        <w:t>т.б.</w:t>
      </w:r>
      <w:r w:rsidRPr="002010EF">
        <w:rPr>
          <w:color w:val="000000"/>
          <w:sz w:val="28"/>
          <w:szCs w:val="28"/>
        </w:rPr>
        <w:t xml:space="preserve"> от 2,04 – 2,67; 8/100 </w:t>
      </w:r>
      <w:r w:rsidRPr="002010EF">
        <w:rPr>
          <w:sz w:val="28"/>
          <w:szCs w:val="28"/>
          <w:lang w:eastAsia="en-US"/>
        </w:rPr>
        <w:t>т.б.</w:t>
      </w:r>
      <w:r w:rsidRPr="002010EF">
        <w:rPr>
          <w:color w:val="000000"/>
          <w:sz w:val="28"/>
          <w:szCs w:val="28"/>
        </w:rPr>
        <w:t xml:space="preserve"> от 2,6 – 3 б. Задание формально не является сложным, список проверяемых событий всеобщей истории известен, хронологические блоки, в пределах которых необходимо сориентироваться, как правило хронологически дистанцированны минимум в пределах столетия. Для повышения уровня выполнения задания, участникам ЕГЭ необходимо повторить даты событий Отечественной истории в пределах базового курса, а также обратить дополнительное внимание на стр. 8–10 «Кодификатора элементов содержания и требований к уровню подготовки выпускников образовательных организаций  для проведения  единого государственного экзамена по истории» (ФИПИ), на которых приведен «Список важнейших событий (процессов, явлений) истории зарубежных стран, знание которых может проверяться в заданиях 1 и 11 ЕГЭ 2017 г.».</w:t>
      </w:r>
    </w:p>
    <w:p w:rsidR="00D746D6" w:rsidRPr="002010EF" w:rsidRDefault="00D746D6" w:rsidP="002010EF">
      <w:pPr>
        <w:autoSpaceDE w:val="0"/>
        <w:autoSpaceDN w:val="0"/>
        <w:adjustRightInd w:val="0"/>
        <w:spacing w:line="288" w:lineRule="auto"/>
        <w:ind w:firstLine="284"/>
        <w:jc w:val="both"/>
        <w:rPr>
          <w:sz w:val="28"/>
          <w:szCs w:val="28"/>
        </w:rPr>
      </w:pPr>
      <w:r w:rsidRPr="002010EF">
        <w:rPr>
          <w:sz w:val="28"/>
          <w:szCs w:val="28"/>
        </w:rPr>
        <w:t xml:space="preserve">В спектре заданий, проверяющих умение работать с картой затруднения вызывают </w:t>
      </w:r>
      <w:r w:rsidRPr="002010EF">
        <w:rPr>
          <w:b/>
          <w:sz w:val="28"/>
          <w:szCs w:val="28"/>
        </w:rPr>
        <w:t xml:space="preserve">задания 13 и 16. </w:t>
      </w:r>
    </w:p>
    <w:p w:rsidR="00D746D6" w:rsidRPr="002010EF" w:rsidRDefault="00D746D6" w:rsidP="002010EF">
      <w:pPr>
        <w:autoSpaceDE w:val="0"/>
        <w:autoSpaceDN w:val="0"/>
        <w:adjustRightInd w:val="0"/>
        <w:spacing w:line="288" w:lineRule="auto"/>
        <w:ind w:firstLine="284"/>
        <w:jc w:val="both"/>
        <w:rPr>
          <w:sz w:val="28"/>
          <w:szCs w:val="28"/>
        </w:rPr>
      </w:pPr>
      <w:r w:rsidRPr="002010EF">
        <w:rPr>
          <w:sz w:val="28"/>
          <w:szCs w:val="28"/>
        </w:rPr>
        <w:t xml:space="preserve">В анализируемом варианте 325 проверялось знание внешней политики </w:t>
      </w:r>
      <w:r w:rsidRPr="002010EF">
        <w:rPr>
          <w:sz w:val="28"/>
          <w:szCs w:val="28"/>
          <w:lang w:val="en-US"/>
        </w:rPr>
        <w:t>XVIII</w:t>
      </w:r>
      <w:r w:rsidRPr="002010EF">
        <w:rPr>
          <w:sz w:val="28"/>
          <w:szCs w:val="28"/>
        </w:rPr>
        <w:t>.</w:t>
      </w:r>
    </w:p>
    <w:p w:rsidR="00D746D6" w:rsidRPr="002010EF" w:rsidRDefault="00D22EDB" w:rsidP="002010EF">
      <w:pPr>
        <w:spacing w:line="288" w:lineRule="auto"/>
        <w:ind w:firstLine="284"/>
        <w:rPr>
          <w:color w:val="000000"/>
          <w:sz w:val="28"/>
          <w:szCs w:val="28"/>
        </w:rPr>
      </w:pPr>
      <w:r>
        <w:rPr>
          <w:noProof/>
          <w:color w:val="000000"/>
          <w:sz w:val="28"/>
          <w:szCs w:val="28"/>
        </w:rPr>
        <w:pict>
          <v:shape id="Рисунок 13" o:spid="_x0000_i1032" type="#_x0000_t75" style="width:467.25pt;height:493.5pt;visibility:visible">
            <v:imagedata r:id="rId14" o:title=""/>
          </v:shape>
        </w:pict>
      </w:r>
    </w:p>
    <w:p w:rsidR="00D746D6" w:rsidRPr="002010EF" w:rsidRDefault="00D746D6" w:rsidP="002010EF">
      <w:pPr>
        <w:spacing w:line="288" w:lineRule="auto"/>
        <w:ind w:firstLine="284"/>
        <w:rPr>
          <w:color w:val="000000"/>
          <w:sz w:val="28"/>
          <w:szCs w:val="28"/>
        </w:rPr>
      </w:pPr>
    </w:p>
    <w:p w:rsidR="00D746D6" w:rsidRPr="002010EF" w:rsidRDefault="00D746D6" w:rsidP="002010EF">
      <w:pPr>
        <w:autoSpaceDE w:val="0"/>
        <w:autoSpaceDN w:val="0"/>
        <w:adjustRightInd w:val="0"/>
        <w:spacing w:line="288" w:lineRule="auto"/>
        <w:ind w:firstLine="284"/>
        <w:rPr>
          <w:i/>
          <w:sz w:val="28"/>
          <w:szCs w:val="28"/>
          <w:lang w:eastAsia="en-US"/>
        </w:rPr>
      </w:pPr>
      <w:r w:rsidRPr="002010EF">
        <w:rPr>
          <w:i/>
          <w:sz w:val="28"/>
          <w:szCs w:val="28"/>
          <w:lang w:eastAsia="en-US"/>
        </w:rPr>
        <w:t>13. Укажите название города, где был подписан договор, по условиям которого в состав Российского государства вошла территория, обозначенная на схеме римской цифрой «I».</w:t>
      </w:r>
    </w:p>
    <w:p w:rsidR="00D746D6" w:rsidRPr="002010EF" w:rsidRDefault="00D746D6" w:rsidP="002010EF">
      <w:pPr>
        <w:spacing w:line="288" w:lineRule="auto"/>
        <w:ind w:firstLine="284"/>
        <w:jc w:val="both"/>
        <w:rPr>
          <w:i/>
          <w:sz w:val="28"/>
          <w:szCs w:val="28"/>
          <w:lang w:eastAsia="en-US"/>
        </w:rPr>
      </w:pPr>
      <w:r w:rsidRPr="002010EF">
        <w:rPr>
          <w:i/>
          <w:color w:val="000000"/>
          <w:sz w:val="28"/>
          <w:szCs w:val="28"/>
        </w:rPr>
        <w:t xml:space="preserve">16. </w:t>
      </w:r>
      <w:r w:rsidRPr="002010EF">
        <w:rPr>
          <w:i/>
          <w:sz w:val="28"/>
          <w:szCs w:val="28"/>
          <w:lang w:eastAsia="en-US"/>
        </w:rPr>
        <w:t xml:space="preserve">Какие суждения, относящиеся на схеме, являются верными? Выберите три суждения из шести предложенных. Запишите в таблицу </w:t>
      </w:r>
      <w:r w:rsidRPr="002010EF">
        <w:rPr>
          <w:b/>
          <w:bCs/>
          <w:i/>
          <w:sz w:val="28"/>
          <w:szCs w:val="28"/>
          <w:lang w:eastAsia="en-US"/>
        </w:rPr>
        <w:t>цифры</w:t>
      </w:r>
      <w:r w:rsidRPr="002010EF">
        <w:rPr>
          <w:i/>
          <w:sz w:val="28"/>
          <w:szCs w:val="28"/>
          <w:lang w:eastAsia="en-US"/>
        </w:rPr>
        <w:t>, под которыми они указаны.</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1) Территория, обозначенная на схеме римской цифрой «I», вошла в состав</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Российского государства по итогам Семилетней войны.</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2) Присоединение к Российскому государству территории, обозначенной на схеме римской цифрой «II», сопровождалось национально-освободительным движением за восстановление независимости.</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3) Территорию, обозначенную на схеме римской цифрой «III», окончательно закрепил за Россией Бахчисарайский мирный договор.</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4) Участниками военных действий, в результате которых к Российскому государству была присоединена территория, обозначенная на схеме римской цифрой «I», были А.Д. Меншиков и Б.П. Шереметев.</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5) Все заштрихованные на схеме территории вошли в состав Российского государства во второй половине XVIII в.</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6) Участниками присоединения к Российскому государству территорий, обозначенных на схеме римской цифрой «III», были Г.А. Потёмкин и А.В. Суворов.</w:t>
      </w:r>
    </w:p>
    <w:p w:rsidR="00D746D6" w:rsidRPr="002010EF" w:rsidRDefault="00D746D6" w:rsidP="002010EF">
      <w:pPr>
        <w:autoSpaceDE w:val="0"/>
        <w:autoSpaceDN w:val="0"/>
        <w:adjustRightInd w:val="0"/>
        <w:spacing w:line="288" w:lineRule="auto"/>
        <w:ind w:firstLine="284"/>
        <w:jc w:val="both"/>
        <w:rPr>
          <w:sz w:val="28"/>
          <w:szCs w:val="28"/>
        </w:rPr>
      </w:pPr>
      <w:r w:rsidRPr="002010EF">
        <w:rPr>
          <w:sz w:val="28"/>
          <w:szCs w:val="28"/>
        </w:rPr>
        <w:t>Затруднения были связаны со сложностью соотнесения присоединенной к России территории и обстоятельствами присоединения, а также с неумением «читать» исторические карты, используя «легенду» и ориентироваться по рекам (морям) и близлежащим населенным пунктам при отсутствии ряда надписей.</w:t>
      </w:r>
    </w:p>
    <w:p w:rsidR="00D746D6" w:rsidRPr="002010EF" w:rsidRDefault="00D746D6" w:rsidP="002010EF">
      <w:pPr>
        <w:spacing w:line="288" w:lineRule="auto"/>
        <w:ind w:firstLine="284"/>
        <w:jc w:val="both"/>
        <w:rPr>
          <w:sz w:val="28"/>
          <w:szCs w:val="28"/>
          <w:lang w:eastAsia="en-US"/>
        </w:rPr>
      </w:pPr>
      <w:r w:rsidRPr="002010EF">
        <w:rPr>
          <w:sz w:val="28"/>
          <w:szCs w:val="28"/>
          <w:lang w:eastAsia="en-US"/>
        </w:rPr>
        <w:t>Во всех вариантах средняя оценка за задание 16 около 0,8 б.; небольшое увеличение в вариантах 414 – 416 (балл 0,97 – 1).</w:t>
      </w:r>
    </w:p>
    <w:p w:rsidR="00D746D6" w:rsidRPr="002010EF" w:rsidRDefault="00D746D6" w:rsidP="002010EF">
      <w:pPr>
        <w:spacing w:line="288" w:lineRule="auto"/>
        <w:ind w:firstLine="284"/>
        <w:jc w:val="both"/>
        <w:rPr>
          <w:sz w:val="28"/>
          <w:szCs w:val="28"/>
          <w:lang w:eastAsia="en-US"/>
        </w:rPr>
      </w:pPr>
      <w:r w:rsidRPr="002010EF">
        <w:rPr>
          <w:sz w:val="28"/>
          <w:szCs w:val="28"/>
          <w:lang w:eastAsia="en-US"/>
        </w:rPr>
        <w:t xml:space="preserve">Отметим, что в группе непреодолевших порог успешности, анализ затрудняется малой выборкой – например, в варианте 326 балл этого сегмента – 1 (выше средней оценки по краю в данном варианте – 0,87 б., и даже выше чем в группе 60-80 т.б. – 0,98 б.), но количество участников, непреодолевших порог, работавших с данным вариантом – 3 человека. </w:t>
      </w:r>
    </w:p>
    <w:p w:rsidR="00D746D6" w:rsidRPr="002010EF" w:rsidRDefault="00D746D6" w:rsidP="002010EF">
      <w:pPr>
        <w:spacing w:line="288" w:lineRule="auto"/>
        <w:ind w:firstLine="284"/>
        <w:jc w:val="both"/>
        <w:rPr>
          <w:sz w:val="28"/>
          <w:szCs w:val="28"/>
          <w:lang w:eastAsia="en-US"/>
        </w:rPr>
      </w:pPr>
      <w:r w:rsidRPr="002010EF">
        <w:rPr>
          <w:sz w:val="28"/>
          <w:szCs w:val="28"/>
          <w:lang w:eastAsia="en-US"/>
        </w:rPr>
        <w:t>С заданиями 18, 19 (анализ иллюстративного материала) справились более половины учащихся, писавших открытый вариант.</w:t>
      </w:r>
    </w:p>
    <w:p w:rsidR="00D746D6" w:rsidRPr="002010EF" w:rsidRDefault="00D746D6" w:rsidP="002010EF">
      <w:pPr>
        <w:spacing w:line="288" w:lineRule="auto"/>
        <w:ind w:firstLine="284"/>
        <w:jc w:val="both"/>
        <w:rPr>
          <w:sz w:val="28"/>
          <w:szCs w:val="28"/>
          <w:lang w:eastAsia="en-US"/>
        </w:rPr>
      </w:pPr>
    </w:p>
    <w:p w:rsidR="00D746D6" w:rsidRPr="002010EF" w:rsidRDefault="00D22EDB" w:rsidP="002010EF">
      <w:pPr>
        <w:spacing w:line="288" w:lineRule="auto"/>
        <w:ind w:firstLine="284"/>
        <w:rPr>
          <w:sz w:val="28"/>
          <w:szCs w:val="28"/>
          <w:lang w:eastAsia="en-US"/>
        </w:rPr>
      </w:pPr>
      <w:r>
        <w:rPr>
          <w:noProof/>
          <w:sz w:val="28"/>
          <w:szCs w:val="28"/>
        </w:rPr>
        <w:pict>
          <v:shape id="Рисунок 14" o:spid="_x0000_i1033" type="#_x0000_t75" style="width:462pt;height:251.25pt;visibility:visible">
            <v:imagedata r:id="rId15" o:title=""/>
          </v:shape>
        </w:pict>
      </w:r>
    </w:p>
    <w:p w:rsidR="00D746D6" w:rsidRPr="002010EF" w:rsidRDefault="00D746D6" w:rsidP="002010EF">
      <w:pPr>
        <w:spacing w:line="288" w:lineRule="auto"/>
        <w:ind w:firstLine="284"/>
        <w:rPr>
          <w:sz w:val="28"/>
          <w:szCs w:val="28"/>
          <w:lang w:eastAsia="en-US"/>
        </w:rPr>
      </w:pPr>
    </w:p>
    <w:p w:rsidR="00D746D6" w:rsidRPr="002010EF" w:rsidRDefault="00D746D6" w:rsidP="002010EF">
      <w:pPr>
        <w:spacing w:line="288" w:lineRule="auto"/>
        <w:ind w:firstLine="284"/>
        <w:jc w:val="both"/>
        <w:rPr>
          <w:sz w:val="28"/>
          <w:szCs w:val="28"/>
          <w:lang w:eastAsia="en-US"/>
        </w:rPr>
      </w:pPr>
      <w:r w:rsidRPr="002010EF">
        <w:rPr>
          <w:sz w:val="28"/>
          <w:szCs w:val="28"/>
          <w:lang w:eastAsia="en-US"/>
        </w:rPr>
        <w:t xml:space="preserve"> Отметим, что ниже уровень выполнения задания 18 в вариантах 413, 417, 418 (24,4, 33,8, 28,8% соответственно), таким образом необходима дополнительная отработка навыка работы с историческими источниками, представленными в графической форме.</w:t>
      </w:r>
    </w:p>
    <w:p w:rsidR="00D746D6" w:rsidRPr="002010EF" w:rsidRDefault="00D746D6" w:rsidP="002010EF">
      <w:pPr>
        <w:spacing w:line="288" w:lineRule="auto"/>
        <w:ind w:firstLine="284"/>
        <w:jc w:val="both"/>
        <w:rPr>
          <w:b/>
          <w:sz w:val="28"/>
          <w:szCs w:val="28"/>
          <w:lang w:eastAsia="en-US"/>
        </w:rPr>
      </w:pPr>
      <w:r w:rsidRPr="002010EF">
        <w:rPr>
          <w:b/>
          <w:sz w:val="28"/>
          <w:szCs w:val="28"/>
          <w:u w:val="single"/>
          <w:lang w:eastAsia="en-US"/>
        </w:rPr>
        <w:t>Блок 5.</w:t>
      </w:r>
      <w:r w:rsidRPr="002010EF">
        <w:rPr>
          <w:b/>
          <w:sz w:val="28"/>
          <w:szCs w:val="28"/>
        </w:rPr>
        <w:t xml:space="preserve">Задание 22  </w:t>
      </w:r>
      <w:r w:rsidRPr="002010EF">
        <w:rPr>
          <w:sz w:val="28"/>
          <w:szCs w:val="28"/>
        </w:rPr>
        <w:t>проверяетумение использовать принципы структурно-функционального, временнóго и пространственного анализа при работе с источникомиявляется заданием высокого уровня сложности.</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22. Какое событие, сопровождавшее вступление на престол императора, упоминаемого в тексте, побудило его к проведению охранительных мероприятий? Привлекая исторические знания, укажите это событие и любые две не упомянутые в записке меры, предпринятые при этом императоре для укрепления самодержавной власти.</w:t>
      </w:r>
    </w:p>
    <w:p w:rsidR="00D746D6" w:rsidRPr="002010EF" w:rsidRDefault="00D746D6" w:rsidP="002010EF">
      <w:pPr>
        <w:spacing w:line="288" w:lineRule="auto"/>
        <w:ind w:firstLine="284"/>
        <w:jc w:val="both"/>
        <w:rPr>
          <w:color w:val="000000"/>
          <w:sz w:val="28"/>
          <w:szCs w:val="28"/>
        </w:rPr>
      </w:pPr>
      <w:r w:rsidRPr="002010EF">
        <w:rPr>
          <w:sz w:val="28"/>
          <w:szCs w:val="28"/>
          <w:lang w:eastAsia="en-US"/>
        </w:rPr>
        <w:t xml:space="preserve">Если ученики не верно понимали  </w:t>
      </w:r>
      <w:r w:rsidRPr="002010EF">
        <w:rPr>
          <w:color w:val="000000"/>
          <w:sz w:val="28"/>
          <w:szCs w:val="28"/>
        </w:rPr>
        <w:t>датировку событий и ошибались с определением личности императора, то соответственно не могли верно указать меры, предпринятые для укрепления самодержавия в конкретный исторический период. В открытом варианте средняя 0,80 из 2 б. В группе, не преодолевших минимальный балл – оценка 0.  По всем вариантам в сегменте 60/80 т.б. вариации от 0,16 до 1,5 б., 80/100 т.б. – от 0,9 до 2 б. «Западают» баллы в  двух группах в одних и тех же вариантах (413, 417, 418)</w:t>
      </w:r>
    </w:p>
    <w:p w:rsidR="00D746D6" w:rsidRPr="002010EF" w:rsidRDefault="00D746D6" w:rsidP="002010EF">
      <w:pPr>
        <w:spacing w:line="288" w:lineRule="auto"/>
        <w:ind w:firstLine="284"/>
        <w:jc w:val="both"/>
        <w:rPr>
          <w:sz w:val="28"/>
          <w:szCs w:val="28"/>
        </w:rPr>
      </w:pPr>
      <w:r w:rsidRPr="002010EF">
        <w:rPr>
          <w:b/>
          <w:sz w:val="28"/>
          <w:szCs w:val="28"/>
        </w:rPr>
        <w:t>Задание 23</w:t>
      </w:r>
      <w:r w:rsidRPr="002010EF">
        <w:rPr>
          <w:sz w:val="28"/>
          <w:szCs w:val="28"/>
        </w:rPr>
        <w:t xml:space="preserve"> (умение использовать принципы структурно-функционального, временнóго и пространственного анализа при рассмотрении фактов, явлений, процессов) является заданием-задачей. </w:t>
      </w:r>
    </w:p>
    <w:p w:rsidR="00D746D6" w:rsidRPr="002010EF" w:rsidRDefault="00D746D6" w:rsidP="002010EF">
      <w:pPr>
        <w:spacing w:line="288" w:lineRule="auto"/>
        <w:ind w:firstLine="284"/>
        <w:jc w:val="both"/>
        <w:rPr>
          <w:sz w:val="28"/>
          <w:szCs w:val="28"/>
        </w:rPr>
      </w:pP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Процесс политической раздробленности русских земель в XII–XIII вв. сопровождался упадком роли и значения земель Среднего Поднепровья – исторического ядра Древнерусского государства – в политической и экономической жизни Руси. Назовите любые три причины этого упадка.</w:t>
      </w:r>
    </w:p>
    <w:p w:rsidR="00D746D6" w:rsidRPr="002010EF" w:rsidRDefault="00D746D6" w:rsidP="002010EF">
      <w:pPr>
        <w:autoSpaceDE w:val="0"/>
        <w:autoSpaceDN w:val="0"/>
        <w:adjustRightInd w:val="0"/>
        <w:spacing w:line="288" w:lineRule="auto"/>
        <w:ind w:firstLine="284"/>
        <w:jc w:val="both"/>
        <w:rPr>
          <w:color w:val="000000"/>
          <w:sz w:val="28"/>
          <w:szCs w:val="28"/>
        </w:rPr>
      </w:pPr>
      <w:r w:rsidRPr="002010EF">
        <w:rPr>
          <w:sz w:val="28"/>
          <w:szCs w:val="28"/>
          <w:lang w:eastAsia="en-US"/>
        </w:rPr>
        <w:t xml:space="preserve">Средняя оценка варианта 325 – </w:t>
      </w:r>
      <w:r w:rsidRPr="002010EF">
        <w:rPr>
          <w:color w:val="000000"/>
          <w:sz w:val="28"/>
          <w:szCs w:val="28"/>
        </w:rPr>
        <w:t xml:space="preserve">0,93 б. из 3. В группе, непреодолевших минимальный балл – оценка 0 в открытом варианте. В остальных колеблется от 0 до 0,3. 60/80 т.б. – 1,24 (325), в других вариантах от 0,82 до 2,03. 80/100 т.б. – 2,44 (325), в остальных – в спектре 1,75 – 2,9. </w:t>
      </w:r>
    </w:p>
    <w:p w:rsidR="00D746D6" w:rsidRPr="002010EF" w:rsidRDefault="00D746D6" w:rsidP="002010EF">
      <w:pPr>
        <w:autoSpaceDE w:val="0"/>
        <w:autoSpaceDN w:val="0"/>
        <w:adjustRightInd w:val="0"/>
        <w:spacing w:line="288" w:lineRule="auto"/>
        <w:ind w:firstLine="284"/>
        <w:jc w:val="both"/>
        <w:rPr>
          <w:color w:val="000000"/>
          <w:sz w:val="28"/>
          <w:szCs w:val="28"/>
        </w:rPr>
      </w:pPr>
      <w:r w:rsidRPr="002010EF">
        <w:rPr>
          <w:color w:val="000000"/>
          <w:sz w:val="28"/>
          <w:szCs w:val="28"/>
        </w:rPr>
        <w:t xml:space="preserve">Таким образом, в группе не преодолевших порог с заданием не справляются вне зависимости от особенностей его содержательного наполнения. В работах, выполненных на более высоком уровне, на реализацию умений влияет кейс – ситуация, которую должен проанализировать выпускник. Для повышения эффективности подготовки к заданию с учениками, ориентированными на высокие результаты, логично использование профильных учебников и специальных пособий для поступающих, в которых изложение материала дополняется как </w:t>
      </w:r>
      <w:r w:rsidRPr="002010EF">
        <w:rPr>
          <w:sz w:val="28"/>
          <w:szCs w:val="28"/>
        </w:rPr>
        <w:t>структурно-функциональным, так и временным, и пространственным анализом; а также работа с массивами заданий 23 в Открытом банке ЕГЭ (</w:t>
      </w:r>
      <w:r w:rsidRPr="002010EF">
        <w:rPr>
          <w:sz w:val="28"/>
          <w:szCs w:val="28"/>
          <w:lang w:val="en-US"/>
        </w:rPr>
        <w:t>URL</w:t>
      </w:r>
      <w:r w:rsidRPr="002010EF">
        <w:rPr>
          <w:sz w:val="28"/>
          <w:szCs w:val="28"/>
        </w:rPr>
        <w:t xml:space="preserve">: </w:t>
      </w:r>
      <w:hyperlink r:id="rId16" w:history="1">
        <w:r w:rsidRPr="002010EF">
          <w:rPr>
            <w:rStyle w:val="af7"/>
            <w:color w:val="auto"/>
            <w:sz w:val="28"/>
            <w:szCs w:val="28"/>
          </w:rPr>
          <w:t>http://85.142.162.119/os11/xmodules/qprint/openlogin.php?proj=068A227D253BA6C04D0C832387FD0D89</w:t>
        </w:r>
      </w:hyperlink>
      <w:r w:rsidRPr="002010EF">
        <w:rPr>
          <w:sz w:val="28"/>
          <w:szCs w:val="28"/>
        </w:rPr>
        <w:t>)  и сборниках заданий.</w:t>
      </w:r>
    </w:p>
    <w:p w:rsidR="00D746D6" w:rsidRPr="002010EF" w:rsidRDefault="00D746D6" w:rsidP="002010EF">
      <w:pPr>
        <w:spacing w:line="288" w:lineRule="auto"/>
        <w:ind w:firstLine="284"/>
        <w:jc w:val="both"/>
        <w:rPr>
          <w:sz w:val="28"/>
          <w:szCs w:val="28"/>
        </w:rPr>
      </w:pPr>
      <w:r w:rsidRPr="002010EF">
        <w:rPr>
          <w:sz w:val="28"/>
          <w:szCs w:val="28"/>
        </w:rPr>
        <w:t xml:space="preserve">Отметим сравнительно более высокий уровень успешности участников в рамках </w:t>
      </w:r>
      <w:r w:rsidRPr="002010EF">
        <w:rPr>
          <w:b/>
          <w:sz w:val="28"/>
          <w:szCs w:val="28"/>
          <w:u w:val="single"/>
        </w:rPr>
        <w:t>блока 6</w:t>
      </w:r>
      <w:r w:rsidRPr="002010EF">
        <w:rPr>
          <w:b/>
          <w:sz w:val="28"/>
          <w:szCs w:val="28"/>
        </w:rPr>
        <w:t xml:space="preserve">. Задание 1 </w:t>
      </w:r>
      <w:r w:rsidRPr="002010EF">
        <w:rPr>
          <w:sz w:val="28"/>
          <w:szCs w:val="28"/>
        </w:rPr>
        <w:t>выполнили</w:t>
      </w:r>
      <w:r w:rsidRPr="002010EF">
        <w:rPr>
          <w:color w:val="000000"/>
          <w:sz w:val="28"/>
          <w:szCs w:val="28"/>
        </w:rPr>
        <w:t xml:space="preserve">67,1% учеников (открытый вариант); за </w:t>
      </w:r>
      <w:r w:rsidRPr="002010EF">
        <w:rPr>
          <w:b/>
          <w:color w:val="000000"/>
          <w:sz w:val="28"/>
          <w:szCs w:val="28"/>
        </w:rPr>
        <w:t>задание 7</w:t>
      </w:r>
      <w:r w:rsidRPr="002010EF">
        <w:rPr>
          <w:color w:val="000000"/>
          <w:sz w:val="28"/>
          <w:szCs w:val="28"/>
        </w:rPr>
        <w:t xml:space="preserve"> ими было получено 1,54 балла из 2. </w:t>
      </w:r>
    </w:p>
    <w:p w:rsidR="00D746D6" w:rsidRPr="002010EF" w:rsidRDefault="00D746D6" w:rsidP="002010EF">
      <w:pPr>
        <w:spacing w:line="288" w:lineRule="auto"/>
        <w:ind w:firstLine="284"/>
        <w:jc w:val="both"/>
        <w:rPr>
          <w:sz w:val="28"/>
          <w:szCs w:val="28"/>
        </w:rPr>
      </w:pPr>
      <w:r w:rsidRPr="002010EF">
        <w:rPr>
          <w:sz w:val="28"/>
          <w:szCs w:val="28"/>
        </w:rPr>
        <w:t xml:space="preserve">Данные статистики нам также показывают, что в группе не преодолевших порог, максимальный уровень выполнения </w:t>
      </w:r>
      <w:r w:rsidRPr="002010EF">
        <w:rPr>
          <w:b/>
          <w:sz w:val="28"/>
          <w:szCs w:val="28"/>
        </w:rPr>
        <w:t>задания 1</w:t>
      </w:r>
      <w:r w:rsidRPr="002010EF">
        <w:rPr>
          <w:sz w:val="28"/>
          <w:szCs w:val="28"/>
        </w:rPr>
        <w:t xml:space="preserve"> зафиксирован в варианте 414 – 57,9%. Число участников группы, писавших указанный вариант – 19 чел. (больше, чем в других вариантах), в то же время эти же участники </w:t>
      </w:r>
      <w:r w:rsidRPr="002010EF">
        <w:rPr>
          <w:b/>
          <w:sz w:val="28"/>
          <w:szCs w:val="28"/>
        </w:rPr>
        <w:t xml:space="preserve">по заданию 7 </w:t>
      </w:r>
      <w:r w:rsidRPr="002010EF">
        <w:rPr>
          <w:sz w:val="28"/>
          <w:szCs w:val="28"/>
        </w:rPr>
        <w:t>получили только 0,26 баллов. Т.е. несмотря на то, что оба задания имеют повышенный уровень сложности и проверяют умение систематизировать историческую информацию, задание 7, создающее ситуацию множественного выбора, является более сложным и требует дополнительной отработки.</w:t>
      </w:r>
    </w:p>
    <w:p w:rsidR="00D746D6" w:rsidRPr="002010EF" w:rsidRDefault="00D746D6" w:rsidP="002010EF">
      <w:pPr>
        <w:spacing w:line="288" w:lineRule="auto"/>
        <w:ind w:firstLine="284"/>
        <w:jc w:val="both"/>
        <w:rPr>
          <w:b/>
          <w:sz w:val="28"/>
          <w:szCs w:val="28"/>
        </w:rPr>
      </w:pPr>
      <w:r w:rsidRPr="002010EF">
        <w:rPr>
          <w:b/>
          <w:sz w:val="28"/>
          <w:szCs w:val="28"/>
        </w:rPr>
        <w:t xml:space="preserve">Блок 7 </w:t>
      </w:r>
      <w:r w:rsidRPr="002010EF">
        <w:rPr>
          <w:sz w:val="28"/>
          <w:szCs w:val="28"/>
        </w:rPr>
        <w:t xml:space="preserve">включает написание </w:t>
      </w:r>
      <w:r w:rsidRPr="002010EF">
        <w:rPr>
          <w:b/>
          <w:sz w:val="28"/>
          <w:szCs w:val="28"/>
        </w:rPr>
        <w:t>исторического сочинения (задание 25)</w:t>
      </w:r>
      <w:r w:rsidRPr="002010EF">
        <w:rPr>
          <w:sz w:val="28"/>
          <w:szCs w:val="28"/>
        </w:rPr>
        <w:t xml:space="preserve"> и проверяет умение представлять результаты историко-познавательной деятельности в свободной форме с ориентацией на заданные параметры деятельности (историческое сочинение). В сочинении необходимо:</w:t>
      </w:r>
    </w:p>
    <w:p w:rsidR="00D746D6" w:rsidRPr="002010EF" w:rsidRDefault="00D746D6" w:rsidP="002010EF">
      <w:pPr>
        <w:pStyle w:val="a3"/>
        <w:numPr>
          <w:ilvl w:val="0"/>
          <w:numId w:val="20"/>
        </w:numPr>
        <w:spacing w:after="0" w:line="288" w:lineRule="auto"/>
        <w:ind w:left="0" w:firstLine="284"/>
        <w:jc w:val="both"/>
        <w:rPr>
          <w:rFonts w:ascii="Times New Roman" w:hAnsi="Times New Roman"/>
          <w:sz w:val="28"/>
          <w:szCs w:val="28"/>
        </w:rPr>
      </w:pPr>
      <w:r w:rsidRPr="002010EF">
        <w:rPr>
          <w:rFonts w:ascii="Times New Roman" w:hAnsi="Times New Roman"/>
          <w:sz w:val="28"/>
          <w:szCs w:val="28"/>
        </w:rPr>
        <w:t xml:space="preserve">указать не менее двух значимых событий (явлений, процессов), относящихся к данному периоду истории; </w:t>
      </w:r>
    </w:p>
    <w:p w:rsidR="00D746D6" w:rsidRPr="002010EF" w:rsidRDefault="00D746D6" w:rsidP="002010EF">
      <w:pPr>
        <w:pStyle w:val="a3"/>
        <w:numPr>
          <w:ilvl w:val="0"/>
          <w:numId w:val="20"/>
        </w:numPr>
        <w:spacing w:after="0" w:line="288" w:lineRule="auto"/>
        <w:ind w:left="0" w:firstLine="284"/>
        <w:jc w:val="both"/>
        <w:rPr>
          <w:rFonts w:ascii="Times New Roman" w:hAnsi="Times New Roman"/>
          <w:sz w:val="28"/>
          <w:szCs w:val="28"/>
        </w:rPr>
      </w:pPr>
      <w:r w:rsidRPr="002010EF">
        <w:rPr>
          <w:rFonts w:ascii="Times New Roman" w:hAnsi="Times New Roman"/>
          <w:sz w:val="28"/>
          <w:szCs w:val="28"/>
        </w:rPr>
        <w:t xml:space="preserve">назвать две исторические личности, деятельность которых связана с указанными событиями (явлениями, процессами), и, используя знание исторических фактов, охарактеризовать роли названных личностей  в этих событиях (явлениях, процессах). При характеристике роли каждой названной личности необходимо указать конкретные действия этой личности, в значительной степени повлиявшие на ход и (или) результат указанных событий (процессов, явлений).  </w:t>
      </w:r>
    </w:p>
    <w:p w:rsidR="00D746D6" w:rsidRPr="002010EF" w:rsidRDefault="00D746D6" w:rsidP="002010EF">
      <w:pPr>
        <w:pStyle w:val="a3"/>
        <w:numPr>
          <w:ilvl w:val="0"/>
          <w:numId w:val="20"/>
        </w:numPr>
        <w:spacing w:after="0" w:line="288" w:lineRule="auto"/>
        <w:ind w:left="0" w:firstLine="284"/>
        <w:jc w:val="both"/>
        <w:rPr>
          <w:rFonts w:ascii="Times New Roman" w:hAnsi="Times New Roman"/>
          <w:sz w:val="28"/>
          <w:szCs w:val="28"/>
        </w:rPr>
      </w:pPr>
      <w:r w:rsidRPr="002010EF">
        <w:rPr>
          <w:rFonts w:ascii="Times New Roman" w:hAnsi="Times New Roman"/>
          <w:sz w:val="28"/>
          <w:szCs w:val="28"/>
        </w:rPr>
        <w:t xml:space="preserve">указать не менее двух причинно-следственных связей, характеризующих причины возникновения событий (явлений, процессов), происходивших  в данный период; </w:t>
      </w:r>
    </w:p>
    <w:p w:rsidR="00D746D6" w:rsidRPr="002010EF" w:rsidRDefault="00D746D6" w:rsidP="002010EF">
      <w:pPr>
        <w:pStyle w:val="a3"/>
        <w:numPr>
          <w:ilvl w:val="0"/>
          <w:numId w:val="20"/>
        </w:numPr>
        <w:spacing w:after="0" w:line="288" w:lineRule="auto"/>
        <w:ind w:left="0" w:firstLine="284"/>
        <w:jc w:val="both"/>
        <w:rPr>
          <w:rFonts w:ascii="Times New Roman" w:hAnsi="Times New Roman"/>
          <w:sz w:val="28"/>
          <w:szCs w:val="28"/>
        </w:rPr>
      </w:pPr>
      <w:r w:rsidRPr="002010EF">
        <w:rPr>
          <w:rFonts w:ascii="Times New Roman" w:hAnsi="Times New Roman"/>
          <w:sz w:val="28"/>
          <w:szCs w:val="28"/>
        </w:rPr>
        <w:t xml:space="preserve">используя знание исторических фактов и (или) мнений историков, оценить влияние событий (явлений, процессов) данного периода на дальнейшую историю России. </w:t>
      </w:r>
    </w:p>
    <w:p w:rsidR="00D746D6" w:rsidRPr="002010EF" w:rsidRDefault="00D746D6" w:rsidP="002010EF">
      <w:pPr>
        <w:pStyle w:val="a3"/>
        <w:numPr>
          <w:ilvl w:val="0"/>
          <w:numId w:val="20"/>
        </w:numPr>
        <w:spacing w:after="0" w:line="288" w:lineRule="auto"/>
        <w:ind w:left="0" w:firstLine="284"/>
        <w:jc w:val="both"/>
        <w:rPr>
          <w:rFonts w:ascii="Times New Roman" w:hAnsi="Times New Roman"/>
          <w:sz w:val="28"/>
          <w:szCs w:val="28"/>
        </w:rPr>
      </w:pPr>
      <w:r w:rsidRPr="002010EF">
        <w:rPr>
          <w:rFonts w:ascii="Times New Roman" w:hAnsi="Times New Roman"/>
          <w:sz w:val="28"/>
          <w:szCs w:val="28"/>
        </w:rPr>
        <w:t xml:space="preserve">необходимо корректно использовать исторические термины, понятия, относящиеся к данному периоду. </w:t>
      </w:r>
    </w:p>
    <w:p w:rsidR="00D746D6" w:rsidRPr="002010EF" w:rsidRDefault="00D746D6" w:rsidP="002010EF">
      <w:pPr>
        <w:spacing w:line="288" w:lineRule="auto"/>
        <w:ind w:firstLine="284"/>
        <w:jc w:val="both"/>
        <w:rPr>
          <w:sz w:val="28"/>
          <w:szCs w:val="28"/>
        </w:rPr>
      </w:pPr>
      <w:r w:rsidRPr="002010EF">
        <w:rPr>
          <w:i/>
          <w:sz w:val="28"/>
          <w:szCs w:val="28"/>
        </w:rPr>
        <w:t xml:space="preserve">В открытом варианте учащимся были предложеныследующие периоды истории России:1) 1613–1645 гг.; 2) ноябрь 1796 г. – март 1801 г.; 3) март 1985 г. – декабрь 1991 г. </w:t>
      </w:r>
    </w:p>
    <w:p w:rsidR="00D746D6" w:rsidRPr="002010EF" w:rsidRDefault="00D746D6" w:rsidP="002010EF">
      <w:pPr>
        <w:tabs>
          <w:tab w:val="left" w:pos="4820"/>
        </w:tabs>
        <w:spacing w:line="288" w:lineRule="auto"/>
        <w:ind w:firstLine="284"/>
        <w:jc w:val="both"/>
        <w:rPr>
          <w:sz w:val="28"/>
          <w:szCs w:val="28"/>
        </w:rPr>
      </w:pPr>
      <w:r w:rsidRPr="002010EF">
        <w:rPr>
          <w:sz w:val="28"/>
          <w:szCs w:val="28"/>
        </w:rPr>
        <w:t xml:space="preserve">Рассматривая типичные ошибки учеников в контексте критериев сочинения, отметим: </w:t>
      </w:r>
    </w:p>
    <w:p w:rsidR="00D746D6" w:rsidRPr="002010EF" w:rsidRDefault="00D746D6" w:rsidP="002010EF">
      <w:pPr>
        <w:spacing w:line="288" w:lineRule="auto"/>
        <w:ind w:firstLine="284"/>
        <w:jc w:val="both"/>
        <w:rPr>
          <w:sz w:val="28"/>
          <w:szCs w:val="28"/>
        </w:rPr>
      </w:pPr>
      <w:r w:rsidRPr="002010EF">
        <w:rPr>
          <w:b/>
          <w:sz w:val="28"/>
          <w:szCs w:val="28"/>
        </w:rPr>
        <w:t>По критерию 1</w:t>
      </w:r>
      <w:r w:rsidRPr="002010EF">
        <w:rPr>
          <w:sz w:val="28"/>
          <w:szCs w:val="28"/>
        </w:rPr>
        <w:t xml:space="preserve"> (базовый, максимальная оценка 2) участниками были получены высокие баллы – 1,77 (средний); 1, 74 (средний в открытом варианте 325); 0,33 (в открытом варианте в группе участников, не преодолевших минимальный балл). Типичная ошибка – приведение фактов, явлений, процессов, не соответствующих выбранному периоду. </w:t>
      </w:r>
    </w:p>
    <w:p w:rsidR="00D746D6" w:rsidRPr="002010EF" w:rsidRDefault="00D746D6" w:rsidP="002010EF">
      <w:pPr>
        <w:spacing w:line="288" w:lineRule="auto"/>
        <w:ind w:firstLine="284"/>
        <w:jc w:val="both"/>
        <w:rPr>
          <w:sz w:val="28"/>
          <w:szCs w:val="28"/>
        </w:rPr>
      </w:pPr>
      <w:r w:rsidRPr="002010EF">
        <w:rPr>
          <w:b/>
          <w:sz w:val="28"/>
          <w:szCs w:val="28"/>
        </w:rPr>
        <w:t>Критерий 2</w:t>
      </w:r>
      <w:r w:rsidRPr="002010EF">
        <w:rPr>
          <w:sz w:val="28"/>
          <w:szCs w:val="28"/>
        </w:rPr>
        <w:t xml:space="preserve"> (повышенный уровень сложности). В среднем при характеристике роли личности оценка составила 0,91 б. В открытом варианте  почти в два раза ниже – 0,48 б., среди не преодолевших порог фактически оценка 0, в группе 60/80 – 0,87 б.; 80/100 –  1,44 б.</w:t>
      </w:r>
    </w:p>
    <w:p w:rsidR="00D746D6" w:rsidRPr="002010EF" w:rsidRDefault="00D746D6" w:rsidP="002010EF">
      <w:pPr>
        <w:spacing w:line="288" w:lineRule="auto"/>
        <w:ind w:firstLine="284"/>
        <w:jc w:val="both"/>
        <w:rPr>
          <w:sz w:val="28"/>
          <w:szCs w:val="28"/>
        </w:rPr>
      </w:pPr>
      <w:r w:rsidRPr="002010EF">
        <w:rPr>
          <w:sz w:val="28"/>
          <w:szCs w:val="28"/>
        </w:rPr>
        <w:t>Выделим следующие основные недочеты участников:</w:t>
      </w:r>
    </w:p>
    <w:p w:rsidR="00D746D6" w:rsidRPr="002010EF" w:rsidRDefault="00D746D6" w:rsidP="002010EF">
      <w:pPr>
        <w:pStyle w:val="a3"/>
        <w:numPr>
          <w:ilvl w:val="0"/>
          <w:numId w:val="21"/>
        </w:numPr>
        <w:spacing w:after="0" w:line="288" w:lineRule="auto"/>
        <w:ind w:left="0" w:firstLine="284"/>
        <w:jc w:val="both"/>
        <w:rPr>
          <w:rFonts w:ascii="Times New Roman" w:hAnsi="Times New Roman"/>
          <w:sz w:val="28"/>
          <w:szCs w:val="28"/>
        </w:rPr>
      </w:pPr>
      <w:r w:rsidRPr="002010EF">
        <w:rPr>
          <w:rFonts w:ascii="Times New Roman" w:hAnsi="Times New Roman"/>
          <w:sz w:val="28"/>
          <w:szCs w:val="28"/>
        </w:rPr>
        <w:t>исторические деятели только упомянуты при том что их роль не характеризуется вообще или описана в предельно формальном виде;</w:t>
      </w:r>
    </w:p>
    <w:p w:rsidR="00D746D6" w:rsidRPr="002010EF" w:rsidRDefault="00D746D6" w:rsidP="002010EF">
      <w:pPr>
        <w:pStyle w:val="a3"/>
        <w:numPr>
          <w:ilvl w:val="0"/>
          <w:numId w:val="21"/>
        </w:numPr>
        <w:spacing w:after="0" w:line="288" w:lineRule="auto"/>
        <w:ind w:left="0" w:firstLine="284"/>
        <w:jc w:val="both"/>
        <w:rPr>
          <w:rFonts w:ascii="Times New Roman" w:hAnsi="Times New Roman"/>
          <w:sz w:val="28"/>
          <w:szCs w:val="28"/>
        </w:rPr>
      </w:pPr>
      <w:r w:rsidRPr="002010EF">
        <w:rPr>
          <w:rFonts w:ascii="Times New Roman" w:hAnsi="Times New Roman"/>
          <w:sz w:val="28"/>
          <w:szCs w:val="28"/>
        </w:rPr>
        <w:t>указаны не конкретные действия исторической личности, а процесс, которые проходил под его/ее руководством или при участии (руководил… командовал… принимал участие в Крымской войне).</w:t>
      </w:r>
    </w:p>
    <w:p w:rsidR="00D746D6" w:rsidRPr="002010EF" w:rsidRDefault="00D746D6" w:rsidP="002010EF">
      <w:pPr>
        <w:pStyle w:val="a3"/>
        <w:numPr>
          <w:ilvl w:val="0"/>
          <w:numId w:val="21"/>
        </w:numPr>
        <w:spacing w:after="0" w:line="288" w:lineRule="auto"/>
        <w:ind w:left="0" w:firstLine="284"/>
        <w:jc w:val="both"/>
        <w:rPr>
          <w:rFonts w:ascii="Times New Roman" w:hAnsi="Times New Roman"/>
          <w:sz w:val="28"/>
          <w:szCs w:val="28"/>
        </w:rPr>
      </w:pPr>
      <w:r w:rsidRPr="002010EF">
        <w:rPr>
          <w:rFonts w:ascii="Times New Roman" w:hAnsi="Times New Roman"/>
          <w:sz w:val="28"/>
          <w:szCs w:val="28"/>
        </w:rPr>
        <w:t>не названы  события (явления, процессы) в которых личность сыграла охарактеризованную роль.</w:t>
      </w:r>
    </w:p>
    <w:p w:rsidR="00D746D6" w:rsidRPr="002010EF" w:rsidRDefault="00D746D6" w:rsidP="002010EF">
      <w:pPr>
        <w:pStyle w:val="a3"/>
        <w:numPr>
          <w:ilvl w:val="0"/>
          <w:numId w:val="21"/>
        </w:numPr>
        <w:spacing w:after="0" w:line="288" w:lineRule="auto"/>
        <w:ind w:left="0" w:firstLine="284"/>
        <w:jc w:val="both"/>
        <w:rPr>
          <w:rFonts w:ascii="Times New Roman" w:hAnsi="Times New Roman"/>
          <w:sz w:val="28"/>
          <w:szCs w:val="28"/>
        </w:rPr>
      </w:pPr>
      <w:r w:rsidRPr="002010EF">
        <w:rPr>
          <w:rFonts w:ascii="Times New Roman" w:hAnsi="Times New Roman"/>
          <w:sz w:val="28"/>
          <w:szCs w:val="28"/>
        </w:rPr>
        <w:t>и событие, и конкретное действие названо, но действие не относится к характеризуемой личности.</w:t>
      </w:r>
    </w:p>
    <w:p w:rsidR="00D746D6" w:rsidRPr="002010EF" w:rsidRDefault="00D746D6" w:rsidP="002010EF">
      <w:pPr>
        <w:spacing w:line="288" w:lineRule="auto"/>
        <w:ind w:firstLine="284"/>
        <w:jc w:val="both"/>
        <w:rPr>
          <w:sz w:val="28"/>
          <w:szCs w:val="28"/>
        </w:rPr>
      </w:pPr>
      <w:r w:rsidRPr="002010EF">
        <w:rPr>
          <w:b/>
          <w:sz w:val="28"/>
          <w:szCs w:val="28"/>
        </w:rPr>
        <w:t>Критерий 3</w:t>
      </w:r>
      <w:r w:rsidRPr="002010EF">
        <w:rPr>
          <w:sz w:val="28"/>
          <w:szCs w:val="28"/>
        </w:rPr>
        <w:t xml:space="preserve"> проверяет умение ученика выявить не менее двух причинно-следственных связей, характеризующих причины возникновения событий (явлений, процессов), происходивших в данных период. Высокий уровень сложности. Средний балл 1,29. В открытом варианте: средний 1,14, не преодолевшие порога – 0,11, 60/80 – 1,83, 80/100 – 2 б.</w:t>
      </w:r>
    </w:p>
    <w:p w:rsidR="00D746D6" w:rsidRPr="002010EF" w:rsidRDefault="00D746D6" w:rsidP="002010EF">
      <w:pPr>
        <w:spacing w:line="288" w:lineRule="auto"/>
        <w:ind w:firstLine="284"/>
        <w:jc w:val="both"/>
        <w:rPr>
          <w:sz w:val="28"/>
          <w:szCs w:val="28"/>
        </w:rPr>
      </w:pPr>
      <w:r w:rsidRPr="002010EF">
        <w:rPr>
          <w:sz w:val="28"/>
          <w:szCs w:val="28"/>
        </w:rPr>
        <w:t xml:space="preserve">Типичные затруднения: </w:t>
      </w:r>
    </w:p>
    <w:p w:rsidR="00D746D6" w:rsidRPr="002010EF" w:rsidRDefault="00D746D6" w:rsidP="002010EF">
      <w:pPr>
        <w:pStyle w:val="a3"/>
        <w:numPr>
          <w:ilvl w:val="0"/>
          <w:numId w:val="22"/>
        </w:numPr>
        <w:spacing w:after="0" w:line="288" w:lineRule="auto"/>
        <w:ind w:left="0" w:firstLine="284"/>
        <w:jc w:val="both"/>
        <w:rPr>
          <w:rFonts w:ascii="Times New Roman" w:hAnsi="Times New Roman"/>
          <w:sz w:val="28"/>
          <w:szCs w:val="28"/>
        </w:rPr>
      </w:pPr>
      <w:r w:rsidRPr="002010EF">
        <w:rPr>
          <w:rFonts w:ascii="Times New Roman" w:hAnsi="Times New Roman"/>
          <w:sz w:val="28"/>
          <w:szCs w:val="28"/>
        </w:rPr>
        <w:t xml:space="preserve">факты, указанные учеником как причина и следствие, логически не связаны; </w:t>
      </w:r>
    </w:p>
    <w:p w:rsidR="00D746D6" w:rsidRPr="002010EF" w:rsidRDefault="00D746D6" w:rsidP="002010EF">
      <w:pPr>
        <w:pStyle w:val="a3"/>
        <w:numPr>
          <w:ilvl w:val="0"/>
          <w:numId w:val="22"/>
        </w:numPr>
        <w:spacing w:after="0" w:line="288" w:lineRule="auto"/>
        <w:ind w:left="0" w:firstLine="284"/>
        <w:jc w:val="both"/>
        <w:rPr>
          <w:rFonts w:ascii="Times New Roman" w:hAnsi="Times New Roman"/>
          <w:sz w:val="28"/>
          <w:szCs w:val="28"/>
        </w:rPr>
      </w:pPr>
      <w:r w:rsidRPr="002010EF">
        <w:rPr>
          <w:rFonts w:ascii="Times New Roman" w:hAnsi="Times New Roman"/>
          <w:sz w:val="28"/>
          <w:szCs w:val="28"/>
        </w:rPr>
        <w:t>ученик выделяет связь, но основана она на некорректном допущении или содержит фактическую ошибку.</w:t>
      </w:r>
    </w:p>
    <w:p w:rsidR="00D746D6" w:rsidRPr="002010EF" w:rsidRDefault="00D746D6" w:rsidP="002010EF">
      <w:pPr>
        <w:pStyle w:val="a3"/>
        <w:numPr>
          <w:ilvl w:val="0"/>
          <w:numId w:val="22"/>
        </w:numPr>
        <w:spacing w:after="0" w:line="288" w:lineRule="auto"/>
        <w:ind w:left="0" w:firstLine="284"/>
        <w:jc w:val="both"/>
        <w:rPr>
          <w:rFonts w:ascii="Times New Roman" w:hAnsi="Times New Roman"/>
          <w:sz w:val="28"/>
          <w:szCs w:val="28"/>
        </w:rPr>
      </w:pPr>
      <w:r w:rsidRPr="002010EF">
        <w:rPr>
          <w:rFonts w:ascii="Times New Roman" w:hAnsi="Times New Roman"/>
          <w:sz w:val="28"/>
          <w:szCs w:val="28"/>
        </w:rPr>
        <w:t xml:space="preserve">В ряде работ (как правило, в которых остальные задания части </w:t>
      </w:r>
      <w:r w:rsidRPr="002010EF">
        <w:rPr>
          <w:rFonts w:ascii="Times New Roman" w:hAnsi="Times New Roman"/>
          <w:sz w:val="28"/>
          <w:szCs w:val="28"/>
          <w:lang w:val="en-US"/>
        </w:rPr>
        <w:t>II</w:t>
      </w:r>
      <w:r w:rsidRPr="002010EF">
        <w:rPr>
          <w:rFonts w:ascii="Times New Roman" w:hAnsi="Times New Roman"/>
          <w:sz w:val="28"/>
          <w:szCs w:val="28"/>
        </w:rPr>
        <w:t xml:space="preserve"> были сделаны на невысоком уровне) участники искажали историческую логику, указывая в качестве причин – последствия, и наоборот.</w:t>
      </w:r>
    </w:p>
    <w:p w:rsidR="00D746D6" w:rsidRPr="002010EF" w:rsidRDefault="00D746D6" w:rsidP="002010EF">
      <w:pPr>
        <w:pStyle w:val="a3"/>
        <w:spacing w:after="0" w:line="288" w:lineRule="auto"/>
        <w:ind w:left="0" w:firstLine="284"/>
        <w:jc w:val="both"/>
        <w:rPr>
          <w:rFonts w:ascii="Times New Roman" w:hAnsi="Times New Roman"/>
          <w:color w:val="000000"/>
          <w:kern w:val="24"/>
          <w:sz w:val="28"/>
          <w:szCs w:val="28"/>
        </w:rPr>
      </w:pPr>
      <w:r w:rsidRPr="002010EF">
        <w:rPr>
          <w:rFonts w:ascii="Times New Roman" w:hAnsi="Times New Roman"/>
          <w:b/>
          <w:sz w:val="28"/>
          <w:szCs w:val="28"/>
        </w:rPr>
        <w:t>Критерий 4</w:t>
      </w:r>
      <w:r w:rsidRPr="002010EF">
        <w:rPr>
          <w:rFonts w:ascii="Times New Roman" w:hAnsi="Times New Roman"/>
          <w:sz w:val="28"/>
          <w:szCs w:val="28"/>
        </w:rPr>
        <w:t xml:space="preserve"> – </w:t>
      </w:r>
      <w:r w:rsidRPr="002010EF">
        <w:rPr>
          <w:rFonts w:ascii="Times New Roman" w:hAnsi="Times New Roman"/>
          <w:color w:val="000000"/>
          <w:kern w:val="24"/>
          <w:sz w:val="28"/>
          <w:szCs w:val="28"/>
        </w:rPr>
        <w:t>правильное указание оценки влияния событий (явлений, процессов) данного периода на дальнейшую историю России, данное с опорой на исторические факты и (или) мнения историков (высокий уровень сложности) – в среднем показывает 0,43 б. В открытом варианте 0,26; не преодолевшие «порог» – 0; 60/80 – 0,43;  80/100 – 0,67 б.</w:t>
      </w:r>
    </w:p>
    <w:p w:rsidR="00D746D6" w:rsidRPr="002010EF" w:rsidRDefault="00D746D6" w:rsidP="002010EF">
      <w:pPr>
        <w:pStyle w:val="a3"/>
        <w:spacing w:after="0" w:line="288" w:lineRule="auto"/>
        <w:ind w:left="0" w:firstLine="284"/>
        <w:jc w:val="both"/>
        <w:rPr>
          <w:rFonts w:ascii="Times New Roman" w:hAnsi="Times New Roman"/>
          <w:color w:val="000000"/>
          <w:kern w:val="24"/>
          <w:sz w:val="28"/>
          <w:szCs w:val="28"/>
        </w:rPr>
      </w:pPr>
      <w:r w:rsidRPr="002010EF">
        <w:rPr>
          <w:rFonts w:ascii="Times New Roman" w:hAnsi="Times New Roman"/>
          <w:color w:val="000000"/>
          <w:kern w:val="24"/>
          <w:sz w:val="28"/>
          <w:szCs w:val="28"/>
        </w:rPr>
        <w:t xml:space="preserve">Ошибки: отметим, что по сравнению с 2016 г., когда часть участников ЕГЭ просто писала «по мнению историков, данный период был важен для истории России», детализация ответов по этому критерию, усилилась. В 2017 фиксируются сложности «выхода» именно на </w:t>
      </w:r>
      <w:r w:rsidRPr="002010EF">
        <w:rPr>
          <w:rFonts w:ascii="Times New Roman" w:hAnsi="Times New Roman"/>
          <w:i/>
          <w:color w:val="000000"/>
          <w:kern w:val="24"/>
          <w:sz w:val="28"/>
          <w:szCs w:val="28"/>
        </w:rPr>
        <w:t>дальнейшую</w:t>
      </w:r>
      <w:r w:rsidRPr="002010EF">
        <w:rPr>
          <w:rFonts w:ascii="Times New Roman" w:hAnsi="Times New Roman"/>
          <w:color w:val="000000"/>
          <w:kern w:val="24"/>
          <w:sz w:val="28"/>
          <w:szCs w:val="28"/>
        </w:rPr>
        <w:t xml:space="preserve"> историю России – участники характеризуют рассмотренный период, не показывая связь его событий с будущим страны. В работах, выполненных на высоком уровне, в ряде случаев ученики не получали балл по К4, поскольку названные ими факты не имели того влияния на будущую историю, которое указывали участники ЕГЭ.</w:t>
      </w:r>
    </w:p>
    <w:p w:rsidR="00D746D6" w:rsidRPr="002010EF" w:rsidRDefault="00D746D6" w:rsidP="002010EF">
      <w:pPr>
        <w:pStyle w:val="a3"/>
        <w:spacing w:after="0" w:line="288" w:lineRule="auto"/>
        <w:ind w:left="0" w:firstLine="284"/>
        <w:jc w:val="both"/>
        <w:rPr>
          <w:rFonts w:ascii="Times New Roman" w:hAnsi="Times New Roman"/>
          <w:color w:val="000000"/>
          <w:kern w:val="24"/>
          <w:sz w:val="28"/>
          <w:szCs w:val="28"/>
        </w:rPr>
      </w:pPr>
      <w:r w:rsidRPr="002010EF">
        <w:rPr>
          <w:rFonts w:ascii="Times New Roman" w:hAnsi="Times New Roman"/>
          <w:b/>
          <w:color w:val="000000"/>
          <w:kern w:val="24"/>
          <w:sz w:val="28"/>
          <w:szCs w:val="28"/>
        </w:rPr>
        <w:t>Критерий</w:t>
      </w:r>
      <w:r w:rsidRPr="002010EF">
        <w:rPr>
          <w:rFonts w:ascii="Times New Roman" w:hAnsi="Times New Roman"/>
          <w:color w:val="000000"/>
          <w:kern w:val="24"/>
          <w:sz w:val="28"/>
          <w:szCs w:val="28"/>
        </w:rPr>
        <w:t xml:space="preserve"> 5 базового уровня показывает достаточно высокий средний балл (0,9 из 1), в группе не достигших минимального уровня 0,22 (открытый вариант). </w:t>
      </w:r>
    </w:p>
    <w:p w:rsidR="00D746D6" w:rsidRPr="002010EF" w:rsidRDefault="00D746D6" w:rsidP="002010EF">
      <w:pPr>
        <w:pStyle w:val="a3"/>
        <w:spacing w:after="0" w:line="288" w:lineRule="auto"/>
        <w:ind w:left="0" w:firstLine="284"/>
        <w:jc w:val="both"/>
        <w:rPr>
          <w:rFonts w:ascii="Times New Roman" w:hAnsi="Times New Roman"/>
          <w:color w:val="000000"/>
          <w:kern w:val="24"/>
          <w:sz w:val="28"/>
          <w:szCs w:val="28"/>
        </w:rPr>
      </w:pPr>
      <w:r w:rsidRPr="002010EF">
        <w:rPr>
          <w:rFonts w:ascii="Times New Roman" w:hAnsi="Times New Roman"/>
          <w:color w:val="000000"/>
          <w:kern w:val="24"/>
          <w:sz w:val="28"/>
          <w:szCs w:val="28"/>
        </w:rPr>
        <w:t>Ошибки связаны с некорректным пониманием учениками значения термина или использованием термина (если он один в сочинении), не относящегося вообще к рассматриваемому периоду.</w:t>
      </w:r>
    </w:p>
    <w:p w:rsidR="00D746D6" w:rsidRPr="002010EF" w:rsidRDefault="00D746D6" w:rsidP="002010EF">
      <w:pPr>
        <w:pStyle w:val="a3"/>
        <w:spacing w:after="0" w:line="288" w:lineRule="auto"/>
        <w:ind w:left="0" w:firstLine="284"/>
        <w:jc w:val="both"/>
        <w:rPr>
          <w:rFonts w:ascii="Times New Roman" w:hAnsi="Times New Roman"/>
          <w:color w:val="000000"/>
          <w:kern w:val="24"/>
          <w:sz w:val="28"/>
          <w:szCs w:val="28"/>
        </w:rPr>
      </w:pPr>
      <w:r w:rsidRPr="002010EF">
        <w:rPr>
          <w:rFonts w:ascii="Times New Roman" w:hAnsi="Times New Roman"/>
          <w:b/>
          <w:color w:val="000000"/>
          <w:kern w:val="24"/>
          <w:sz w:val="28"/>
          <w:szCs w:val="28"/>
        </w:rPr>
        <w:t>Критерий 6</w:t>
      </w:r>
      <w:r w:rsidRPr="002010EF">
        <w:rPr>
          <w:rFonts w:ascii="Times New Roman" w:hAnsi="Times New Roman"/>
          <w:color w:val="000000"/>
          <w:kern w:val="24"/>
          <w:sz w:val="28"/>
          <w:szCs w:val="28"/>
        </w:rPr>
        <w:t xml:space="preserve"> является одним из наиболее сложных и фиксирует корректность приведенных фактов. Средний балл – 0,88 (из 2). В открытом варианте – 0,64. В группе 80/100 колебания балла по К6 во всех вариантах, в пределах от 2 до 1,56 б.</w:t>
      </w:r>
    </w:p>
    <w:p w:rsidR="00D746D6" w:rsidRPr="002010EF" w:rsidRDefault="00D746D6" w:rsidP="002010EF">
      <w:pPr>
        <w:pStyle w:val="a3"/>
        <w:spacing w:after="0" w:line="288" w:lineRule="auto"/>
        <w:ind w:left="0" w:firstLine="284"/>
        <w:jc w:val="both"/>
        <w:rPr>
          <w:rFonts w:ascii="Times New Roman" w:hAnsi="Times New Roman"/>
          <w:sz w:val="28"/>
          <w:szCs w:val="28"/>
        </w:rPr>
      </w:pPr>
      <w:r w:rsidRPr="002010EF">
        <w:rPr>
          <w:rFonts w:ascii="Times New Roman" w:hAnsi="Times New Roman"/>
          <w:color w:val="000000"/>
          <w:kern w:val="24"/>
          <w:sz w:val="28"/>
          <w:szCs w:val="28"/>
        </w:rPr>
        <w:t xml:space="preserve">К сожалению, ошибки в  </w:t>
      </w:r>
      <w:r w:rsidRPr="002010EF">
        <w:rPr>
          <w:rFonts w:ascii="Times New Roman" w:hAnsi="Times New Roman"/>
          <w:sz w:val="28"/>
          <w:szCs w:val="28"/>
        </w:rPr>
        <w:t>высокобалльных работах зачастую вызваны с чрезмерной степенью детализации: неверно указаны число/месяц, в котором произошло событие, название законодательного акта, должность или звание исторической личности, количество участников, например, забастовки…. т.е. ученики указывая сведения, не требуемые по критериям сочинения, допускают в них ошибку, что влечет снижение балла по К6.</w:t>
      </w:r>
    </w:p>
    <w:p w:rsidR="00D746D6" w:rsidRPr="002010EF" w:rsidRDefault="00D746D6" w:rsidP="002010EF">
      <w:pPr>
        <w:pStyle w:val="a3"/>
        <w:spacing w:after="0" w:line="288" w:lineRule="auto"/>
        <w:ind w:left="0" w:firstLine="284"/>
        <w:jc w:val="both"/>
        <w:rPr>
          <w:rFonts w:ascii="Times New Roman" w:hAnsi="Times New Roman"/>
          <w:sz w:val="28"/>
          <w:szCs w:val="28"/>
        </w:rPr>
      </w:pPr>
      <w:r w:rsidRPr="002010EF">
        <w:rPr>
          <w:rFonts w:ascii="Times New Roman" w:hAnsi="Times New Roman"/>
          <w:b/>
          <w:sz w:val="28"/>
          <w:szCs w:val="28"/>
        </w:rPr>
        <w:t>По критерию 7</w:t>
      </w:r>
      <w:r w:rsidRPr="002010EF">
        <w:rPr>
          <w:rFonts w:ascii="Times New Roman" w:hAnsi="Times New Roman"/>
          <w:sz w:val="28"/>
          <w:szCs w:val="28"/>
        </w:rPr>
        <w:t xml:space="preserve"> оценивается форма изложения (последовательное, связное изложение материала), средний балл 0,69. В открытом варианте 0,53. Отметим, что сочинения по К6 и К7 эксперты оценивают только в том случае, если по критериям К1–К4 выпускник набрал не менее 4 баллов. </w:t>
      </w:r>
    </w:p>
    <w:p w:rsidR="00D746D6" w:rsidRPr="002010EF" w:rsidRDefault="00D746D6" w:rsidP="002010EF">
      <w:pPr>
        <w:spacing w:line="288" w:lineRule="auto"/>
        <w:ind w:firstLine="284"/>
        <w:rPr>
          <w:sz w:val="28"/>
          <w:szCs w:val="28"/>
        </w:rPr>
      </w:pPr>
      <w:r w:rsidRPr="002010EF">
        <w:rPr>
          <w:b/>
          <w:sz w:val="28"/>
          <w:szCs w:val="28"/>
        </w:rPr>
        <w:t xml:space="preserve">Блок 8 </w:t>
      </w:r>
      <w:r w:rsidRPr="002010EF">
        <w:rPr>
          <w:sz w:val="28"/>
          <w:szCs w:val="28"/>
        </w:rPr>
        <w:t>проверяет умение использовать исторические сведения для аргументации в ходе дискуссии (</w:t>
      </w:r>
      <w:r w:rsidRPr="002010EF">
        <w:rPr>
          <w:b/>
          <w:sz w:val="28"/>
          <w:szCs w:val="28"/>
        </w:rPr>
        <w:t>задание 24</w:t>
      </w:r>
      <w:r w:rsidRPr="002010EF">
        <w:rPr>
          <w:sz w:val="28"/>
          <w:szCs w:val="28"/>
        </w:rPr>
        <w:t xml:space="preserve">). Данное задание является самым сложным для учеников.  </w:t>
      </w:r>
    </w:p>
    <w:p w:rsidR="00D746D6" w:rsidRPr="002010EF" w:rsidRDefault="00D746D6" w:rsidP="002010EF">
      <w:pPr>
        <w:spacing w:line="288" w:lineRule="auto"/>
        <w:ind w:firstLine="284"/>
        <w:rPr>
          <w:b/>
          <w:sz w:val="28"/>
          <w:szCs w:val="28"/>
        </w:rPr>
      </w:pPr>
      <w:r w:rsidRPr="002010EF">
        <w:rPr>
          <w:sz w:val="28"/>
          <w:szCs w:val="28"/>
        </w:rPr>
        <w:t xml:space="preserve">Открытый вариант: </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науке.</w:t>
      </w:r>
    </w:p>
    <w:p w:rsidR="00D746D6" w:rsidRPr="002010EF" w:rsidRDefault="00D746D6" w:rsidP="002010EF">
      <w:pPr>
        <w:autoSpaceDE w:val="0"/>
        <w:autoSpaceDN w:val="0"/>
        <w:adjustRightInd w:val="0"/>
        <w:spacing w:line="288" w:lineRule="auto"/>
        <w:ind w:firstLine="284"/>
        <w:rPr>
          <w:i/>
          <w:iCs/>
          <w:sz w:val="28"/>
          <w:szCs w:val="28"/>
          <w:lang w:eastAsia="en-US"/>
        </w:rPr>
      </w:pPr>
      <w:r w:rsidRPr="002010EF">
        <w:rPr>
          <w:i/>
          <w:iCs/>
          <w:sz w:val="28"/>
          <w:szCs w:val="28"/>
          <w:lang w:eastAsia="en-US"/>
        </w:rPr>
        <w:t>«Период руководства Л.И. Брежнева СССР (1964–1982 гг.) являлся временем</w:t>
      </w:r>
    </w:p>
    <w:p w:rsidR="00D746D6" w:rsidRPr="002010EF" w:rsidRDefault="00D746D6" w:rsidP="002010EF">
      <w:pPr>
        <w:autoSpaceDE w:val="0"/>
        <w:autoSpaceDN w:val="0"/>
        <w:adjustRightInd w:val="0"/>
        <w:spacing w:line="288" w:lineRule="auto"/>
        <w:ind w:firstLine="284"/>
        <w:rPr>
          <w:i/>
          <w:iCs/>
          <w:sz w:val="28"/>
          <w:szCs w:val="28"/>
          <w:lang w:eastAsia="en-US"/>
        </w:rPr>
      </w:pPr>
      <w:r w:rsidRPr="002010EF">
        <w:rPr>
          <w:i/>
          <w:iCs/>
          <w:sz w:val="28"/>
          <w:szCs w:val="28"/>
          <w:lang w:eastAsia="en-US"/>
        </w:rPr>
        <w:t>либеральной политики в области культуры».</w:t>
      </w:r>
    </w:p>
    <w:p w:rsidR="00D746D6" w:rsidRPr="002010EF" w:rsidRDefault="00D746D6" w:rsidP="002010EF">
      <w:pPr>
        <w:autoSpaceDE w:val="0"/>
        <w:autoSpaceDN w:val="0"/>
        <w:adjustRightInd w:val="0"/>
        <w:spacing w:line="288" w:lineRule="auto"/>
        <w:ind w:firstLine="284"/>
        <w:jc w:val="both"/>
        <w:rPr>
          <w:i/>
          <w:sz w:val="28"/>
          <w:szCs w:val="28"/>
          <w:lang w:eastAsia="en-US"/>
        </w:rPr>
      </w:pPr>
      <w:r w:rsidRPr="002010EF">
        <w:rPr>
          <w:i/>
          <w:sz w:val="28"/>
          <w:szCs w:val="28"/>
          <w:lang w:eastAsia="en-US"/>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D746D6" w:rsidRPr="002010EF" w:rsidRDefault="00D746D6" w:rsidP="002010EF">
      <w:pPr>
        <w:autoSpaceDE w:val="0"/>
        <w:autoSpaceDN w:val="0"/>
        <w:adjustRightInd w:val="0"/>
        <w:spacing w:line="288" w:lineRule="auto"/>
        <w:ind w:firstLine="284"/>
        <w:jc w:val="both"/>
        <w:rPr>
          <w:color w:val="000000"/>
          <w:sz w:val="28"/>
          <w:szCs w:val="28"/>
        </w:rPr>
      </w:pPr>
      <w:r w:rsidRPr="002010EF">
        <w:rPr>
          <w:sz w:val="28"/>
          <w:szCs w:val="28"/>
          <w:lang w:eastAsia="en-US"/>
        </w:rPr>
        <w:t>Средняя оценка 0,61 б. (из 4). В открытом варианте –  0,41(</w:t>
      </w:r>
      <w:r w:rsidRPr="002010EF">
        <w:rPr>
          <w:color w:val="000000"/>
          <w:sz w:val="28"/>
          <w:szCs w:val="28"/>
        </w:rPr>
        <w:t xml:space="preserve">ниже, чем в других вариантах; в одном из вариантов максимальный средний – 1,2); в группе, непреодолевших минимальный балл – у всех 0; 60/80 т.б. – 0,67 (325), в других вариантах от 0,45 до 1,96; 80/100 т.б. – 2,56 (325), в других вариантах от 2,18 до 3,78 б. </w:t>
      </w:r>
    </w:p>
    <w:p w:rsidR="00D746D6" w:rsidRPr="0024144F" w:rsidRDefault="00D746D6" w:rsidP="002010EF">
      <w:pPr>
        <w:autoSpaceDE w:val="0"/>
        <w:autoSpaceDN w:val="0"/>
        <w:adjustRightInd w:val="0"/>
        <w:spacing w:line="288" w:lineRule="auto"/>
        <w:ind w:firstLine="284"/>
        <w:jc w:val="both"/>
        <w:rPr>
          <w:sz w:val="28"/>
          <w:szCs w:val="28"/>
        </w:rPr>
      </w:pPr>
      <w:r w:rsidRPr="002010EF">
        <w:rPr>
          <w:sz w:val="28"/>
          <w:szCs w:val="28"/>
        </w:rPr>
        <w:t>При выполнении задания, участниками чаще всего допускаются ошибки двух типов. Первая, приведение аргументации, не основанной на исторических фактах (незнание фактов даже на уровне школьного учебника базового уровня, неумение отбирать факты, непосредственно относящиеся к заданию), вторая – указание только фактов, без логически выстроенной аргументации. Задание этого типа присутствует в ЕГЭ длительное время, оно подразумевает умение не только подбирать фактический материал, но и проверяет навыки его интерпретации.</w:t>
      </w:r>
    </w:p>
    <w:p w:rsidR="00D746D6" w:rsidRDefault="00D746D6" w:rsidP="00D60F66">
      <w:pPr>
        <w:autoSpaceDE w:val="0"/>
        <w:autoSpaceDN w:val="0"/>
        <w:adjustRightInd w:val="0"/>
        <w:spacing w:line="312" w:lineRule="auto"/>
        <w:ind w:firstLine="708"/>
        <w:jc w:val="both"/>
        <w:rPr>
          <w:sz w:val="28"/>
          <w:szCs w:val="28"/>
        </w:rPr>
      </w:pPr>
    </w:p>
    <w:p w:rsidR="00D746D6" w:rsidRDefault="00D746D6" w:rsidP="004A5DC6">
      <w:pPr>
        <w:autoSpaceDE w:val="0"/>
        <w:autoSpaceDN w:val="0"/>
        <w:adjustRightInd w:val="0"/>
        <w:spacing w:line="312" w:lineRule="auto"/>
        <w:ind w:firstLine="284"/>
        <w:jc w:val="both"/>
        <w:rPr>
          <w:sz w:val="28"/>
          <w:szCs w:val="28"/>
        </w:rPr>
      </w:pPr>
      <w:r w:rsidRPr="00D26838">
        <w:rPr>
          <w:sz w:val="28"/>
          <w:szCs w:val="28"/>
        </w:rPr>
        <w:t xml:space="preserve">Рассматривая взаимосвязь результатов выполнения КИМ ЕГЭ с реализуемыми в регионе </w:t>
      </w:r>
      <w:r w:rsidRPr="009D6336">
        <w:rPr>
          <w:b/>
          <w:sz w:val="28"/>
          <w:szCs w:val="28"/>
        </w:rPr>
        <w:t>учебными программами</w:t>
      </w:r>
      <w:r w:rsidRPr="00D26838">
        <w:rPr>
          <w:sz w:val="28"/>
          <w:szCs w:val="28"/>
        </w:rPr>
        <w:t xml:space="preserve"> и используемыми УМК по учебным предметам, отметим, что на данном этапе осуществляется переход к новым линиям УМК, построенным с учетом требований историко-культурного стандарта. </w:t>
      </w:r>
      <w:r w:rsidRPr="00D26838">
        <w:rPr>
          <w:b/>
          <w:sz w:val="28"/>
          <w:szCs w:val="28"/>
        </w:rPr>
        <w:t>Для переходного периода</w:t>
      </w:r>
      <w:r w:rsidRPr="00D26838">
        <w:rPr>
          <w:sz w:val="28"/>
          <w:szCs w:val="28"/>
        </w:rPr>
        <w:t xml:space="preserve"> в соответствии с письмом Министерства образования и науки Российской Федерации от 29 апреля 2014 года № 08-548 «О федеральном перечне учебников» «…организации, осуществляющие образовательную деятельность по основным образовательным программам, </w:t>
      </w:r>
      <w:r w:rsidRPr="00D26838">
        <w:rPr>
          <w:i/>
          <w:iCs/>
          <w:sz w:val="28"/>
          <w:szCs w:val="28"/>
        </w:rPr>
        <w:t xml:space="preserve">вправе в течение 5 лет </w:t>
      </w:r>
      <w:r w:rsidRPr="00D26838">
        <w:rPr>
          <w:sz w:val="28"/>
          <w:szCs w:val="28"/>
        </w:rPr>
        <w:t xml:space="preserve">использовать в образовательной деятельности приобретенные до вступления в силу настоящего Приказа учебники из федеральных перечней учебников, рекомендованных (допущенных) Минобрнауки РФ к использованию в образовательном процессе в образовательных организациях на 2013-2014 учебный год, утвержденных приказом Министерства образования и науки Российской Федерации от 19 декабря 2012 года № 1067. В тоже время активно продолжается процесс подготовки педагогов края к работе на основе новой концепции преподавания истории, в учебные заведения поступают новые учебники, рекомендованные Министерством образования и науки РФ. </w:t>
      </w:r>
      <w:r>
        <w:rPr>
          <w:sz w:val="28"/>
          <w:szCs w:val="28"/>
        </w:rPr>
        <w:t>В фондах библиотек образовательных учреждений новые учебники представлены в следующем соотношении:</w:t>
      </w:r>
    </w:p>
    <w:p w:rsidR="00D746D6" w:rsidRPr="00F8022E" w:rsidRDefault="00D746D6" w:rsidP="00F8022E">
      <w:pPr>
        <w:spacing w:line="312" w:lineRule="auto"/>
        <w:ind w:firstLine="539"/>
        <w:jc w:val="center"/>
        <w:rPr>
          <w:b/>
          <w:sz w:val="28"/>
          <w:szCs w:val="28"/>
        </w:rPr>
      </w:pPr>
      <w:r w:rsidRPr="00F8022E">
        <w:rPr>
          <w:b/>
          <w:sz w:val="28"/>
          <w:szCs w:val="28"/>
        </w:rPr>
        <w:t>УМК, соответствующие историко-культурному стандарту, имеющиеся в ОО Краснодарского края в 2016-2017 уч.г.</w:t>
      </w:r>
    </w:p>
    <w:p w:rsidR="00D746D6" w:rsidRPr="00F8022E" w:rsidRDefault="00D746D6" w:rsidP="00D60F66">
      <w:pPr>
        <w:spacing w:line="312" w:lineRule="auto"/>
        <w:ind w:firstLine="539"/>
        <w:jc w:val="both"/>
        <w:rPr>
          <w:sz w:val="28"/>
          <w:szCs w:val="28"/>
        </w:rPr>
      </w:pPr>
    </w:p>
    <w:p w:rsidR="00D746D6" w:rsidRDefault="00D746D6" w:rsidP="00D60F66">
      <w:pPr>
        <w:spacing w:line="312" w:lineRule="auto"/>
        <w:ind w:firstLine="540"/>
        <w:jc w:val="right"/>
        <w:rPr>
          <w:i/>
          <w:sz w:val="28"/>
          <w:szCs w:val="28"/>
        </w:rPr>
      </w:pPr>
      <w:r w:rsidRPr="00D26838">
        <w:rPr>
          <w:i/>
          <w:sz w:val="28"/>
          <w:szCs w:val="28"/>
        </w:rPr>
        <w:t>Таблица 12</w:t>
      </w:r>
    </w:p>
    <w:tbl>
      <w:tblPr>
        <w:tblW w:w="0" w:type="auto"/>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94"/>
        <w:gridCol w:w="3686"/>
        <w:gridCol w:w="3396"/>
      </w:tblGrid>
      <w:tr w:rsidR="00D746D6" w:rsidRPr="00251593" w:rsidTr="00251593">
        <w:tc>
          <w:tcPr>
            <w:tcW w:w="2694" w:type="dxa"/>
          </w:tcPr>
          <w:p w:rsidR="00D746D6" w:rsidRPr="00251593" w:rsidRDefault="00D746D6" w:rsidP="00251593">
            <w:pPr>
              <w:pStyle w:val="a3"/>
              <w:spacing w:after="0" w:line="312" w:lineRule="auto"/>
              <w:ind w:left="0"/>
              <w:rPr>
                <w:b/>
                <w:i/>
                <w:sz w:val="24"/>
                <w:szCs w:val="24"/>
              </w:rPr>
            </w:pPr>
            <w:r w:rsidRPr="00251593">
              <w:rPr>
                <w:rFonts w:ascii="Times New Roman" w:hAnsi="Times New Roman"/>
                <w:sz w:val="24"/>
                <w:szCs w:val="24"/>
              </w:rPr>
              <w:t>История России, 6–10 класс. Под ред. А.В. Торкунова. М.: «Просвещение», 2016.</w:t>
            </w:r>
          </w:p>
        </w:tc>
        <w:tc>
          <w:tcPr>
            <w:tcW w:w="3686" w:type="dxa"/>
          </w:tcPr>
          <w:p w:rsidR="00D746D6" w:rsidRPr="00251593" w:rsidRDefault="00D746D6" w:rsidP="00251593">
            <w:pPr>
              <w:pStyle w:val="a3"/>
              <w:spacing w:after="0" w:line="312" w:lineRule="auto"/>
              <w:ind w:left="0"/>
              <w:rPr>
                <w:b/>
                <w:i/>
                <w:sz w:val="24"/>
                <w:szCs w:val="24"/>
              </w:rPr>
            </w:pPr>
            <w:r w:rsidRPr="00251593">
              <w:rPr>
                <w:rFonts w:ascii="Times New Roman" w:hAnsi="Times New Roman"/>
                <w:sz w:val="24"/>
                <w:szCs w:val="24"/>
              </w:rPr>
              <w:t>История России, 6–10 класс: И.Л. Андреев, Л.М. Ляшенко, О.В. Волобуев, С.П. Карпачев. М.: «Дрофа», 2016.</w:t>
            </w:r>
          </w:p>
        </w:tc>
        <w:tc>
          <w:tcPr>
            <w:tcW w:w="3396" w:type="dxa"/>
          </w:tcPr>
          <w:p w:rsidR="00D746D6" w:rsidRPr="00251593" w:rsidRDefault="00D746D6" w:rsidP="00251593">
            <w:pPr>
              <w:pStyle w:val="a3"/>
              <w:spacing w:after="0" w:line="312" w:lineRule="auto"/>
              <w:ind w:left="0"/>
              <w:rPr>
                <w:b/>
                <w:i/>
                <w:sz w:val="24"/>
                <w:szCs w:val="24"/>
              </w:rPr>
            </w:pPr>
            <w:r w:rsidRPr="00251593">
              <w:rPr>
                <w:rFonts w:ascii="Times New Roman" w:hAnsi="Times New Roman"/>
                <w:sz w:val="24"/>
                <w:szCs w:val="24"/>
              </w:rPr>
              <w:t>История России, 6–9 класс: Е.В. Пчелов, П.В. Лукин, В.Н. Захаров и др. М.: «Русское слово», 2016.</w:t>
            </w:r>
          </w:p>
        </w:tc>
      </w:tr>
      <w:tr w:rsidR="00D746D6" w:rsidRPr="00251593" w:rsidTr="00251593">
        <w:tc>
          <w:tcPr>
            <w:tcW w:w="2694" w:type="dxa"/>
          </w:tcPr>
          <w:p w:rsidR="00D746D6" w:rsidRPr="00251593" w:rsidRDefault="00D746D6" w:rsidP="00251593">
            <w:pPr>
              <w:spacing w:line="312" w:lineRule="auto"/>
              <w:jc w:val="center"/>
              <w:rPr>
                <w:sz w:val="28"/>
                <w:szCs w:val="28"/>
              </w:rPr>
            </w:pPr>
            <w:r w:rsidRPr="00251593">
              <w:rPr>
                <w:sz w:val="28"/>
                <w:szCs w:val="28"/>
              </w:rPr>
              <w:t>86,5</w:t>
            </w:r>
          </w:p>
        </w:tc>
        <w:tc>
          <w:tcPr>
            <w:tcW w:w="3686" w:type="dxa"/>
          </w:tcPr>
          <w:p w:rsidR="00D746D6" w:rsidRPr="00251593" w:rsidRDefault="00D746D6" w:rsidP="00251593">
            <w:pPr>
              <w:spacing w:line="312" w:lineRule="auto"/>
              <w:jc w:val="center"/>
              <w:rPr>
                <w:sz w:val="28"/>
                <w:szCs w:val="28"/>
              </w:rPr>
            </w:pPr>
            <w:r w:rsidRPr="00251593">
              <w:rPr>
                <w:sz w:val="28"/>
                <w:szCs w:val="28"/>
              </w:rPr>
              <w:t>8%</w:t>
            </w:r>
          </w:p>
        </w:tc>
        <w:tc>
          <w:tcPr>
            <w:tcW w:w="3396" w:type="dxa"/>
          </w:tcPr>
          <w:p w:rsidR="00D746D6" w:rsidRPr="00251593" w:rsidRDefault="00D746D6" w:rsidP="00251593">
            <w:pPr>
              <w:spacing w:line="312" w:lineRule="auto"/>
              <w:jc w:val="center"/>
              <w:rPr>
                <w:sz w:val="28"/>
                <w:szCs w:val="28"/>
              </w:rPr>
            </w:pPr>
            <w:r w:rsidRPr="00251593">
              <w:rPr>
                <w:sz w:val="28"/>
                <w:szCs w:val="28"/>
              </w:rPr>
              <w:t>5,5%</w:t>
            </w:r>
          </w:p>
        </w:tc>
      </w:tr>
    </w:tbl>
    <w:p w:rsidR="00D746D6" w:rsidRPr="00F5127B" w:rsidRDefault="00D746D6" w:rsidP="005060D9">
      <w:pPr>
        <w:pStyle w:val="a3"/>
        <w:spacing w:after="0" w:line="240" w:lineRule="auto"/>
        <w:ind w:left="0"/>
        <w:jc w:val="both"/>
        <w:rPr>
          <w:rFonts w:ascii="Times New Roman" w:hAnsi="Times New Roman"/>
          <w:b/>
          <w:sz w:val="28"/>
          <w:szCs w:val="28"/>
          <w:u w:val="single"/>
        </w:rPr>
      </w:pPr>
      <w:r w:rsidRPr="00F5127B">
        <w:rPr>
          <w:rFonts w:ascii="Times New Roman" w:hAnsi="Times New Roman"/>
          <w:b/>
          <w:sz w:val="28"/>
          <w:szCs w:val="28"/>
        </w:rPr>
        <w:t>Меры методической поддержки изучения учебного предмета в 2016-2017</w:t>
      </w:r>
      <w:r w:rsidRPr="00F5127B">
        <w:rPr>
          <w:rFonts w:ascii="Times New Roman" w:hAnsi="Times New Roman"/>
          <w:b/>
          <w:sz w:val="28"/>
          <w:szCs w:val="28"/>
          <w:u w:val="single"/>
        </w:rPr>
        <w:t>уч.г.</w:t>
      </w:r>
    </w:p>
    <w:p w:rsidR="00D746D6" w:rsidRDefault="00D746D6" w:rsidP="005060D9">
      <w:pPr>
        <w:pStyle w:val="a3"/>
        <w:spacing w:after="0" w:line="240" w:lineRule="auto"/>
        <w:ind w:left="0"/>
        <w:rPr>
          <w:rFonts w:ascii="Times New Roman" w:hAnsi="Times New Roman"/>
          <w:sz w:val="28"/>
          <w:szCs w:val="28"/>
          <w:u w:val="single"/>
        </w:rPr>
      </w:pPr>
      <w:r w:rsidRPr="00F5127B">
        <w:rPr>
          <w:rFonts w:ascii="Times New Roman" w:hAnsi="Times New Roman"/>
          <w:sz w:val="28"/>
          <w:szCs w:val="28"/>
          <w:u w:val="single"/>
        </w:rPr>
        <w:t>На региональном уровне</w:t>
      </w:r>
    </w:p>
    <w:p w:rsidR="00D746D6" w:rsidRPr="00F5127B" w:rsidRDefault="00D746D6" w:rsidP="00F5127B">
      <w:pPr>
        <w:pStyle w:val="a3"/>
        <w:spacing w:after="0" w:line="240" w:lineRule="auto"/>
        <w:ind w:left="0"/>
        <w:jc w:val="right"/>
        <w:rPr>
          <w:rFonts w:ascii="Times New Roman" w:hAnsi="Times New Roman"/>
          <w:i/>
          <w:sz w:val="28"/>
          <w:szCs w:val="28"/>
        </w:rPr>
      </w:pPr>
      <w:r w:rsidRPr="00A9105A">
        <w:rPr>
          <w:rFonts w:ascii="Times New Roman" w:hAnsi="Times New Roman"/>
          <w:i/>
          <w:sz w:val="28"/>
          <w:szCs w:val="28"/>
          <w:lang w:eastAsia="ru-RU"/>
        </w:rPr>
        <w:t>Таблица 13</w:t>
      </w:r>
    </w:p>
    <w:p w:rsidR="00D746D6" w:rsidRDefault="00D746D6" w:rsidP="005060D9">
      <w:pPr>
        <w:pStyle w:val="a3"/>
        <w:spacing w:after="0" w:line="240" w:lineRule="auto"/>
        <w:ind w:left="0"/>
        <w:rPr>
          <w:rFonts w:ascii="Times New Roman" w:hAnsi="Times New Roman"/>
          <w:sz w:val="28"/>
          <w:szCs w:val="28"/>
          <w:u w:val="single"/>
        </w:rPr>
      </w:pPr>
    </w:p>
    <w:tbl>
      <w:tblPr>
        <w:tblW w:w="1006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8"/>
        <w:gridCol w:w="1293"/>
        <w:gridCol w:w="7804"/>
      </w:tblGrid>
      <w:tr w:rsidR="00D746D6" w:rsidRPr="00251593" w:rsidTr="00251593">
        <w:tc>
          <w:tcPr>
            <w:tcW w:w="968"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w:t>
            </w:r>
          </w:p>
        </w:tc>
        <w:tc>
          <w:tcPr>
            <w:tcW w:w="1293"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Дата</w:t>
            </w:r>
          </w:p>
        </w:tc>
        <w:tc>
          <w:tcPr>
            <w:tcW w:w="7804"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Мероприятие</w:t>
            </w:r>
          </w:p>
          <w:p w:rsidR="00D746D6" w:rsidRPr="00251593" w:rsidRDefault="00D746D6" w:rsidP="00251593">
            <w:pPr>
              <w:pStyle w:val="a3"/>
              <w:spacing w:after="0" w:line="240" w:lineRule="auto"/>
              <w:ind w:left="0"/>
              <w:jc w:val="center"/>
              <w:rPr>
                <w:rFonts w:ascii="Times New Roman" w:hAnsi="Times New Roman"/>
                <w:i/>
                <w:sz w:val="28"/>
                <w:szCs w:val="28"/>
              </w:rPr>
            </w:pPr>
            <w:r w:rsidRPr="00251593">
              <w:rPr>
                <w:rFonts w:ascii="Times New Roman" w:hAnsi="Times New Roman"/>
                <w:i/>
                <w:sz w:val="28"/>
                <w:szCs w:val="28"/>
              </w:rPr>
              <w:t>(указать тему и организацию, проводившую мероприятие)</w:t>
            </w:r>
          </w:p>
        </w:tc>
      </w:tr>
      <w:tr w:rsidR="00D746D6" w:rsidRPr="00251593" w:rsidTr="00251593">
        <w:tc>
          <w:tcPr>
            <w:tcW w:w="968"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1</w:t>
            </w:r>
          </w:p>
        </w:tc>
        <w:tc>
          <w:tcPr>
            <w:tcW w:w="1293" w:type="dxa"/>
          </w:tcPr>
          <w:p w:rsidR="00D746D6" w:rsidRPr="00251593" w:rsidRDefault="00D746D6" w:rsidP="00251593">
            <w:pPr>
              <w:pStyle w:val="a3"/>
              <w:spacing w:after="0" w:line="240" w:lineRule="auto"/>
              <w:ind w:left="0"/>
              <w:rPr>
                <w:rFonts w:ascii="Times New Roman" w:hAnsi="Times New Roman"/>
                <w:sz w:val="28"/>
                <w:szCs w:val="28"/>
              </w:rPr>
            </w:pPr>
            <w:r w:rsidRPr="00251593">
              <w:rPr>
                <w:rFonts w:ascii="Times New Roman" w:hAnsi="Times New Roman"/>
                <w:sz w:val="28"/>
                <w:szCs w:val="28"/>
                <w:lang w:eastAsia="ru-RU"/>
              </w:rPr>
              <w:t>октябрь 2016 – май 2017</w:t>
            </w:r>
          </w:p>
        </w:tc>
        <w:tc>
          <w:tcPr>
            <w:tcW w:w="7804" w:type="dxa"/>
          </w:tcPr>
          <w:p w:rsidR="00D746D6" w:rsidRPr="00251593" w:rsidRDefault="00D746D6" w:rsidP="00251593">
            <w:pPr>
              <w:pStyle w:val="a3"/>
              <w:spacing w:after="0" w:line="312" w:lineRule="auto"/>
              <w:ind w:left="0"/>
              <w:rPr>
                <w:rFonts w:ascii="Times New Roman" w:hAnsi="Times New Roman"/>
                <w:sz w:val="28"/>
                <w:szCs w:val="28"/>
                <w:lang w:eastAsia="ru-RU"/>
              </w:rPr>
            </w:pPr>
            <w:r w:rsidRPr="00251593">
              <w:rPr>
                <w:rFonts w:ascii="Times New Roman" w:hAnsi="Times New Roman"/>
                <w:sz w:val="28"/>
                <w:szCs w:val="28"/>
                <w:lang w:eastAsia="ru-RU"/>
              </w:rPr>
              <w:t>Реализация проекта «Повышение качества образования в образовательных организациях, показывающих низкие образовательные результаты по итогам учебного года»</w:t>
            </w:r>
          </w:p>
          <w:p w:rsidR="00D746D6" w:rsidRPr="00251593" w:rsidRDefault="00D746D6" w:rsidP="00251593">
            <w:pPr>
              <w:pStyle w:val="a3"/>
              <w:spacing w:after="0" w:line="312" w:lineRule="auto"/>
              <w:ind w:left="0"/>
              <w:rPr>
                <w:rStyle w:val="af9"/>
                <w:rFonts w:ascii="Times New Roman" w:hAnsi="Times New Roman"/>
                <w:b w:val="0"/>
                <w:i/>
                <w:color w:val="000000"/>
                <w:sz w:val="28"/>
                <w:szCs w:val="28"/>
              </w:rPr>
            </w:pPr>
            <w:r w:rsidRPr="00251593">
              <w:rPr>
                <w:rStyle w:val="af9"/>
                <w:rFonts w:ascii="Times New Roman" w:hAnsi="Times New Roman"/>
                <w:b w:val="0"/>
                <w:i/>
                <w:color w:val="000000"/>
                <w:sz w:val="28"/>
                <w:szCs w:val="28"/>
              </w:rPr>
              <w:t>Институт развития образования Краснодарского края</w:t>
            </w:r>
          </w:p>
          <w:p w:rsidR="00D746D6" w:rsidRPr="00251593" w:rsidRDefault="00D746D6" w:rsidP="00251593">
            <w:pPr>
              <w:pStyle w:val="a3"/>
              <w:spacing w:after="0" w:line="240" w:lineRule="auto"/>
              <w:ind w:left="0"/>
              <w:rPr>
                <w:rFonts w:ascii="Times New Roman" w:hAnsi="Times New Roman"/>
                <w:sz w:val="28"/>
                <w:szCs w:val="28"/>
              </w:rPr>
            </w:pPr>
          </w:p>
        </w:tc>
      </w:tr>
      <w:tr w:rsidR="00D746D6" w:rsidRPr="00251593" w:rsidTr="00251593">
        <w:tc>
          <w:tcPr>
            <w:tcW w:w="968"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2</w:t>
            </w:r>
          </w:p>
        </w:tc>
        <w:tc>
          <w:tcPr>
            <w:tcW w:w="1293" w:type="dxa"/>
          </w:tcPr>
          <w:p w:rsidR="00D746D6" w:rsidRPr="00251593" w:rsidRDefault="00D746D6" w:rsidP="00251593">
            <w:pPr>
              <w:pStyle w:val="a3"/>
              <w:spacing w:after="0" w:line="240" w:lineRule="auto"/>
              <w:ind w:left="0"/>
              <w:rPr>
                <w:rFonts w:ascii="Times New Roman" w:hAnsi="Times New Roman"/>
                <w:sz w:val="28"/>
                <w:szCs w:val="28"/>
              </w:rPr>
            </w:pPr>
            <w:r w:rsidRPr="00251593">
              <w:rPr>
                <w:rStyle w:val="af9"/>
                <w:rFonts w:ascii="Times New Roman" w:hAnsi="Times New Roman"/>
                <w:b w:val="0"/>
                <w:color w:val="000000"/>
                <w:sz w:val="28"/>
                <w:szCs w:val="28"/>
              </w:rPr>
              <w:t>в течение года</w:t>
            </w:r>
          </w:p>
        </w:tc>
        <w:tc>
          <w:tcPr>
            <w:tcW w:w="7804" w:type="dxa"/>
          </w:tcPr>
          <w:p w:rsidR="00D746D6" w:rsidRPr="00251593" w:rsidRDefault="00D746D6" w:rsidP="00251593">
            <w:pPr>
              <w:spacing w:line="312" w:lineRule="auto"/>
              <w:rPr>
                <w:sz w:val="28"/>
                <w:szCs w:val="28"/>
              </w:rPr>
            </w:pPr>
            <w:r w:rsidRPr="00251593">
              <w:rPr>
                <w:sz w:val="28"/>
                <w:szCs w:val="28"/>
              </w:rPr>
              <w:t>Организация и проведение обучающих семинаров (выездных и в дистанционном режиме) для участников ГИА-9 и ГИА-11 в районах, показавших низкие результаты на краевых диагностических работах и ГИА-2016.</w:t>
            </w:r>
          </w:p>
          <w:p w:rsidR="00D746D6" w:rsidRPr="00251593" w:rsidRDefault="00D746D6" w:rsidP="00251593">
            <w:pPr>
              <w:pStyle w:val="a3"/>
              <w:spacing w:after="0" w:line="240" w:lineRule="auto"/>
              <w:ind w:left="0"/>
              <w:rPr>
                <w:rFonts w:ascii="Times New Roman" w:hAnsi="Times New Roman"/>
                <w:sz w:val="28"/>
                <w:szCs w:val="28"/>
              </w:rPr>
            </w:pPr>
            <w:r w:rsidRPr="00251593">
              <w:rPr>
                <w:rStyle w:val="af9"/>
                <w:rFonts w:ascii="Times New Roman" w:hAnsi="Times New Roman"/>
                <w:b w:val="0"/>
                <w:i/>
                <w:color w:val="000000"/>
                <w:sz w:val="28"/>
                <w:szCs w:val="28"/>
              </w:rPr>
              <w:t>Институт развития образования Краснодарского края;</w:t>
            </w:r>
          </w:p>
        </w:tc>
      </w:tr>
      <w:tr w:rsidR="00D746D6" w:rsidRPr="00251593" w:rsidTr="00251593">
        <w:tc>
          <w:tcPr>
            <w:tcW w:w="968"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3</w:t>
            </w:r>
          </w:p>
        </w:tc>
        <w:tc>
          <w:tcPr>
            <w:tcW w:w="1293" w:type="dxa"/>
          </w:tcPr>
          <w:p w:rsidR="00D746D6" w:rsidRPr="00251593" w:rsidRDefault="00D746D6" w:rsidP="00251593">
            <w:pPr>
              <w:pStyle w:val="a3"/>
              <w:spacing w:after="0" w:line="240" w:lineRule="auto"/>
              <w:ind w:left="0"/>
              <w:rPr>
                <w:rFonts w:ascii="Times New Roman" w:hAnsi="Times New Roman"/>
                <w:sz w:val="28"/>
                <w:szCs w:val="28"/>
              </w:rPr>
            </w:pPr>
            <w:r w:rsidRPr="00251593">
              <w:rPr>
                <w:rFonts w:ascii="Times New Roman" w:hAnsi="Times New Roman"/>
                <w:sz w:val="28"/>
                <w:szCs w:val="28"/>
              </w:rPr>
              <w:t>Август 2016</w:t>
            </w:r>
          </w:p>
        </w:tc>
        <w:tc>
          <w:tcPr>
            <w:tcW w:w="7804" w:type="dxa"/>
          </w:tcPr>
          <w:p w:rsidR="00D746D6" w:rsidRPr="00251593" w:rsidRDefault="00D746D6" w:rsidP="00251593">
            <w:pPr>
              <w:pStyle w:val="a3"/>
              <w:spacing w:after="0" w:line="240" w:lineRule="auto"/>
              <w:ind w:left="0"/>
              <w:rPr>
                <w:rFonts w:ascii="Times New Roman" w:hAnsi="Times New Roman"/>
                <w:sz w:val="28"/>
                <w:szCs w:val="28"/>
              </w:rPr>
            </w:pPr>
            <w:r w:rsidRPr="00251593">
              <w:rPr>
                <w:rFonts w:ascii="Times New Roman" w:hAnsi="Times New Roman"/>
                <w:sz w:val="28"/>
                <w:szCs w:val="28"/>
              </w:rPr>
              <w:t>Подготовка методических рекомендаций по преподаванию истории в 2016-2016 уч. году - кафедра  обществоведческих дисциплин и регионоведения ГБОУ ИРО КК</w:t>
            </w:r>
          </w:p>
        </w:tc>
      </w:tr>
      <w:tr w:rsidR="00D746D6" w:rsidRPr="00251593" w:rsidTr="00251593">
        <w:tc>
          <w:tcPr>
            <w:tcW w:w="968"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4</w:t>
            </w:r>
          </w:p>
        </w:tc>
        <w:tc>
          <w:tcPr>
            <w:tcW w:w="1293" w:type="dxa"/>
          </w:tcPr>
          <w:p w:rsidR="00D746D6" w:rsidRPr="00251593" w:rsidRDefault="00D746D6" w:rsidP="00251593">
            <w:pPr>
              <w:pStyle w:val="a3"/>
              <w:spacing w:after="0" w:line="240" w:lineRule="auto"/>
              <w:ind w:left="0"/>
              <w:rPr>
                <w:rFonts w:ascii="Times New Roman" w:hAnsi="Times New Roman"/>
                <w:sz w:val="28"/>
                <w:szCs w:val="28"/>
              </w:rPr>
            </w:pPr>
            <w:r w:rsidRPr="00251593">
              <w:rPr>
                <w:rFonts w:ascii="Times New Roman" w:hAnsi="Times New Roman"/>
                <w:sz w:val="28"/>
                <w:szCs w:val="28"/>
              </w:rPr>
              <w:t>Ноябрь 2016</w:t>
            </w:r>
          </w:p>
        </w:tc>
        <w:tc>
          <w:tcPr>
            <w:tcW w:w="7804" w:type="dxa"/>
          </w:tcPr>
          <w:p w:rsidR="00D746D6" w:rsidRPr="00251593" w:rsidRDefault="00D746D6" w:rsidP="00251593">
            <w:pPr>
              <w:pStyle w:val="a3"/>
              <w:spacing w:after="0" w:line="240" w:lineRule="auto"/>
              <w:ind w:left="0"/>
              <w:rPr>
                <w:rFonts w:ascii="Times New Roman" w:hAnsi="Times New Roman"/>
                <w:sz w:val="28"/>
                <w:szCs w:val="28"/>
              </w:rPr>
            </w:pPr>
            <w:r w:rsidRPr="00251593">
              <w:rPr>
                <w:rFonts w:ascii="Times New Roman" w:hAnsi="Times New Roman"/>
                <w:sz w:val="28"/>
                <w:szCs w:val="28"/>
              </w:rPr>
              <w:t>Буклет для учащихся «Подготовка к ЕГЭ-2017 по истории»</w:t>
            </w:r>
          </w:p>
        </w:tc>
      </w:tr>
      <w:tr w:rsidR="00D746D6" w:rsidRPr="00251593" w:rsidTr="00251593">
        <w:tc>
          <w:tcPr>
            <w:tcW w:w="968"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5</w:t>
            </w:r>
          </w:p>
        </w:tc>
        <w:tc>
          <w:tcPr>
            <w:tcW w:w="1293" w:type="dxa"/>
          </w:tcPr>
          <w:p w:rsidR="00D746D6" w:rsidRPr="00251593" w:rsidRDefault="00D746D6" w:rsidP="00251593">
            <w:pPr>
              <w:pStyle w:val="a3"/>
              <w:spacing w:after="0" w:line="240" w:lineRule="auto"/>
              <w:ind w:left="0"/>
              <w:rPr>
                <w:rFonts w:ascii="Times New Roman" w:hAnsi="Times New Roman"/>
                <w:sz w:val="28"/>
                <w:szCs w:val="28"/>
              </w:rPr>
            </w:pPr>
            <w:r w:rsidRPr="00251593">
              <w:rPr>
                <w:rFonts w:ascii="Times New Roman" w:hAnsi="Times New Roman"/>
                <w:sz w:val="28"/>
                <w:szCs w:val="28"/>
              </w:rPr>
              <w:t>Ноябрь 2016 – май 2017</w:t>
            </w:r>
          </w:p>
        </w:tc>
        <w:tc>
          <w:tcPr>
            <w:tcW w:w="7804"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На сайте ГБОУ ИРО Краснодарского края предварительно размещаются «Демоверсии, спецификации»</w:t>
            </w:r>
          </w:p>
          <w:p w:rsidR="00D746D6" w:rsidRPr="00251593" w:rsidRDefault="00D746D6" w:rsidP="00251593">
            <w:pPr>
              <w:pStyle w:val="a3"/>
              <w:spacing w:after="0" w:line="240" w:lineRule="auto"/>
              <w:ind w:left="0"/>
              <w:rPr>
                <w:rFonts w:ascii="Times New Roman" w:hAnsi="Times New Roman"/>
                <w:sz w:val="28"/>
                <w:szCs w:val="28"/>
              </w:rPr>
            </w:pPr>
            <w:r w:rsidRPr="00251593">
              <w:rPr>
                <w:rFonts w:ascii="Times New Roman" w:hAnsi="Times New Roman"/>
                <w:sz w:val="28"/>
                <w:szCs w:val="28"/>
              </w:rPr>
              <w:t>Краевые диагностические работы по истории 10, 11 классы</w:t>
            </w:r>
          </w:p>
        </w:tc>
      </w:tr>
      <w:tr w:rsidR="00D746D6" w:rsidRPr="00251593" w:rsidTr="00251593">
        <w:tc>
          <w:tcPr>
            <w:tcW w:w="968"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6</w:t>
            </w:r>
          </w:p>
        </w:tc>
        <w:tc>
          <w:tcPr>
            <w:tcW w:w="1293" w:type="dxa"/>
          </w:tcPr>
          <w:p w:rsidR="00D746D6" w:rsidRPr="00251593" w:rsidRDefault="00D746D6" w:rsidP="00251593">
            <w:pPr>
              <w:pStyle w:val="a3"/>
              <w:spacing w:after="0" w:line="240" w:lineRule="auto"/>
              <w:ind w:left="0"/>
              <w:rPr>
                <w:rFonts w:ascii="Times New Roman" w:hAnsi="Times New Roman"/>
                <w:sz w:val="28"/>
                <w:szCs w:val="28"/>
              </w:rPr>
            </w:pPr>
            <w:r w:rsidRPr="00251593">
              <w:rPr>
                <w:rFonts w:ascii="Times New Roman" w:hAnsi="Times New Roman"/>
                <w:sz w:val="28"/>
                <w:szCs w:val="28"/>
              </w:rPr>
              <w:t>сентябрь – октябрь 2016</w:t>
            </w:r>
          </w:p>
        </w:tc>
        <w:tc>
          <w:tcPr>
            <w:tcW w:w="7804" w:type="dxa"/>
            <w:vAlign w:val="center"/>
          </w:tcPr>
          <w:p w:rsidR="00D746D6" w:rsidRPr="00251593" w:rsidRDefault="00D746D6" w:rsidP="00251593">
            <w:pPr>
              <w:spacing w:line="312" w:lineRule="auto"/>
              <w:rPr>
                <w:sz w:val="28"/>
                <w:szCs w:val="28"/>
              </w:rPr>
            </w:pPr>
            <w:r w:rsidRPr="00251593">
              <w:rPr>
                <w:sz w:val="28"/>
                <w:szCs w:val="28"/>
              </w:rPr>
              <w:t>Проведение анализа   результатов ЕГЭ в малокомплектных   школах, общеобразовательных организациях повышенного уровня, общеобразовательных организациях.</w:t>
            </w:r>
          </w:p>
          <w:p w:rsidR="00D746D6" w:rsidRPr="00251593" w:rsidRDefault="00D746D6" w:rsidP="00251593">
            <w:pPr>
              <w:spacing w:line="312" w:lineRule="auto"/>
              <w:rPr>
                <w:sz w:val="28"/>
                <w:szCs w:val="28"/>
              </w:rPr>
            </w:pPr>
            <w:r w:rsidRPr="00251593">
              <w:rPr>
                <w:rStyle w:val="af9"/>
                <w:b w:val="0"/>
                <w:i/>
                <w:color w:val="000000"/>
                <w:sz w:val="28"/>
                <w:szCs w:val="28"/>
              </w:rPr>
              <w:t>Институт развития образования Краснодарского края</w:t>
            </w:r>
          </w:p>
        </w:tc>
      </w:tr>
      <w:tr w:rsidR="00D746D6" w:rsidRPr="00251593" w:rsidTr="00251593">
        <w:tc>
          <w:tcPr>
            <w:tcW w:w="968"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7</w:t>
            </w:r>
          </w:p>
        </w:tc>
        <w:tc>
          <w:tcPr>
            <w:tcW w:w="1293" w:type="dxa"/>
          </w:tcPr>
          <w:p w:rsidR="00D746D6" w:rsidRPr="00251593" w:rsidRDefault="00D746D6" w:rsidP="00251593">
            <w:pPr>
              <w:pStyle w:val="a3"/>
              <w:spacing w:after="0" w:line="240" w:lineRule="auto"/>
              <w:ind w:left="0"/>
              <w:rPr>
                <w:rFonts w:ascii="Times New Roman" w:hAnsi="Times New Roman"/>
                <w:sz w:val="28"/>
                <w:szCs w:val="28"/>
              </w:rPr>
            </w:pPr>
            <w:r w:rsidRPr="00251593">
              <w:rPr>
                <w:rFonts w:ascii="Times New Roman" w:hAnsi="Times New Roman"/>
                <w:sz w:val="28"/>
                <w:szCs w:val="28"/>
              </w:rPr>
              <w:t>ноябрь 2016 – январь 2017</w:t>
            </w:r>
          </w:p>
        </w:tc>
        <w:tc>
          <w:tcPr>
            <w:tcW w:w="7804" w:type="dxa"/>
            <w:vAlign w:val="center"/>
          </w:tcPr>
          <w:p w:rsidR="00D746D6" w:rsidRPr="00251593" w:rsidRDefault="00D746D6" w:rsidP="00251593">
            <w:pPr>
              <w:spacing w:line="312" w:lineRule="auto"/>
              <w:rPr>
                <w:sz w:val="28"/>
                <w:szCs w:val="28"/>
              </w:rPr>
            </w:pPr>
            <w:r w:rsidRPr="00251593">
              <w:rPr>
                <w:sz w:val="28"/>
                <w:szCs w:val="28"/>
              </w:rPr>
              <w:t>Корректировка модулей дополнительных профессиональных программ повышения квалификации учителей по учебным предметам, по которым проводятся ГИА-9 и ГИА-11. (по темам «Подготовка к ГИА (по всем предметам) с учетом результатов выполнения заданий, вызвавших затруднения», «Подготовка к ГИА (по всем предметам) с учетом потребностей обучающихся (высокий уровень)».</w:t>
            </w:r>
          </w:p>
          <w:p w:rsidR="00D746D6" w:rsidRPr="00251593" w:rsidRDefault="00D746D6" w:rsidP="00251593">
            <w:pPr>
              <w:spacing w:line="312" w:lineRule="auto"/>
              <w:rPr>
                <w:sz w:val="28"/>
                <w:szCs w:val="28"/>
              </w:rPr>
            </w:pPr>
            <w:r w:rsidRPr="00251593">
              <w:rPr>
                <w:rStyle w:val="af9"/>
                <w:b w:val="0"/>
                <w:i/>
                <w:color w:val="000000"/>
                <w:sz w:val="28"/>
                <w:szCs w:val="28"/>
              </w:rPr>
              <w:t>Институт развития образования Краснодарского края</w:t>
            </w:r>
          </w:p>
        </w:tc>
      </w:tr>
      <w:tr w:rsidR="00D746D6" w:rsidRPr="00251593" w:rsidTr="00251593">
        <w:tc>
          <w:tcPr>
            <w:tcW w:w="968"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8</w:t>
            </w:r>
          </w:p>
        </w:tc>
        <w:tc>
          <w:tcPr>
            <w:tcW w:w="1293" w:type="dxa"/>
          </w:tcPr>
          <w:p w:rsidR="00D746D6" w:rsidRPr="00251593" w:rsidRDefault="00D746D6" w:rsidP="00251593">
            <w:pPr>
              <w:pStyle w:val="a3"/>
              <w:spacing w:after="0" w:line="240" w:lineRule="auto"/>
              <w:ind w:left="0"/>
              <w:rPr>
                <w:rFonts w:ascii="Times New Roman" w:hAnsi="Times New Roman"/>
                <w:sz w:val="28"/>
                <w:szCs w:val="28"/>
              </w:rPr>
            </w:pPr>
            <w:r w:rsidRPr="00251593">
              <w:rPr>
                <w:rFonts w:ascii="Times New Roman" w:hAnsi="Times New Roman"/>
                <w:sz w:val="28"/>
                <w:szCs w:val="28"/>
              </w:rPr>
              <w:t>ноябрь 2016 – апрель 2017</w:t>
            </w:r>
          </w:p>
        </w:tc>
        <w:tc>
          <w:tcPr>
            <w:tcW w:w="7804" w:type="dxa"/>
            <w:vAlign w:val="center"/>
          </w:tcPr>
          <w:p w:rsidR="00D746D6" w:rsidRPr="00251593" w:rsidRDefault="00D746D6" w:rsidP="00251593">
            <w:pPr>
              <w:spacing w:line="312" w:lineRule="auto"/>
              <w:rPr>
                <w:sz w:val="28"/>
                <w:szCs w:val="28"/>
              </w:rPr>
            </w:pPr>
            <w:r w:rsidRPr="00251593">
              <w:rPr>
                <w:sz w:val="28"/>
                <w:szCs w:val="28"/>
              </w:rPr>
              <w:t>Методическое обеспечение работы региональных  тьюторов по предметам.</w:t>
            </w:r>
          </w:p>
          <w:p w:rsidR="00D746D6" w:rsidRPr="00251593" w:rsidRDefault="00D746D6" w:rsidP="00251593">
            <w:pPr>
              <w:spacing w:line="312" w:lineRule="auto"/>
              <w:rPr>
                <w:sz w:val="28"/>
                <w:szCs w:val="28"/>
              </w:rPr>
            </w:pPr>
            <w:r w:rsidRPr="00251593">
              <w:rPr>
                <w:rStyle w:val="af9"/>
                <w:b w:val="0"/>
                <w:i/>
                <w:color w:val="000000"/>
                <w:sz w:val="28"/>
                <w:szCs w:val="28"/>
              </w:rPr>
              <w:t>Институт развития образования Краснодарского края</w:t>
            </w:r>
          </w:p>
        </w:tc>
      </w:tr>
      <w:tr w:rsidR="00D746D6" w:rsidRPr="00251593" w:rsidTr="00251593">
        <w:tc>
          <w:tcPr>
            <w:tcW w:w="968"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9</w:t>
            </w:r>
          </w:p>
        </w:tc>
        <w:tc>
          <w:tcPr>
            <w:tcW w:w="1293" w:type="dxa"/>
          </w:tcPr>
          <w:p w:rsidR="00D746D6" w:rsidRPr="00251593" w:rsidRDefault="00D746D6" w:rsidP="00251593">
            <w:pPr>
              <w:pStyle w:val="a3"/>
              <w:spacing w:after="0" w:line="240" w:lineRule="auto"/>
              <w:ind w:left="0"/>
              <w:rPr>
                <w:rFonts w:ascii="Times New Roman" w:hAnsi="Times New Roman"/>
                <w:sz w:val="28"/>
                <w:szCs w:val="28"/>
              </w:rPr>
            </w:pPr>
            <w:r w:rsidRPr="00251593">
              <w:rPr>
                <w:rFonts w:ascii="Times New Roman" w:hAnsi="Times New Roman"/>
                <w:sz w:val="28"/>
                <w:szCs w:val="28"/>
              </w:rPr>
              <w:t>Ноябрь 2016, февраль, апрель 2017 г.</w:t>
            </w:r>
          </w:p>
        </w:tc>
        <w:tc>
          <w:tcPr>
            <w:tcW w:w="7804" w:type="dxa"/>
            <w:vAlign w:val="center"/>
          </w:tcPr>
          <w:p w:rsidR="00D746D6" w:rsidRPr="00251593" w:rsidRDefault="00D746D6" w:rsidP="00251593">
            <w:pPr>
              <w:spacing w:line="312" w:lineRule="auto"/>
              <w:rPr>
                <w:sz w:val="28"/>
                <w:szCs w:val="28"/>
              </w:rPr>
            </w:pPr>
            <w:r w:rsidRPr="00251593">
              <w:rPr>
                <w:sz w:val="28"/>
                <w:szCs w:val="28"/>
              </w:rPr>
              <w:t>Организация и проведение обучающих семинаров: «Работа с заданиями ЕГЭ по истории»</w:t>
            </w:r>
          </w:p>
          <w:p w:rsidR="00D746D6" w:rsidRPr="00251593" w:rsidRDefault="00D746D6" w:rsidP="00251593">
            <w:pPr>
              <w:spacing w:line="312" w:lineRule="auto"/>
              <w:rPr>
                <w:sz w:val="28"/>
                <w:szCs w:val="28"/>
              </w:rPr>
            </w:pPr>
            <w:r w:rsidRPr="00251593">
              <w:rPr>
                <w:i/>
                <w:sz w:val="28"/>
                <w:szCs w:val="28"/>
              </w:rPr>
              <w:t>Факультет истории, социологии и международных отношений Кубанского государственного университета</w:t>
            </w:r>
          </w:p>
        </w:tc>
      </w:tr>
    </w:tbl>
    <w:p w:rsidR="00D746D6" w:rsidRPr="00DD2F53" w:rsidRDefault="00D746D6" w:rsidP="005060D9">
      <w:pPr>
        <w:pStyle w:val="a3"/>
        <w:spacing w:after="0" w:line="240" w:lineRule="auto"/>
        <w:ind w:left="0"/>
        <w:rPr>
          <w:rFonts w:ascii="Times New Roman" w:hAnsi="Times New Roman"/>
          <w:sz w:val="28"/>
          <w:szCs w:val="28"/>
          <w:u w:val="single"/>
        </w:rPr>
      </w:pPr>
    </w:p>
    <w:p w:rsidR="00D746D6" w:rsidRDefault="00D746D6" w:rsidP="005060D9">
      <w:pPr>
        <w:jc w:val="both"/>
        <w:rPr>
          <w:b/>
          <w:sz w:val="28"/>
          <w:szCs w:val="28"/>
        </w:rPr>
      </w:pPr>
      <w:r w:rsidRPr="00DD2F53">
        <w:rPr>
          <w:b/>
          <w:sz w:val="28"/>
          <w:szCs w:val="28"/>
        </w:rPr>
        <w:t xml:space="preserve">ВЫВОДЫ: </w:t>
      </w:r>
    </w:p>
    <w:p w:rsidR="00D746D6" w:rsidRDefault="00D746D6" w:rsidP="005060D9">
      <w:pPr>
        <w:jc w:val="both"/>
        <w:rPr>
          <w:b/>
          <w:sz w:val="28"/>
          <w:szCs w:val="28"/>
        </w:rPr>
      </w:pPr>
    </w:p>
    <w:p w:rsidR="00D746D6" w:rsidRPr="004A5DC6" w:rsidRDefault="00D746D6" w:rsidP="00621DC3">
      <w:pPr>
        <w:jc w:val="both"/>
        <w:rPr>
          <w:sz w:val="28"/>
          <w:szCs w:val="28"/>
        </w:rPr>
      </w:pPr>
      <w:r w:rsidRPr="004A5DC6">
        <w:rPr>
          <w:b/>
          <w:sz w:val="28"/>
          <w:szCs w:val="28"/>
        </w:rPr>
        <w:t>1. Перечень элементов содержания / умений и видов деятельности, усвоение которых всеми школьниками региона в целом можно считать достаточным/недостаточным.</w:t>
      </w:r>
    </w:p>
    <w:p w:rsidR="00D746D6" w:rsidRDefault="00D746D6" w:rsidP="00621DC3">
      <w:pPr>
        <w:jc w:val="both"/>
        <w:rPr>
          <w:sz w:val="28"/>
          <w:szCs w:val="28"/>
        </w:rPr>
      </w:pPr>
    </w:p>
    <w:p w:rsidR="00D746D6" w:rsidRDefault="00D746D6" w:rsidP="004A5DC6">
      <w:pPr>
        <w:ind w:left="-284" w:firstLine="284"/>
        <w:jc w:val="both"/>
        <w:rPr>
          <w:sz w:val="28"/>
          <w:szCs w:val="28"/>
        </w:rPr>
      </w:pPr>
      <w:r>
        <w:rPr>
          <w:sz w:val="28"/>
          <w:szCs w:val="28"/>
        </w:rPr>
        <w:t>Для визуализации наших выводов по данному блоку, используем цветные вспомогательные таблицы (А и Б).</w:t>
      </w:r>
    </w:p>
    <w:p w:rsidR="00D746D6" w:rsidRPr="00F266CF" w:rsidRDefault="00D746D6" w:rsidP="004A5DC6">
      <w:pPr>
        <w:ind w:hanging="284"/>
        <w:jc w:val="center"/>
        <w:rPr>
          <w:i/>
          <w:sz w:val="28"/>
          <w:szCs w:val="28"/>
        </w:rPr>
      </w:pPr>
      <w:r w:rsidRPr="00F266CF">
        <w:rPr>
          <w:i/>
          <w:sz w:val="28"/>
          <w:szCs w:val="28"/>
        </w:rPr>
        <w:t>Коэффициенты усвоения элементов содержания</w:t>
      </w:r>
    </w:p>
    <w:p w:rsidR="00D746D6" w:rsidRPr="00F266CF" w:rsidRDefault="00D746D6" w:rsidP="00621DC3">
      <w:pPr>
        <w:jc w:val="right"/>
        <w:rPr>
          <w:i/>
          <w:sz w:val="28"/>
          <w:szCs w:val="28"/>
        </w:rPr>
      </w:pPr>
      <w:r w:rsidRPr="00F266CF">
        <w:rPr>
          <w:i/>
          <w:sz w:val="28"/>
          <w:szCs w:val="28"/>
        </w:rPr>
        <w:t>Таблица А.</w:t>
      </w:r>
    </w:p>
    <w:tbl>
      <w:tblPr>
        <w:tblW w:w="5000" w:type="pct"/>
        <w:tblLayout w:type="fixed"/>
        <w:tblLook w:val="00A0" w:firstRow="1" w:lastRow="0" w:firstColumn="1" w:lastColumn="0" w:noHBand="0" w:noVBand="0"/>
      </w:tblPr>
      <w:tblGrid>
        <w:gridCol w:w="967"/>
        <w:gridCol w:w="1694"/>
        <w:gridCol w:w="1150"/>
        <w:gridCol w:w="865"/>
        <w:gridCol w:w="706"/>
        <w:gridCol w:w="555"/>
        <w:gridCol w:w="412"/>
        <w:gridCol w:w="823"/>
        <w:gridCol w:w="2398"/>
      </w:tblGrid>
      <w:tr w:rsidR="00D746D6" w:rsidRPr="00251593" w:rsidTr="004A5DC6">
        <w:trPr>
          <w:trHeight w:val="318"/>
        </w:trPr>
        <w:tc>
          <w:tcPr>
            <w:tcW w:w="505" w:type="pct"/>
            <w:tcBorders>
              <w:top w:val="nil"/>
              <w:left w:val="nil"/>
              <w:bottom w:val="nil"/>
              <w:right w:val="nil"/>
            </w:tcBorders>
            <w:noWrap/>
            <w:vAlign w:val="bottom"/>
          </w:tcPr>
          <w:p w:rsidR="00D746D6" w:rsidRPr="00251593" w:rsidRDefault="00D746D6" w:rsidP="00F84769">
            <w:pPr>
              <w:rPr>
                <w:rFonts w:ascii="Calibri" w:hAnsi="Calibri"/>
                <w:color w:val="000000"/>
              </w:rPr>
            </w:pPr>
            <w:r w:rsidRPr="00251593">
              <w:rPr>
                <w:rFonts w:ascii="Calibri" w:hAnsi="Calibri"/>
                <w:color w:val="000000"/>
                <w:sz w:val="22"/>
                <w:szCs w:val="22"/>
              </w:rPr>
              <w:t>Мин.</w:t>
            </w:r>
          </w:p>
        </w:tc>
        <w:tc>
          <w:tcPr>
            <w:tcW w:w="885" w:type="pct"/>
            <w:tcBorders>
              <w:top w:val="nil"/>
              <w:left w:val="nil"/>
              <w:bottom w:val="nil"/>
              <w:right w:val="nil"/>
            </w:tcBorders>
            <w:vAlign w:val="center"/>
          </w:tcPr>
          <w:p w:rsidR="00D746D6" w:rsidRPr="00251593" w:rsidRDefault="00D746D6" w:rsidP="00F84769">
            <w:pPr>
              <w:jc w:val="center"/>
              <w:rPr>
                <w:color w:val="000000"/>
              </w:rPr>
            </w:pPr>
          </w:p>
        </w:tc>
        <w:tc>
          <w:tcPr>
            <w:tcW w:w="601" w:type="pct"/>
            <w:tcBorders>
              <w:top w:val="nil"/>
              <w:left w:val="nil"/>
              <w:bottom w:val="nil"/>
              <w:right w:val="nil"/>
            </w:tcBorders>
            <w:noWrap/>
            <w:vAlign w:val="bottom"/>
          </w:tcPr>
          <w:p w:rsidR="00D746D6" w:rsidRPr="00251593" w:rsidRDefault="00D746D6" w:rsidP="00F84769">
            <w:pPr>
              <w:jc w:val="center"/>
              <w:rPr>
                <w:color w:val="000000"/>
              </w:rPr>
            </w:pPr>
          </w:p>
        </w:tc>
        <w:tc>
          <w:tcPr>
            <w:tcW w:w="452" w:type="pct"/>
            <w:tcBorders>
              <w:top w:val="nil"/>
              <w:left w:val="nil"/>
              <w:bottom w:val="nil"/>
              <w:right w:val="nil"/>
            </w:tcBorders>
            <w:noWrap/>
            <w:vAlign w:val="bottom"/>
          </w:tcPr>
          <w:p w:rsidR="00D746D6" w:rsidRPr="00251593" w:rsidRDefault="00D746D6" w:rsidP="00F84769">
            <w:pPr>
              <w:rPr>
                <w:sz w:val="20"/>
                <w:szCs w:val="20"/>
              </w:rPr>
            </w:pPr>
          </w:p>
        </w:tc>
        <w:tc>
          <w:tcPr>
            <w:tcW w:w="369" w:type="pct"/>
            <w:tcBorders>
              <w:top w:val="nil"/>
              <w:left w:val="nil"/>
              <w:bottom w:val="nil"/>
              <w:right w:val="nil"/>
            </w:tcBorders>
            <w:noWrap/>
            <w:vAlign w:val="bottom"/>
          </w:tcPr>
          <w:p w:rsidR="00D746D6" w:rsidRPr="00251593" w:rsidRDefault="00D746D6" w:rsidP="00F84769">
            <w:pPr>
              <w:rPr>
                <w:sz w:val="20"/>
                <w:szCs w:val="20"/>
              </w:rPr>
            </w:pPr>
          </w:p>
        </w:tc>
        <w:tc>
          <w:tcPr>
            <w:tcW w:w="290" w:type="pct"/>
            <w:tcBorders>
              <w:top w:val="nil"/>
              <w:left w:val="nil"/>
              <w:bottom w:val="nil"/>
              <w:right w:val="nil"/>
            </w:tcBorders>
            <w:noWrap/>
            <w:vAlign w:val="bottom"/>
          </w:tcPr>
          <w:p w:rsidR="00D746D6" w:rsidRPr="00251593" w:rsidRDefault="00D746D6" w:rsidP="00F84769">
            <w:pPr>
              <w:rPr>
                <w:sz w:val="20"/>
                <w:szCs w:val="20"/>
              </w:rPr>
            </w:pPr>
          </w:p>
        </w:tc>
        <w:tc>
          <w:tcPr>
            <w:tcW w:w="215" w:type="pct"/>
            <w:tcBorders>
              <w:top w:val="nil"/>
              <w:left w:val="nil"/>
              <w:bottom w:val="nil"/>
              <w:right w:val="nil"/>
            </w:tcBorders>
            <w:noWrap/>
            <w:vAlign w:val="bottom"/>
          </w:tcPr>
          <w:p w:rsidR="00D746D6" w:rsidRPr="00251593" w:rsidRDefault="00D746D6" w:rsidP="00F84769">
            <w:pPr>
              <w:rPr>
                <w:sz w:val="20"/>
                <w:szCs w:val="20"/>
              </w:rPr>
            </w:pPr>
          </w:p>
        </w:tc>
        <w:tc>
          <w:tcPr>
            <w:tcW w:w="430" w:type="pct"/>
            <w:tcBorders>
              <w:top w:val="nil"/>
              <w:left w:val="nil"/>
              <w:bottom w:val="nil"/>
              <w:right w:val="nil"/>
            </w:tcBorders>
            <w:noWrap/>
            <w:vAlign w:val="bottom"/>
          </w:tcPr>
          <w:p w:rsidR="00D746D6" w:rsidRPr="00251593" w:rsidRDefault="00D746D6" w:rsidP="00F84769">
            <w:pPr>
              <w:rPr>
                <w:sz w:val="20"/>
                <w:szCs w:val="20"/>
              </w:rPr>
            </w:pPr>
          </w:p>
        </w:tc>
        <w:tc>
          <w:tcPr>
            <w:tcW w:w="1253" w:type="pct"/>
            <w:tcBorders>
              <w:top w:val="nil"/>
              <w:left w:val="nil"/>
              <w:bottom w:val="nil"/>
              <w:right w:val="nil"/>
            </w:tcBorders>
            <w:noWrap/>
            <w:vAlign w:val="bottom"/>
          </w:tcPr>
          <w:p w:rsidR="00D746D6" w:rsidRPr="00251593" w:rsidRDefault="00D746D6" w:rsidP="00F84769">
            <w:pPr>
              <w:rPr>
                <w:sz w:val="20"/>
                <w:szCs w:val="20"/>
              </w:rPr>
            </w:pPr>
          </w:p>
        </w:tc>
      </w:tr>
      <w:tr w:rsidR="00D746D6" w:rsidRPr="00251593" w:rsidTr="00F84769">
        <w:trPr>
          <w:trHeight w:val="318"/>
        </w:trPr>
        <w:tc>
          <w:tcPr>
            <w:tcW w:w="505" w:type="pct"/>
            <w:tcBorders>
              <w:top w:val="nil"/>
              <w:left w:val="nil"/>
              <w:bottom w:val="nil"/>
              <w:right w:val="nil"/>
            </w:tcBorders>
            <w:noWrap/>
            <w:vAlign w:val="center"/>
          </w:tcPr>
          <w:p w:rsidR="00D746D6" w:rsidRPr="00251593" w:rsidRDefault="00D746D6" w:rsidP="00F84769">
            <w:pPr>
              <w:jc w:val="center"/>
              <w:rPr>
                <w:rFonts w:ascii="Calibri" w:hAnsi="Calibri"/>
                <w:color w:val="000000"/>
              </w:rPr>
            </w:pPr>
            <w:r w:rsidRPr="00251593">
              <w:rPr>
                <w:rFonts w:ascii="Calibri" w:hAnsi="Calibri"/>
                <w:color w:val="000000"/>
                <w:sz w:val="22"/>
                <w:szCs w:val="22"/>
              </w:rPr>
              <w:t>0-29 %</w:t>
            </w:r>
          </w:p>
        </w:tc>
        <w:tc>
          <w:tcPr>
            <w:tcW w:w="4495" w:type="pct"/>
            <w:gridSpan w:val="8"/>
            <w:tcBorders>
              <w:top w:val="nil"/>
              <w:left w:val="nil"/>
              <w:bottom w:val="nil"/>
              <w:right w:val="nil"/>
            </w:tcBorders>
            <w:shd w:val="clear" w:color="000000" w:fill="FF0000"/>
            <w:noWrap/>
            <w:vAlign w:val="center"/>
          </w:tcPr>
          <w:p w:rsidR="00D746D6" w:rsidRPr="00251593" w:rsidRDefault="00D746D6" w:rsidP="00F84769">
            <w:pPr>
              <w:rPr>
                <w:sz w:val="20"/>
                <w:szCs w:val="20"/>
              </w:rPr>
            </w:pPr>
            <w:r w:rsidRPr="00251593">
              <w:rPr>
                <w:color w:val="000000"/>
              </w:rPr>
              <w:t>Данный элемент содержания усвоен на крайне низком уровне. Требуется серьёзная коррекция.</w:t>
            </w:r>
          </w:p>
        </w:tc>
      </w:tr>
      <w:tr w:rsidR="00D746D6" w:rsidRPr="00251593" w:rsidTr="00F84769">
        <w:trPr>
          <w:trHeight w:val="318"/>
        </w:trPr>
        <w:tc>
          <w:tcPr>
            <w:tcW w:w="505" w:type="pct"/>
            <w:tcBorders>
              <w:top w:val="nil"/>
              <w:left w:val="nil"/>
              <w:bottom w:val="nil"/>
              <w:right w:val="nil"/>
            </w:tcBorders>
            <w:noWrap/>
            <w:vAlign w:val="center"/>
          </w:tcPr>
          <w:p w:rsidR="00D746D6" w:rsidRPr="00251593" w:rsidRDefault="00D746D6" w:rsidP="00F84769">
            <w:pPr>
              <w:jc w:val="center"/>
              <w:rPr>
                <w:rFonts w:ascii="Calibri" w:hAnsi="Calibri"/>
                <w:color w:val="000000"/>
              </w:rPr>
            </w:pPr>
            <w:r w:rsidRPr="00251593">
              <w:rPr>
                <w:rFonts w:ascii="Calibri" w:hAnsi="Calibri"/>
                <w:color w:val="000000"/>
                <w:sz w:val="22"/>
                <w:szCs w:val="22"/>
              </w:rPr>
              <w:t>30-49 %</w:t>
            </w:r>
          </w:p>
        </w:tc>
        <w:tc>
          <w:tcPr>
            <w:tcW w:w="4495" w:type="pct"/>
            <w:gridSpan w:val="8"/>
            <w:tcBorders>
              <w:top w:val="nil"/>
              <w:left w:val="nil"/>
              <w:bottom w:val="nil"/>
              <w:right w:val="nil"/>
            </w:tcBorders>
            <w:shd w:val="clear" w:color="auto" w:fill="E36C0A"/>
            <w:noWrap/>
            <w:vAlign w:val="center"/>
          </w:tcPr>
          <w:p w:rsidR="00D746D6" w:rsidRPr="00251593" w:rsidRDefault="00D746D6" w:rsidP="00F84769">
            <w:pPr>
              <w:rPr>
                <w:sz w:val="20"/>
                <w:szCs w:val="20"/>
              </w:rPr>
            </w:pPr>
            <w:r w:rsidRPr="00251593">
              <w:rPr>
                <w:color w:val="000000"/>
              </w:rPr>
              <w:t>Данный элемент содержания усвоен на низком уровне. Требуется коррекция.</w:t>
            </w:r>
          </w:p>
        </w:tc>
      </w:tr>
      <w:tr w:rsidR="00D746D6" w:rsidRPr="00251593" w:rsidTr="00F84769">
        <w:trPr>
          <w:trHeight w:val="318"/>
        </w:trPr>
        <w:tc>
          <w:tcPr>
            <w:tcW w:w="505" w:type="pct"/>
            <w:tcBorders>
              <w:top w:val="nil"/>
              <w:left w:val="nil"/>
              <w:bottom w:val="nil"/>
              <w:right w:val="nil"/>
            </w:tcBorders>
            <w:noWrap/>
            <w:vAlign w:val="center"/>
          </w:tcPr>
          <w:p w:rsidR="00D746D6" w:rsidRPr="00251593" w:rsidRDefault="00D746D6" w:rsidP="00F84769">
            <w:pPr>
              <w:jc w:val="center"/>
              <w:rPr>
                <w:rFonts w:ascii="Calibri" w:hAnsi="Calibri"/>
                <w:color w:val="000000"/>
              </w:rPr>
            </w:pPr>
            <w:r w:rsidRPr="00251593">
              <w:rPr>
                <w:rFonts w:ascii="Calibri" w:hAnsi="Calibri"/>
                <w:color w:val="000000"/>
                <w:sz w:val="22"/>
                <w:szCs w:val="22"/>
              </w:rPr>
              <w:t>50-69%</w:t>
            </w:r>
          </w:p>
        </w:tc>
        <w:tc>
          <w:tcPr>
            <w:tcW w:w="4495" w:type="pct"/>
            <w:gridSpan w:val="8"/>
            <w:tcBorders>
              <w:top w:val="nil"/>
              <w:left w:val="nil"/>
              <w:bottom w:val="nil"/>
              <w:right w:val="nil"/>
            </w:tcBorders>
            <w:shd w:val="clear" w:color="auto" w:fill="CCC0D9"/>
            <w:noWrap/>
            <w:vAlign w:val="center"/>
          </w:tcPr>
          <w:p w:rsidR="00D746D6" w:rsidRPr="00251593" w:rsidRDefault="00D746D6" w:rsidP="00F84769">
            <w:pPr>
              <w:rPr>
                <w:color w:val="000000"/>
              </w:rPr>
            </w:pPr>
            <w:r w:rsidRPr="00251593">
              <w:rPr>
                <w:color w:val="000000"/>
              </w:rPr>
              <w:t>Данный элемент содержания усвоен на достаточном уровне. Возможно, необходимо обратить внимание на категорию учащихся, затрудняющихся с данным заданием.</w:t>
            </w:r>
          </w:p>
        </w:tc>
      </w:tr>
      <w:tr w:rsidR="00D746D6" w:rsidRPr="00251593" w:rsidTr="0061393B">
        <w:trPr>
          <w:trHeight w:val="318"/>
        </w:trPr>
        <w:tc>
          <w:tcPr>
            <w:tcW w:w="505" w:type="pct"/>
            <w:tcBorders>
              <w:top w:val="nil"/>
              <w:left w:val="nil"/>
              <w:bottom w:val="nil"/>
              <w:right w:val="nil"/>
            </w:tcBorders>
            <w:noWrap/>
            <w:vAlign w:val="center"/>
          </w:tcPr>
          <w:p w:rsidR="00D746D6" w:rsidRPr="00251593" w:rsidRDefault="00D746D6" w:rsidP="00F84769">
            <w:pPr>
              <w:jc w:val="center"/>
              <w:rPr>
                <w:rFonts w:ascii="Calibri" w:hAnsi="Calibri"/>
                <w:color w:val="000000"/>
              </w:rPr>
            </w:pPr>
            <w:r w:rsidRPr="00251593">
              <w:rPr>
                <w:rFonts w:ascii="Calibri" w:hAnsi="Calibri"/>
                <w:color w:val="000000"/>
                <w:sz w:val="22"/>
                <w:szCs w:val="22"/>
              </w:rPr>
              <w:t>70-89%</w:t>
            </w:r>
          </w:p>
        </w:tc>
        <w:tc>
          <w:tcPr>
            <w:tcW w:w="4495" w:type="pct"/>
            <w:gridSpan w:val="8"/>
            <w:tcBorders>
              <w:top w:val="nil"/>
              <w:left w:val="nil"/>
              <w:bottom w:val="nil"/>
              <w:right w:val="nil"/>
            </w:tcBorders>
            <w:shd w:val="clear" w:color="auto" w:fill="BCEA68"/>
            <w:noWrap/>
            <w:vAlign w:val="center"/>
          </w:tcPr>
          <w:p w:rsidR="00D746D6" w:rsidRPr="00251593" w:rsidRDefault="00D746D6" w:rsidP="00F84769">
            <w:pPr>
              <w:rPr>
                <w:color w:val="000000"/>
              </w:rPr>
            </w:pPr>
            <w:r w:rsidRPr="00251593">
              <w:rPr>
                <w:color w:val="000000"/>
              </w:rPr>
              <w:t>Данный элемент содержания усвоен на хорошем уровне. Важно поддерживать этот уровень у сильных учащихся и продолжать подготовку слабых учащихся</w:t>
            </w:r>
          </w:p>
        </w:tc>
      </w:tr>
      <w:tr w:rsidR="00D746D6" w:rsidRPr="00251593" w:rsidTr="00F84769">
        <w:trPr>
          <w:trHeight w:val="318"/>
        </w:trPr>
        <w:tc>
          <w:tcPr>
            <w:tcW w:w="505" w:type="pct"/>
            <w:tcBorders>
              <w:top w:val="nil"/>
              <w:left w:val="nil"/>
              <w:bottom w:val="nil"/>
              <w:right w:val="nil"/>
            </w:tcBorders>
            <w:noWrap/>
            <w:vAlign w:val="center"/>
          </w:tcPr>
          <w:p w:rsidR="00D746D6" w:rsidRPr="00251593" w:rsidRDefault="00D746D6" w:rsidP="00F84769">
            <w:pPr>
              <w:jc w:val="center"/>
              <w:rPr>
                <w:rFonts w:ascii="Calibri" w:hAnsi="Calibri"/>
                <w:color w:val="000000"/>
              </w:rPr>
            </w:pPr>
            <w:r w:rsidRPr="00251593">
              <w:rPr>
                <w:rFonts w:ascii="Calibri" w:hAnsi="Calibri"/>
                <w:color w:val="000000"/>
                <w:sz w:val="22"/>
                <w:szCs w:val="22"/>
              </w:rPr>
              <w:t>От 90%</w:t>
            </w:r>
          </w:p>
        </w:tc>
        <w:tc>
          <w:tcPr>
            <w:tcW w:w="4495" w:type="pct"/>
            <w:gridSpan w:val="8"/>
            <w:tcBorders>
              <w:top w:val="nil"/>
              <w:left w:val="nil"/>
              <w:bottom w:val="nil"/>
              <w:right w:val="nil"/>
            </w:tcBorders>
            <w:shd w:val="clear" w:color="auto" w:fill="00B050"/>
            <w:noWrap/>
            <w:vAlign w:val="center"/>
          </w:tcPr>
          <w:p w:rsidR="00D746D6" w:rsidRPr="00251593" w:rsidRDefault="00D746D6" w:rsidP="00F84769">
            <w:pPr>
              <w:rPr>
                <w:color w:val="000000"/>
              </w:rPr>
            </w:pPr>
            <w:r w:rsidRPr="00251593">
              <w:rPr>
                <w:color w:val="000000"/>
                <w:shd w:val="clear" w:color="auto" w:fill="00B050"/>
              </w:rPr>
              <w:t>Данный элемент содержания усвоен на высоком уровне. Важно зафиксировать данный уровень. Обратить внимание на причины и условия обеспечившие высокий результат</w:t>
            </w:r>
            <w:r w:rsidRPr="00251593">
              <w:rPr>
                <w:color w:val="000000"/>
              </w:rPr>
              <w:t>.</w:t>
            </w:r>
          </w:p>
        </w:tc>
      </w:tr>
    </w:tbl>
    <w:p w:rsidR="00D746D6" w:rsidRDefault="00D746D6" w:rsidP="00621BFC">
      <w:pPr>
        <w:ind w:left="7080" w:firstLine="708"/>
        <w:jc w:val="both"/>
        <w:rPr>
          <w:sz w:val="28"/>
          <w:szCs w:val="28"/>
        </w:rPr>
      </w:pPr>
    </w:p>
    <w:p w:rsidR="00D746D6" w:rsidRDefault="00D746D6" w:rsidP="00A54D95">
      <w:pPr>
        <w:jc w:val="center"/>
        <w:rPr>
          <w:i/>
          <w:sz w:val="28"/>
          <w:szCs w:val="28"/>
        </w:rPr>
      </w:pPr>
      <w:r>
        <w:rPr>
          <w:i/>
          <w:sz w:val="28"/>
          <w:szCs w:val="28"/>
        </w:rPr>
        <w:t>Усвоение элементов содержания</w:t>
      </w:r>
    </w:p>
    <w:p w:rsidR="00D746D6" w:rsidRPr="00F266CF" w:rsidRDefault="00D746D6" w:rsidP="00621BFC">
      <w:pPr>
        <w:ind w:left="7080" w:firstLine="708"/>
        <w:jc w:val="both"/>
        <w:rPr>
          <w:i/>
          <w:sz w:val="28"/>
          <w:szCs w:val="28"/>
        </w:rPr>
      </w:pPr>
      <w:r w:rsidRPr="00F266CF">
        <w:rPr>
          <w:i/>
          <w:sz w:val="28"/>
          <w:szCs w:val="28"/>
        </w:rPr>
        <w:t>Таблица Б</w:t>
      </w:r>
    </w:p>
    <w:tbl>
      <w:tblPr>
        <w:tblW w:w="5411" w:type="pct"/>
        <w:jc w:val="center"/>
        <w:tblLayout w:type="fixed"/>
        <w:tblLook w:val="0000" w:firstRow="0" w:lastRow="0" w:firstColumn="0" w:lastColumn="0" w:noHBand="0" w:noVBand="0"/>
      </w:tblPr>
      <w:tblGrid>
        <w:gridCol w:w="5659"/>
        <w:gridCol w:w="4698"/>
      </w:tblGrid>
      <w:tr w:rsidR="00D746D6" w:rsidRPr="00251593" w:rsidTr="00A13AAA">
        <w:trPr>
          <w:trHeight w:val="1043"/>
          <w:jc w:val="center"/>
        </w:trPr>
        <w:tc>
          <w:tcPr>
            <w:tcW w:w="2732" w:type="pct"/>
            <w:tcBorders>
              <w:top w:val="single" w:sz="8" w:space="0" w:color="000000"/>
              <w:left w:val="single" w:sz="8" w:space="0" w:color="000000"/>
              <w:right w:val="single" w:sz="8" w:space="0" w:color="000000"/>
            </w:tcBorders>
            <w:vAlign w:val="center"/>
          </w:tcPr>
          <w:p w:rsidR="00D746D6" w:rsidRPr="00251593" w:rsidRDefault="00D746D6" w:rsidP="00A13AAA">
            <w:pPr>
              <w:spacing w:line="288" w:lineRule="auto"/>
            </w:pPr>
            <w:r w:rsidRPr="00251593">
              <w:rPr>
                <w:bCs/>
              </w:rPr>
              <w:t>Проверяемые элементы содержания / умения</w:t>
            </w:r>
          </w:p>
        </w:tc>
        <w:tc>
          <w:tcPr>
            <w:tcW w:w="2268"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D746D6" w:rsidRPr="00251593" w:rsidRDefault="00D746D6" w:rsidP="00A13AAA">
            <w:pPr>
              <w:spacing w:line="288" w:lineRule="auto"/>
              <w:jc w:val="center"/>
            </w:pPr>
            <w:r w:rsidRPr="00251593">
              <w:t>Средний процент  или балл</w:t>
            </w:r>
          </w:p>
          <w:p w:rsidR="00D746D6" w:rsidRPr="00251593" w:rsidRDefault="00D746D6" w:rsidP="00A13AAA">
            <w:pPr>
              <w:spacing w:line="288" w:lineRule="auto"/>
              <w:jc w:val="center"/>
            </w:pPr>
            <w:r w:rsidRPr="00251593">
              <w:t>выполнения по региону</w:t>
            </w:r>
            <w:r w:rsidRPr="00251593">
              <w:rPr>
                <w:b/>
              </w:rPr>
              <w:t>/</w:t>
            </w:r>
            <w:r w:rsidRPr="00251593">
              <w:t xml:space="preserve"> Средний процент  или балл выполнения открытого варианта</w:t>
            </w:r>
          </w:p>
          <w:p w:rsidR="00D746D6" w:rsidRPr="00251593" w:rsidRDefault="00D746D6" w:rsidP="00A13AAA">
            <w:pPr>
              <w:spacing w:line="288" w:lineRule="auto"/>
              <w:rPr>
                <w:b/>
              </w:rPr>
            </w:pPr>
          </w:p>
        </w:tc>
      </w:tr>
      <w:tr w:rsidR="00D746D6" w:rsidRPr="00251593" w:rsidTr="00621BFC">
        <w:trPr>
          <w:trHeight w:val="595"/>
          <w:jc w:val="center"/>
        </w:trPr>
        <w:tc>
          <w:tcPr>
            <w:tcW w:w="2732" w:type="pct"/>
            <w:vMerge w:val="restart"/>
            <w:tcBorders>
              <w:top w:val="single" w:sz="8" w:space="0" w:color="000000"/>
              <w:left w:val="single" w:sz="8" w:space="0" w:color="000000"/>
              <w:right w:val="single" w:sz="8" w:space="0" w:color="000000"/>
            </w:tcBorders>
            <w:vAlign w:val="center"/>
          </w:tcPr>
          <w:p w:rsidR="00D746D6" w:rsidRPr="00251593" w:rsidRDefault="00D746D6" w:rsidP="00A13AAA">
            <w:pPr>
              <w:spacing w:line="288" w:lineRule="auto"/>
              <w:rPr>
                <w:b/>
              </w:rPr>
            </w:pPr>
            <w:r w:rsidRPr="00251593">
              <w:rPr>
                <w:b/>
              </w:rPr>
              <w:t>Блок 1</w:t>
            </w:r>
          </w:p>
          <w:p w:rsidR="00D746D6" w:rsidRPr="00251593" w:rsidRDefault="00D746D6" w:rsidP="00A13AAA">
            <w:pPr>
              <w:spacing w:line="288" w:lineRule="auto"/>
            </w:pPr>
            <w:r w:rsidRPr="00251593">
              <w:t>VIII – начало XXI в.</w:t>
            </w:r>
          </w:p>
          <w:p w:rsidR="00D746D6" w:rsidRPr="00251593" w:rsidRDefault="00D746D6" w:rsidP="00A13AAA">
            <w:pPr>
              <w:spacing w:line="288" w:lineRule="auto"/>
            </w:pPr>
          </w:p>
          <w:p w:rsidR="00D746D6" w:rsidRPr="00251593" w:rsidRDefault="00D746D6" w:rsidP="00A13AAA">
            <w:pPr>
              <w:spacing w:line="288" w:lineRule="auto"/>
            </w:pPr>
            <w:r w:rsidRPr="00251593">
              <w:t>8 - 1941–1945 гг.Знание основных фактов,процессов и явлений, характеризующих целостностьотечественной и всемирной</w:t>
            </w:r>
          </w:p>
          <w:p w:rsidR="00D746D6" w:rsidRPr="00251593" w:rsidRDefault="00D746D6" w:rsidP="00A13AAA">
            <w:pPr>
              <w:spacing w:line="288" w:lineRule="auto"/>
            </w:pPr>
            <w:r w:rsidRPr="00251593">
              <w:t>истории, периодизации всемирной и отечественной истории</w:t>
            </w:r>
          </w:p>
        </w:tc>
        <w:tc>
          <w:tcPr>
            <w:tcW w:w="2268" w:type="pct"/>
            <w:tcBorders>
              <w:top w:val="single" w:sz="8" w:space="0" w:color="000000"/>
              <w:left w:val="single" w:sz="8" w:space="0" w:color="000000"/>
              <w:bottom w:val="single" w:sz="8" w:space="0" w:color="000000"/>
              <w:right w:val="single" w:sz="8" w:space="0" w:color="000000"/>
            </w:tcBorders>
            <w:shd w:val="clear" w:color="auto" w:fill="BCEA68"/>
            <w:vAlign w:val="center"/>
          </w:tcPr>
          <w:p w:rsidR="00D746D6" w:rsidRPr="00251593" w:rsidRDefault="00D746D6" w:rsidP="00A13AAA">
            <w:pPr>
              <w:spacing w:line="288" w:lineRule="auto"/>
              <w:jc w:val="center"/>
            </w:pPr>
            <w:r w:rsidRPr="00251593">
              <w:rPr>
                <w:b/>
              </w:rPr>
              <w:t>2</w:t>
            </w:r>
            <w:r w:rsidRPr="00251593">
              <w:t xml:space="preserve"> – </w:t>
            </w:r>
            <w:r w:rsidRPr="00251593">
              <w:rPr>
                <w:color w:val="000000"/>
              </w:rPr>
              <w:t>1,46из</w:t>
            </w:r>
            <w:r w:rsidRPr="00251593">
              <w:t xml:space="preserve"> 2</w:t>
            </w:r>
          </w:p>
        </w:tc>
      </w:tr>
      <w:tr w:rsidR="00D746D6" w:rsidRPr="00251593" w:rsidTr="00621BFC">
        <w:trPr>
          <w:trHeight w:val="549"/>
          <w:jc w:val="center"/>
        </w:trPr>
        <w:tc>
          <w:tcPr>
            <w:tcW w:w="2732" w:type="pct"/>
            <w:vMerge/>
            <w:tcBorders>
              <w:left w:val="single" w:sz="8" w:space="0" w:color="000000"/>
              <w:right w:val="single" w:sz="8" w:space="0" w:color="000000"/>
            </w:tcBorders>
            <w:vAlign w:val="center"/>
          </w:tcPr>
          <w:p w:rsidR="00D746D6" w:rsidRPr="00251593" w:rsidRDefault="00D746D6" w:rsidP="00A13AAA">
            <w:pPr>
              <w:spacing w:line="288" w:lineRule="auto"/>
            </w:pPr>
          </w:p>
        </w:tc>
        <w:tc>
          <w:tcPr>
            <w:tcW w:w="2268" w:type="pct"/>
            <w:tcBorders>
              <w:top w:val="single" w:sz="8" w:space="0" w:color="000000"/>
              <w:left w:val="single" w:sz="8" w:space="0" w:color="000000"/>
              <w:bottom w:val="single" w:sz="8" w:space="0" w:color="000000"/>
              <w:right w:val="single" w:sz="8" w:space="0" w:color="000000"/>
            </w:tcBorders>
            <w:shd w:val="clear" w:color="auto" w:fill="CCC0D9"/>
            <w:vAlign w:val="center"/>
          </w:tcPr>
          <w:p w:rsidR="00D746D6" w:rsidRPr="00251593" w:rsidRDefault="00D746D6" w:rsidP="00A13AAA">
            <w:pPr>
              <w:spacing w:line="288" w:lineRule="auto"/>
              <w:jc w:val="center"/>
            </w:pPr>
            <w:r w:rsidRPr="00251593">
              <w:rPr>
                <w:b/>
              </w:rPr>
              <w:t>3</w:t>
            </w:r>
            <w:r w:rsidRPr="00251593">
              <w:t xml:space="preserve"> – </w:t>
            </w:r>
            <w:r w:rsidRPr="00251593">
              <w:rPr>
                <w:color w:val="000000"/>
              </w:rPr>
              <w:t>1,26</w:t>
            </w:r>
            <w:r w:rsidRPr="00251593">
              <w:t>из 2</w:t>
            </w:r>
          </w:p>
        </w:tc>
      </w:tr>
      <w:tr w:rsidR="00D746D6" w:rsidRPr="00251593" w:rsidTr="00621BFC">
        <w:trPr>
          <w:trHeight w:val="545"/>
          <w:jc w:val="center"/>
        </w:trPr>
        <w:tc>
          <w:tcPr>
            <w:tcW w:w="2732" w:type="pct"/>
            <w:vMerge/>
            <w:tcBorders>
              <w:left w:val="single" w:sz="8" w:space="0" w:color="000000"/>
              <w:right w:val="single" w:sz="8" w:space="0" w:color="000000"/>
            </w:tcBorders>
            <w:vAlign w:val="center"/>
          </w:tcPr>
          <w:p w:rsidR="00D746D6" w:rsidRPr="00251593" w:rsidRDefault="00D746D6" w:rsidP="00A13AAA">
            <w:pPr>
              <w:spacing w:line="288" w:lineRule="auto"/>
            </w:pPr>
          </w:p>
        </w:tc>
        <w:tc>
          <w:tcPr>
            <w:tcW w:w="2268" w:type="pct"/>
            <w:tcBorders>
              <w:top w:val="single" w:sz="8" w:space="0" w:color="000000"/>
              <w:left w:val="single" w:sz="8" w:space="0" w:color="000000"/>
              <w:bottom w:val="single" w:sz="8" w:space="0" w:color="000000"/>
              <w:right w:val="single" w:sz="8" w:space="0" w:color="000000"/>
            </w:tcBorders>
            <w:shd w:val="clear" w:color="auto" w:fill="CCC0D9"/>
            <w:vAlign w:val="center"/>
          </w:tcPr>
          <w:p w:rsidR="00D746D6" w:rsidRPr="00251593" w:rsidRDefault="00D746D6" w:rsidP="00A13AAA">
            <w:pPr>
              <w:spacing w:line="288" w:lineRule="auto"/>
              <w:jc w:val="center"/>
            </w:pPr>
            <w:r w:rsidRPr="00251593">
              <w:rPr>
                <w:b/>
              </w:rPr>
              <w:t>4</w:t>
            </w:r>
            <w:r w:rsidRPr="00251593">
              <w:t xml:space="preserve"> – 55,4 %</w:t>
            </w:r>
          </w:p>
        </w:tc>
      </w:tr>
      <w:tr w:rsidR="00D746D6" w:rsidRPr="00251593" w:rsidTr="00621BFC">
        <w:trPr>
          <w:trHeight w:val="552"/>
          <w:jc w:val="center"/>
        </w:trPr>
        <w:tc>
          <w:tcPr>
            <w:tcW w:w="2732" w:type="pct"/>
            <w:vMerge/>
            <w:tcBorders>
              <w:left w:val="single" w:sz="8" w:space="0" w:color="000000"/>
              <w:right w:val="single" w:sz="8" w:space="0" w:color="000000"/>
            </w:tcBorders>
            <w:vAlign w:val="center"/>
          </w:tcPr>
          <w:p w:rsidR="00D746D6" w:rsidRPr="00251593" w:rsidRDefault="00D746D6" w:rsidP="00A13AAA">
            <w:pPr>
              <w:spacing w:line="288" w:lineRule="auto"/>
            </w:pPr>
          </w:p>
        </w:tc>
        <w:tc>
          <w:tcPr>
            <w:tcW w:w="2268" w:type="pct"/>
            <w:tcBorders>
              <w:top w:val="single" w:sz="8" w:space="0" w:color="000000"/>
              <w:left w:val="single" w:sz="8" w:space="0" w:color="000000"/>
              <w:bottom w:val="single" w:sz="8" w:space="0" w:color="000000"/>
              <w:right w:val="single" w:sz="8" w:space="0" w:color="000000"/>
            </w:tcBorders>
            <w:shd w:val="clear" w:color="auto" w:fill="CCC0D9"/>
            <w:vAlign w:val="center"/>
          </w:tcPr>
          <w:p w:rsidR="00D746D6" w:rsidRPr="00251593" w:rsidRDefault="00D746D6" w:rsidP="00A13AAA">
            <w:pPr>
              <w:spacing w:line="288" w:lineRule="auto"/>
              <w:jc w:val="center"/>
            </w:pPr>
            <w:r w:rsidRPr="00251593">
              <w:rPr>
                <w:b/>
              </w:rPr>
              <w:t>5</w:t>
            </w:r>
            <w:r w:rsidRPr="00251593">
              <w:t xml:space="preserve"> –1, 02 из 2</w:t>
            </w:r>
          </w:p>
        </w:tc>
      </w:tr>
      <w:tr w:rsidR="00D746D6" w:rsidRPr="00251593" w:rsidTr="00621BFC">
        <w:trPr>
          <w:trHeight w:val="547"/>
          <w:jc w:val="center"/>
        </w:trPr>
        <w:tc>
          <w:tcPr>
            <w:tcW w:w="2732" w:type="pct"/>
            <w:vMerge/>
            <w:tcBorders>
              <w:left w:val="single" w:sz="8" w:space="0" w:color="000000"/>
              <w:right w:val="single" w:sz="8" w:space="0" w:color="000000"/>
            </w:tcBorders>
            <w:vAlign w:val="center"/>
          </w:tcPr>
          <w:p w:rsidR="00D746D6" w:rsidRPr="00251593" w:rsidRDefault="00D746D6" w:rsidP="00A13AAA">
            <w:pPr>
              <w:spacing w:line="288" w:lineRule="auto"/>
            </w:pPr>
          </w:p>
        </w:tc>
        <w:tc>
          <w:tcPr>
            <w:tcW w:w="2268" w:type="pct"/>
            <w:tcBorders>
              <w:top w:val="single" w:sz="8" w:space="0" w:color="000000"/>
              <w:left w:val="single" w:sz="8" w:space="0" w:color="000000"/>
              <w:bottom w:val="single" w:sz="8" w:space="0" w:color="000000"/>
              <w:right w:val="single" w:sz="8" w:space="0" w:color="000000"/>
            </w:tcBorders>
            <w:shd w:val="clear" w:color="auto" w:fill="CCC0D9"/>
            <w:vAlign w:val="center"/>
          </w:tcPr>
          <w:p w:rsidR="00D746D6" w:rsidRPr="00251593" w:rsidRDefault="00D746D6" w:rsidP="00A13AAA">
            <w:pPr>
              <w:spacing w:line="288" w:lineRule="auto"/>
              <w:jc w:val="center"/>
              <w:rPr>
                <w:color w:val="000000"/>
              </w:rPr>
            </w:pPr>
            <w:r w:rsidRPr="00251593">
              <w:rPr>
                <w:b/>
              </w:rPr>
              <w:t>8</w:t>
            </w:r>
            <w:r w:rsidRPr="00251593">
              <w:t xml:space="preserve">–  </w:t>
            </w:r>
            <w:r w:rsidRPr="00251593">
              <w:rPr>
                <w:color w:val="000000"/>
              </w:rPr>
              <w:t>1,21</w:t>
            </w:r>
            <w:r w:rsidRPr="00251593">
              <w:t>из 2</w:t>
            </w:r>
          </w:p>
          <w:p w:rsidR="00D746D6" w:rsidRPr="00251593" w:rsidRDefault="00D746D6" w:rsidP="00A13AAA">
            <w:pPr>
              <w:spacing w:line="288" w:lineRule="auto"/>
              <w:jc w:val="center"/>
            </w:pPr>
          </w:p>
        </w:tc>
      </w:tr>
      <w:tr w:rsidR="00D746D6" w:rsidRPr="00251593" w:rsidTr="00621BFC">
        <w:trPr>
          <w:trHeight w:val="571"/>
          <w:jc w:val="center"/>
        </w:trPr>
        <w:tc>
          <w:tcPr>
            <w:tcW w:w="2732" w:type="pct"/>
            <w:vMerge/>
            <w:tcBorders>
              <w:left w:val="single" w:sz="8" w:space="0" w:color="000000"/>
              <w:right w:val="single" w:sz="8" w:space="0" w:color="000000"/>
            </w:tcBorders>
            <w:vAlign w:val="center"/>
          </w:tcPr>
          <w:p w:rsidR="00D746D6" w:rsidRPr="00251593" w:rsidRDefault="00D746D6" w:rsidP="00A13AAA">
            <w:pPr>
              <w:spacing w:line="288" w:lineRule="auto"/>
            </w:pPr>
          </w:p>
        </w:tc>
        <w:tc>
          <w:tcPr>
            <w:tcW w:w="2268" w:type="pct"/>
            <w:tcBorders>
              <w:top w:val="single" w:sz="8" w:space="0" w:color="000000"/>
              <w:left w:val="single" w:sz="8" w:space="0" w:color="000000"/>
              <w:bottom w:val="single" w:sz="8" w:space="0" w:color="000000"/>
              <w:right w:val="single" w:sz="8" w:space="0" w:color="000000"/>
            </w:tcBorders>
            <w:shd w:val="clear" w:color="auto" w:fill="E36C0A"/>
            <w:vAlign w:val="center"/>
          </w:tcPr>
          <w:p w:rsidR="00D746D6" w:rsidRPr="00251593" w:rsidRDefault="00D746D6" w:rsidP="00A13AAA">
            <w:pPr>
              <w:spacing w:line="288" w:lineRule="auto"/>
              <w:jc w:val="center"/>
            </w:pPr>
            <w:r w:rsidRPr="00251593">
              <w:rPr>
                <w:b/>
              </w:rPr>
              <w:t>9</w:t>
            </w:r>
            <w:r w:rsidRPr="00251593">
              <w:t xml:space="preserve"> – 0,88 из 2</w:t>
            </w:r>
          </w:p>
        </w:tc>
      </w:tr>
      <w:tr w:rsidR="00D746D6" w:rsidRPr="00251593" w:rsidTr="00621BFC">
        <w:trPr>
          <w:trHeight w:val="533"/>
          <w:jc w:val="center"/>
        </w:trPr>
        <w:tc>
          <w:tcPr>
            <w:tcW w:w="2732" w:type="pct"/>
            <w:vMerge/>
            <w:tcBorders>
              <w:left w:val="single" w:sz="8" w:space="0" w:color="000000"/>
              <w:bottom w:val="single" w:sz="8" w:space="0" w:color="000000"/>
              <w:right w:val="single" w:sz="8" w:space="0" w:color="000000"/>
            </w:tcBorders>
            <w:vAlign w:val="center"/>
          </w:tcPr>
          <w:p w:rsidR="00D746D6" w:rsidRPr="00251593" w:rsidRDefault="00D746D6" w:rsidP="00A13AAA">
            <w:pPr>
              <w:spacing w:line="288" w:lineRule="auto"/>
            </w:pPr>
          </w:p>
        </w:tc>
        <w:tc>
          <w:tcPr>
            <w:tcW w:w="2268" w:type="pct"/>
            <w:tcBorders>
              <w:top w:val="single" w:sz="8" w:space="0" w:color="000000"/>
              <w:left w:val="single" w:sz="8" w:space="0" w:color="000000"/>
              <w:bottom w:val="single" w:sz="8" w:space="0" w:color="000000"/>
              <w:right w:val="single" w:sz="8" w:space="0" w:color="000000"/>
            </w:tcBorders>
            <w:shd w:val="clear" w:color="auto" w:fill="E36C0A"/>
            <w:vAlign w:val="center"/>
          </w:tcPr>
          <w:p w:rsidR="00D746D6" w:rsidRPr="00251593" w:rsidRDefault="00D746D6" w:rsidP="00A13AAA">
            <w:pPr>
              <w:spacing w:line="288" w:lineRule="auto"/>
              <w:jc w:val="center"/>
            </w:pPr>
            <w:r w:rsidRPr="00251593">
              <w:rPr>
                <w:b/>
              </w:rPr>
              <w:t xml:space="preserve">17 </w:t>
            </w:r>
            <w:r w:rsidRPr="00251593">
              <w:t>– 0,74из 2</w:t>
            </w:r>
          </w:p>
        </w:tc>
      </w:tr>
      <w:tr w:rsidR="00D746D6" w:rsidRPr="00251593" w:rsidTr="00621BFC">
        <w:trPr>
          <w:trHeight w:val="696"/>
          <w:jc w:val="center"/>
        </w:trPr>
        <w:tc>
          <w:tcPr>
            <w:tcW w:w="2732" w:type="pct"/>
            <w:vMerge w:val="restart"/>
            <w:tcBorders>
              <w:top w:val="single" w:sz="8" w:space="0" w:color="000000"/>
              <w:left w:val="single" w:sz="8" w:space="0" w:color="000000"/>
              <w:right w:val="single" w:sz="8" w:space="0" w:color="000000"/>
            </w:tcBorders>
            <w:vAlign w:val="center"/>
          </w:tcPr>
          <w:p w:rsidR="00D746D6" w:rsidRPr="00251593" w:rsidRDefault="00D746D6" w:rsidP="00A13AAA">
            <w:pPr>
              <w:spacing w:line="288" w:lineRule="auto"/>
              <w:rPr>
                <w:b/>
              </w:rPr>
            </w:pPr>
            <w:r w:rsidRPr="00251593">
              <w:rPr>
                <w:b/>
              </w:rPr>
              <w:t>Блок 2</w:t>
            </w:r>
          </w:p>
          <w:p w:rsidR="00D746D6" w:rsidRPr="00251593" w:rsidRDefault="00D746D6" w:rsidP="00A13AAA">
            <w:pPr>
              <w:spacing w:line="288" w:lineRule="auto"/>
            </w:pPr>
            <w:r w:rsidRPr="00251593">
              <w:t>6 - VIII – 1914 г.</w:t>
            </w:r>
          </w:p>
          <w:p w:rsidR="00D746D6" w:rsidRPr="00251593" w:rsidRDefault="00D746D6" w:rsidP="00A13AAA">
            <w:pPr>
              <w:spacing w:line="288" w:lineRule="auto"/>
            </w:pPr>
            <w:r w:rsidRPr="00251593">
              <w:t>10 - 1914–2012 гг.</w:t>
            </w:r>
          </w:p>
          <w:p w:rsidR="00D746D6" w:rsidRPr="00251593" w:rsidRDefault="00D746D6" w:rsidP="00A13AAA">
            <w:pPr>
              <w:spacing w:line="288" w:lineRule="auto"/>
            </w:pPr>
            <w:r w:rsidRPr="00251593">
              <w:t>12 - Один из периодов,</w:t>
            </w:r>
          </w:p>
          <w:p w:rsidR="00D746D6" w:rsidRPr="00251593" w:rsidRDefault="00D746D6" w:rsidP="00A13AAA">
            <w:pPr>
              <w:spacing w:line="288" w:lineRule="auto"/>
            </w:pPr>
            <w:r w:rsidRPr="00251593">
              <w:t>изучаемых в курсе</w:t>
            </w:r>
          </w:p>
          <w:p w:rsidR="00D746D6" w:rsidRPr="00251593" w:rsidRDefault="00D746D6" w:rsidP="00A13AAA">
            <w:pPr>
              <w:spacing w:line="288" w:lineRule="auto"/>
            </w:pPr>
            <w:r w:rsidRPr="00251593">
              <w:t>истории России (VIII – начало XXI в.)</w:t>
            </w:r>
          </w:p>
          <w:p w:rsidR="00D746D6" w:rsidRPr="00251593" w:rsidRDefault="00D746D6" w:rsidP="00A13AAA">
            <w:pPr>
              <w:spacing w:line="288" w:lineRule="auto"/>
            </w:pPr>
            <w:r w:rsidRPr="00251593">
              <w:t>21 - VIII – начало XXI в.</w:t>
            </w:r>
          </w:p>
          <w:p w:rsidR="00D746D6" w:rsidRPr="00251593" w:rsidRDefault="00D746D6" w:rsidP="00A13AAA">
            <w:pPr>
              <w:spacing w:line="288" w:lineRule="auto"/>
            </w:pPr>
            <w:r w:rsidRPr="00251593">
              <w:t>Умение проводить поискисторической информации висточниках разного типа</w:t>
            </w:r>
          </w:p>
        </w:tc>
        <w:tc>
          <w:tcPr>
            <w:tcW w:w="2268" w:type="pct"/>
            <w:tcBorders>
              <w:top w:val="single" w:sz="8" w:space="0" w:color="000000"/>
              <w:left w:val="single" w:sz="8" w:space="0" w:color="000000"/>
              <w:bottom w:val="single" w:sz="8" w:space="0" w:color="000000"/>
              <w:right w:val="single" w:sz="8" w:space="0" w:color="000000"/>
            </w:tcBorders>
            <w:shd w:val="clear" w:color="auto" w:fill="CCC0D9"/>
            <w:vAlign w:val="center"/>
          </w:tcPr>
          <w:p w:rsidR="00D746D6" w:rsidRPr="00251593" w:rsidRDefault="00D746D6" w:rsidP="00A13AAA">
            <w:pPr>
              <w:spacing w:line="288" w:lineRule="auto"/>
              <w:jc w:val="center"/>
            </w:pPr>
            <w:r w:rsidRPr="00251593">
              <w:t>6 – 1, 10из 2</w:t>
            </w:r>
          </w:p>
        </w:tc>
      </w:tr>
      <w:tr w:rsidR="00D746D6" w:rsidRPr="00251593" w:rsidTr="00621BFC">
        <w:trPr>
          <w:trHeight w:val="692"/>
          <w:jc w:val="center"/>
        </w:trPr>
        <w:tc>
          <w:tcPr>
            <w:tcW w:w="2732" w:type="pct"/>
            <w:vMerge/>
            <w:tcBorders>
              <w:left w:val="single" w:sz="8" w:space="0" w:color="000000"/>
              <w:right w:val="single" w:sz="8" w:space="0" w:color="000000"/>
            </w:tcBorders>
            <w:vAlign w:val="center"/>
          </w:tcPr>
          <w:p w:rsidR="00D746D6" w:rsidRPr="00251593" w:rsidRDefault="00D746D6" w:rsidP="00A13AAA">
            <w:pPr>
              <w:spacing w:line="288" w:lineRule="auto"/>
            </w:pPr>
          </w:p>
        </w:tc>
        <w:tc>
          <w:tcPr>
            <w:tcW w:w="2268" w:type="pct"/>
            <w:tcBorders>
              <w:top w:val="single" w:sz="8" w:space="0" w:color="000000"/>
              <w:left w:val="single" w:sz="8" w:space="0" w:color="000000"/>
              <w:bottom w:val="single" w:sz="8" w:space="0" w:color="000000"/>
              <w:right w:val="single" w:sz="8" w:space="0" w:color="000000"/>
            </w:tcBorders>
            <w:shd w:val="clear" w:color="auto" w:fill="CCC0D9"/>
            <w:vAlign w:val="center"/>
          </w:tcPr>
          <w:p w:rsidR="00D746D6" w:rsidRPr="00251593" w:rsidRDefault="00D746D6" w:rsidP="00A13AAA">
            <w:pPr>
              <w:spacing w:line="288" w:lineRule="auto"/>
              <w:jc w:val="center"/>
            </w:pPr>
            <w:r w:rsidRPr="00251593">
              <w:t>10 – 65, 22 %</w:t>
            </w:r>
          </w:p>
        </w:tc>
      </w:tr>
      <w:tr w:rsidR="00D746D6" w:rsidRPr="00251593" w:rsidTr="00621BFC">
        <w:trPr>
          <w:trHeight w:val="831"/>
          <w:jc w:val="center"/>
        </w:trPr>
        <w:tc>
          <w:tcPr>
            <w:tcW w:w="2732" w:type="pct"/>
            <w:vMerge/>
            <w:tcBorders>
              <w:left w:val="single" w:sz="8" w:space="0" w:color="000000"/>
              <w:right w:val="single" w:sz="8" w:space="0" w:color="000000"/>
            </w:tcBorders>
            <w:vAlign w:val="center"/>
          </w:tcPr>
          <w:p w:rsidR="00D746D6" w:rsidRPr="00251593" w:rsidRDefault="00D746D6" w:rsidP="00A13AAA">
            <w:pPr>
              <w:spacing w:line="288" w:lineRule="auto"/>
            </w:pPr>
          </w:p>
        </w:tc>
        <w:tc>
          <w:tcPr>
            <w:tcW w:w="2268" w:type="pct"/>
            <w:tcBorders>
              <w:top w:val="single" w:sz="8" w:space="0" w:color="000000"/>
              <w:left w:val="single" w:sz="8" w:space="0" w:color="000000"/>
              <w:bottom w:val="single" w:sz="8" w:space="0" w:color="000000"/>
              <w:right w:val="single" w:sz="8" w:space="0" w:color="000000"/>
            </w:tcBorders>
            <w:shd w:val="clear" w:color="auto" w:fill="BCEA68"/>
            <w:vAlign w:val="center"/>
          </w:tcPr>
          <w:p w:rsidR="00D746D6" w:rsidRPr="00251593" w:rsidRDefault="00D746D6" w:rsidP="00A13AAA">
            <w:pPr>
              <w:spacing w:line="288" w:lineRule="auto"/>
              <w:jc w:val="center"/>
            </w:pPr>
            <w:r w:rsidRPr="00251593">
              <w:t>12 –1, 35 из 2</w:t>
            </w:r>
          </w:p>
        </w:tc>
      </w:tr>
      <w:tr w:rsidR="00D746D6" w:rsidRPr="00251593" w:rsidTr="00621BFC">
        <w:trPr>
          <w:trHeight w:val="551"/>
          <w:jc w:val="center"/>
        </w:trPr>
        <w:tc>
          <w:tcPr>
            <w:tcW w:w="2732" w:type="pct"/>
            <w:vMerge/>
            <w:tcBorders>
              <w:left w:val="single" w:sz="8" w:space="0" w:color="000000"/>
              <w:bottom w:val="single" w:sz="8" w:space="0" w:color="000000"/>
              <w:right w:val="single" w:sz="8" w:space="0" w:color="000000"/>
            </w:tcBorders>
            <w:vAlign w:val="center"/>
          </w:tcPr>
          <w:p w:rsidR="00D746D6" w:rsidRPr="00251593" w:rsidRDefault="00D746D6" w:rsidP="00A13AAA">
            <w:pPr>
              <w:spacing w:line="288" w:lineRule="auto"/>
            </w:pPr>
          </w:p>
        </w:tc>
        <w:tc>
          <w:tcPr>
            <w:tcW w:w="2268" w:type="pct"/>
            <w:tcBorders>
              <w:top w:val="single" w:sz="8" w:space="0" w:color="000000"/>
              <w:left w:val="single" w:sz="8" w:space="0" w:color="000000"/>
              <w:bottom w:val="single" w:sz="8" w:space="0" w:color="000000"/>
              <w:right w:val="single" w:sz="8" w:space="0" w:color="000000"/>
            </w:tcBorders>
            <w:shd w:val="clear" w:color="auto" w:fill="BCEA68"/>
            <w:vAlign w:val="center"/>
          </w:tcPr>
          <w:p w:rsidR="00D746D6" w:rsidRPr="00251593" w:rsidRDefault="00D746D6" w:rsidP="00A13AAA">
            <w:pPr>
              <w:spacing w:line="288" w:lineRule="auto"/>
              <w:jc w:val="center"/>
            </w:pPr>
            <w:r w:rsidRPr="00251593">
              <w:t>21 – 1,69из 2</w:t>
            </w:r>
          </w:p>
        </w:tc>
      </w:tr>
      <w:tr w:rsidR="00D746D6" w:rsidRPr="00251593" w:rsidTr="00A13AAA">
        <w:trPr>
          <w:trHeight w:val="481"/>
          <w:jc w:val="center"/>
        </w:trPr>
        <w:tc>
          <w:tcPr>
            <w:tcW w:w="273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A13AAA">
            <w:pPr>
              <w:spacing w:line="288" w:lineRule="auto"/>
              <w:rPr>
                <w:b/>
              </w:rPr>
            </w:pPr>
            <w:r w:rsidRPr="00251593">
              <w:rPr>
                <w:b/>
              </w:rPr>
              <w:t>Блок 3</w:t>
            </w:r>
          </w:p>
          <w:p w:rsidR="00D746D6" w:rsidRPr="00251593" w:rsidRDefault="00D746D6" w:rsidP="00A13AAA">
            <w:pPr>
              <w:spacing w:line="288" w:lineRule="auto"/>
            </w:pPr>
            <w:r w:rsidRPr="00251593">
              <w:t>VIII – начало XXI в.Умение осуществлять внешнюю и внутреннюю критикуисточника (характеризоватьавторство источника, время,обстоятельства, цели его</w:t>
            </w:r>
          </w:p>
          <w:p w:rsidR="00D746D6" w:rsidRPr="00251593" w:rsidRDefault="00D746D6" w:rsidP="00A13AAA">
            <w:pPr>
              <w:spacing w:line="288" w:lineRule="auto"/>
            </w:pPr>
            <w:r w:rsidRPr="00251593">
              <w:t>создания, степень достоверности)</w:t>
            </w:r>
          </w:p>
        </w:tc>
        <w:tc>
          <w:tcPr>
            <w:tcW w:w="2268" w:type="pct"/>
            <w:tcBorders>
              <w:top w:val="single" w:sz="8" w:space="0" w:color="000000"/>
              <w:left w:val="single" w:sz="8" w:space="0" w:color="000000"/>
              <w:bottom w:val="single" w:sz="8" w:space="0" w:color="000000"/>
              <w:right w:val="single" w:sz="8" w:space="0" w:color="000000"/>
            </w:tcBorders>
            <w:shd w:val="clear" w:color="auto" w:fill="E36C0A"/>
            <w:vAlign w:val="center"/>
          </w:tcPr>
          <w:p w:rsidR="00D746D6" w:rsidRPr="00251593" w:rsidRDefault="00D746D6" w:rsidP="00A13AAA">
            <w:pPr>
              <w:spacing w:line="288" w:lineRule="auto"/>
              <w:jc w:val="center"/>
            </w:pPr>
            <w:r w:rsidRPr="00251593">
              <w:t>0,83из 2</w:t>
            </w:r>
          </w:p>
          <w:p w:rsidR="00D746D6" w:rsidRPr="00251593" w:rsidRDefault="00D746D6" w:rsidP="00A13AAA">
            <w:pPr>
              <w:spacing w:line="288" w:lineRule="auto"/>
              <w:jc w:val="center"/>
            </w:pPr>
          </w:p>
        </w:tc>
      </w:tr>
      <w:tr w:rsidR="00D746D6" w:rsidRPr="00251593" w:rsidTr="00621BFC">
        <w:trPr>
          <w:trHeight w:val="548"/>
          <w:jc w:val="center"/>
        </w:trPr>
        <w:tc>
          <w:tcPr>
            <w:tcW w:w="2732" w:type="pct"/>
            <w:vMerge w:val="restart"/>
            <w:tcBorders>
              <w:top w:val="single" w:sz="8" w:space="0" w:color="000000"/>
              <w:left w:val="single" w:sz="8" w:space="0" w:color="000000"/>
              <w:right w:val="single" w:sz="8" w:space="0" w:color="000000"/>
            </w:tcBorders>
            <w:vAlign w:val="center"/>
          </w:tcPr>
          <w:p w:rsidR="00D746D6" w:rsidRPr="00251593" w:rsidRDefault="00D746D6" w:rsidP="00A13AAA">
            <w:pPr>
              <w:spacing w:line="288" w:lineRule="auto"/>
              <w:rPr>
                <w:b/>
              </w:rPr>
            </w:pPr>
            <w:r w:rsidRPr="00251593">
              <w:rPr>
                <w:b/>
              </w:rPr>
              <w:t>Блок 4</w:t>
            </w:r>
          </w:p>
          <w:p w:rsidR="00D746D6" w:rsidRPr="00251593" w:rsidRDefault="00D746D6" w:rsidP="00A13AAA">
            <w:pPr>
              <w:spacing w:line="288" w:lineRule="auto"/>
            </w:pPr>
            <w:r w:rsidRPr="00251593">
              <w:t>VIII – начало XXI в.</w:t>
            </w:r>
          </w:p>
          <w:p w:rsidR="00D746D6" w:rsidRPr="00251593" w:rsidRDefault="00D746D6" w:rsidP="00A13AAA">
            <w:pPr>
              <w:spacing w:line="288" w:lineRule="auto"/>
            </w:pPr>
            <w:r w:rsidRPr="00251593">
              <w:t>(история России)</w:t>
            </w:r>
          </w:p>
          <w:p w:rsidR="00D746D6" w:rsidRPr="00251593" w:rsidRDefault="00D746D6" w:rsidP="00A13AAA">
            <w:pPr>
              <w:spacing w:line="288" w:lineRule="auto"/>
            </w:pPr>
          </w:p>
          <w:p w:rsidR="00D746D6" w:rsidRPr="00251593" w:rsidRDefault="00D746D6" w:rsidP="00A13AAA">
            <w:pPr>
              <w:spacing w:line="288" w:lineRule="auto"/>
            </w:pPr>
            <w:r w:rsidRPr="00251593">
              <w:t>11 – также  историязарубежных стран (в соотвествии с кодификатором). Умение анализировать историческую информацию,</w:t>
            </w:r>
          </w:p>
          <w:p w:rsidR="00D746D6" w:rsidRPr="00251593" w:rsidRDefault="00D746D6" w:rsidP="00A13AAA">
            <w:pPr>
              <w:spacing w:line="288" w:lineRule="auto"/>
            </w:pPr>
            <w:r w:rsidRPr="00251593">
              <w:t>представленную в разныхзнаковых системах (таблица,историческая карта (схема),иллюстрация)</w:t>
            </w:r>
          </w:p>
        </w:tc>
        <w:tc>
          <w:tcPr>
            <w:tcW w:w="2268" w:type="pct"/>
            <w:tcBorders>
              <w:top w:val="single" w:sz="8" w:space="0" w:color="000000"/>
              <w:left w:val="single" w:sz="8" w:space="0" w:color="000000"/>
              <w:bottom w:val="single" w:sz="8" w:space="0" w:color="000000"/>
              <w:right w:val="single" w:sz="8" w:space="0" w:color="000000"/>
            </w:tcBorders>
            <w:shd w:val="clear" w:color="auto" w:fill="CCC0D9"/>
            <w:vAlign w:val="center"/>
          </w:tcPr>
          <w:p w:rsidR="00D746D6" w:rsidRPr="00251593" w:rsidRDefault="00D746D6" w:rsidP="00A13AAA">
            <w:pPr>
              <w:spacing w:line="288" w:lineRule="auto"/>
              <w:jc w:val="center"/>
            </w:pPr>
            <w:r w:rsidRPr="00251593">
              <w:t>11 –1,72из 3</w:t>
            </w:r>
          </w:p>
          <w:p w:rsidR="00D746D6" w:rsidRPr="00251593" w:rsidRDefault="00D746D6" w:rsidP="00A13AAA">
            <w:pPr>
              <w:spacing w:line="288" w:lineRule="auto"/>
              <w:jc w:val="center"/>
            </w:pPr>
          </w:p>
        </w:tc>
      </w:tr>
      <w:tr w:rsidR="00D746D6" w:rsidRPr="00251593" w:rsidTr="00621BFC">
        <w:trPr>
          <w:trHeight w:val="571"/>
          <w:jc w:val="center"/>
        </w:trPr>
        <w:tc>
          <w:tcPr>
            <w:tcW w:w="2732" w:type="pct"/>
            <w:vMerge/>
            <w:tcBorders>
              <w:left w:val="single" w:sz="8" w:space="0" w:color="000000"/>
              <w:right w:val="single" w:sz="8" w:space="0" w:color="000000"/>
            </w:tcBorders>
            <w:vAlign w:val="center"/>
          </w:tcPr>
          <w:p w:rsidR="00D746D6" w:rsidRPr="00251593" w:rsidRDefault="00D746D6" w:rsidP="00A13AAA">
            <w:pPr>
              <w:spacing w:line="288" w:lineRule="auto"/>
            </w:pPr>
          </w:p>
        </w:tc>
        <w:tc>
          <w:tcPr>
            <w:tcW w:w="2268" w:type="pct"/>
            <w:tcBorders>
              <w:top w:val="single" w:sz="8" w:space="0" w:color="000000"/>
              <w:left w:val="single" w:sz="8" w:space="0" w:color="000000"/>
              <w:bottom w:val="single" w:sz="8" w:space="0" w:color="000000"/>
              <w:right w:val="single" w:sz="8" w:space="0" w:color="000000"/>
            </w:tcBorders>
            <w:shd w:val="clear" w:color="auto" w:fill="CCC0D9"/>
            <w:vAlign w:val="center"/>
          </w:tcPr>
          <w:p w:rsidR="00D746D6" w:rsidRPr="00251593" w:rsidRDefault="00D746D6" w:rsidP="00A13AAA">
            <w:pPr>
              <w:spacing w:line="288" w:lineRule="auto"/>
              <w:jc w:val="center"/>
            </w:pPr>
            <w:r w:rsidRPr="00251593">
              <w:t>13 –50,77%</w:t>
            </w:r>
          </w:p>
          <w:p w:rsidR="00D746D6" w:rsidRPr="00251593" w:rsidRDefault="00D746D6" w:rsidP="00A13AAA">
            <w:pPr>
              <w:spacing w:line="288" w:lineRule="auto"/>
              <w:jc w:val="center"/>
            </w:pPr>
          </w:p>
        </w:tc>
      </w:tr>
      <w:tr w:rsidR="00D746D6" w:rsidRPr="00251593" w:rsidTr="00621BFC">
        <w:trPr>
          <w:trHeight w:val="595"/>
          <w:jc w:val="center"/>
        </w:trPr>
        <w:tc>
          <w:tcPr>
            <w:tcW w:w="2732" w:type="pct"/>
            <w:vMerge/>
            <w:tcBorders>
              <w:left w:val="single" w:sz="8" w:space="0" w:color="000000"/>
              <w:right w:val="single" w:sz="8" w:space="0" w:color="000000"/>
            </w:tcBorders>
            <w:vAlign w:val="center"/>
          </w:tcPr>
          <w:p w:rsidR="00D746D6" w:rsidRPr="00251593" w:rsidRDefault="00D746D6" w:rsidP="00A13AAA">
            <w:pPr>
              <w:spacing w:line="288" w:lineRule="auto"/>
            </w:pPr>
          </w:p>
        </w:tc>
        <w:tc>
          <w:tcPr>
            <w:tcW w:w="2268" w:type="pct"/>
            <w:tcBorders>
              <w:top w:val="single" w:sz="8" w:space="0" w:color="000000"/>
              <w:left w:val="single" w:sz="8" w:space="0" w:color="000000"/>
              <w:bottom w:val="single" w:sz="8" w:space="0" w:color="000000"/>
              <w:right w:val="single" w:sz="8" w:space="0" w:color="000000"/>
            </w:tcBorders>
            <w:shd w:val="clear" w:color="auto" w:fill="CCC0D9"/>
            <w:vAlign w:val="center"/>
          </w:tcPr>
          <w:p w:rsidR="00D746D6" w:rsidRPr="00251593" w:rsidRDefault="00D746D6" w:rsidP="00A13AAA">
            <w:pPr>
              <w:spacing w:line="288" w:lineRule="auto"/>
              <w:jc w:val="center"/>
            </w:pPr>
            <w:r w:rsidRPr="00251593">
              <w:t>14 –50,98%</w:t>
            </w:r>
          </w:p>
          <w:p w:rsidR="00D746D6" w:rsidRPr="00251593" w:rsidRDefault="00D746D6" w:rsidP="00A13AAA">
            <w:pPr>
              <w:spacing w:line="288" w:lineRule="auto"/>
              <w:jc w:val="center"/>
            </w:pPr>
          </w:p>
        </w:tc>
      </w:tr>
      <w:tr w:rsidR="00D746D6" w:rsidRPr="00251593" w:rsidTr="00621BFC">
        <w:trPr>
          <w:trHeight w:val="619"/>
          <w:jc w:val="center"/>
        </w:trPr>
        <w:tc>
          <w:tcPr>
            <w:tcW w:w="2732" w:type="pct"/>
            <w:vMerge/>
            <w:tcBorders>
              <w:left w:val="single" w:sz="8" w:space="0" w:color="000000"/>
              <w:right w:val="single" w:sz="8" w:space="0" w:color="000000"/>
            </w:tcBorders>
            <w:vAlign w:val="center"/>
          </w:tcPr>
          <w:p w:rsidR="00D746D6" w:rsidRPr="00251593" w:rsidRDefault="00D746D6" w:rsidP="00A13AAA">
            <w:pPr>
              <w:spacing w:line="288" w:lineRule="auto"/>
            </w:pPr>
          </w:p>
        </w:tc>
        <w:tc>
          <w:tcPr>
            <w:tcW w:w="2268" w:type="pct"/>
            <w:tcBorders>
              <w:top w:val="single" w:sz="8" w:space="0" w:color="000000"/>
              <w:left w:val="single" w:sz="8" w:space="0" w:color="000000"/>
              <w:bottom w:val="single" w:sz="8" w:space="0" w:color="000000"/>
              <w:right w:val="single" w:sz="8" w:space="0" w:color="000000"/>
            </w:tcBorders>
            <w:shd w:val="clear" w:color="auto" w:fill="CCC0D9"/>
            <w:vAlign w:val="center"/>
          </w:tcPr>
          <w:p w:rsidR="00D746D6" w:rsidRPr="00251593" w:rsidRDefault="00D746D6" w:rsidP="00A13AAA">
            <w:pPr>
              <w:spacing w:line="288" w:lineRule="auto"/>
              <w:jc w:val="center"/>
            </w:pPr>
            <w:r w:rsidRPr="00251593">
              <w:t>15 –55,56%</w:t>
            </w:r>
          </w:p>
          <w:p w:rsidR="00D746D6" w:rsidRPr="00251593" w:rsidRDefault="00D746D6" w:rsidP="00A13AAA">
            <w:pPr>
              <w:spacing w:line="288" w:lineRule="auto"/>
              <w:jc w:val="center"/>
            </w:pPr>
          </w:p>
        </w:tc>
      </w:tr>
      <w:tr w:rsidR="00D746D6" w:rsidRPr="00251593" w:rsidTr="00621BFC">
        <w:trPr>
          <w:trHeight w:val="642"/>
          <w:jc w:val="center"/>
        </w:trPr>
        <w:tc>
          <w:tcPr>
            <w:tcW w:w="2732" w:type="pct"/>
            <w:vMerge/>
            <w:tcBorders>
              <w:left w:val="single" w:sz="8" w:space="0" w:color="000000"/>
              <w:right w:val="single" w:sz="8" w:space="0" w:color="000000"/>
            </w:tcBorders>
            <w:vAlign w:val="center"/>
          </w:tcPr>
          <w:p w:rsidR="00D746D6" w:rsidRPr="00251593" w:rsidRDefault="00D746D6" w:rsidP="00A13AAA">
            <w:pPr>
              <w:spacing w:line="288" w:lineRule="auto"/>
            </w:pPr>
          </w:p>
        </w:tc>
        <w:tc>
          <w:tcPr>
            <w:tcW w:w="2268" w:type="pct"/>
            <w:tcBorders>
              <w:top w:val="single" w:sz="8" w:space="0" w:color="000000"/>
              <w:left w:val="single" w:sz="8" w:space="0" w:color="000000"/>
              <w:bottom w:val="single" w:sz="8" w:space="0" w:color="000000"/>
              <w:right w:val="single" w:sz="8" w:space="0" w:color="000000"/>
            </w:tcBorders>
            <w:shd w:val="clear" w:color="auto" w:fill="E36C0A"/>
            <w:vAlign w:val="center"/>
          </w:tcPr>
          <w:p w:rsidR="00D746D6" w:rsidRPr="00251593" w:rsidRDefault="00D746D6" w:rsidP="00A13AAA">
            <w:pPr>
              <w:spacing w:line="288" w:lineRule="auto"/>
              <w:jc w:val="center"/>
            </w:pPr>
            <w:r w:rsidRPr="00251593">
              <w:t>16 – 0,86из 2</w:t>
            </w:r>
          </w:p>
          <w:p w:rsidR="00D746D6" w:rsidRPr="00251593" w:rsidRDefault="00D746D6" w:rsidP="00A13AAA">
            <w:pPr>
              <w:spacing w:line="288" w:lineRule="auto"/>
              <w:jc w:val="center"/>
            </w:pPr>
          </w:p>
        </w:tc>
      </w:tr>
      <w:tr w:rsidR="00D746D6" w:rsidRPr="00251593" w:rsidTr="00621BFC">
        <w:trPr>
          <w:trHeight w:val="667"/>
          <w:jc w:val="center"/>
        </w:trPr>
        <w:tc>
          <w:tcPr>
            <w:tcW w:w="2732" w:type="pct"/>
            <w:vMerge/>
            <w:tcBorders>
              <w:left w:val="single" w:sz="8" w:space="0" w:color="000000"/>
              <w:right w:val="single" w:sz="8" w:space="0" w:color="000000"/>
            </w:tcBorders>
            <w:vAlign w:val="center"/>
          </w:tcPr>
          <w:p w:rsidR="00D746D6" w:rsidRPr="00251593" w:rsidRDefault="00D746D6" w:rsidP="00A13AAA">
            <w:pPr>
              <w:spacing w:line="288" w:lineRule="auto"/>
            </w:pPr>
          </w:p>
        </w:tc>
        <w:tc>
          <w:tcPr>
            <w:tcW w:w="2268" w:type="pct"/>
            <w:tcBorders>
              <w:top w:val="single" w:sz="8" w:space="0" w:color="000000"/>
              <w:left w:val="single" w:sz="8" w:space="0" w:color="000000"/>
              <w:bottom w:val="single" w:sz="8" w:space="0" w:color="000000"/>
              <w:right w:val="single" w:sz="8" w:space="0" w:color="000000"/>
            </w:tcBorders>
            <w:shd w:val="clear" w:color="auto" w:fill="E36C0A"/>
            <w:vAlign w:val="center"/>
          </w:tcPr>
          <w:p w:rsidR="00D746D6" w:rsidRPr="00251593" w:rsidRDefault="00D746D6" w:rsidP="00A13AAA">
            <w:pPr>
              <w:spacing w:line="288" w:lineRule="auto"/>
              <w:jc w:val="center"/>
            </w:pPr>
            <w:r w:rsidRPr="00251593">
              <w:t>18 – 39,39%</w:t>
            </w:r>
          </w:p>
          <w:p w:rsidR="00D746D6" w:rsidRPr="00251593" w:rsidRDefault="00D746D6" w:rsidP="00A13AAA">
            <w:pPr>
              <w:spacing w:line="288" w:lineRule="auto"/>
              <w:jc w:val="center"/>
            </w:pPr>
          </w:p>
        </w:tc>
      </w:tr>
      <w:tr w:rsidR="00D746D6" w:rsidRPr="00251593" w:rsidTr="00621BFC">
        <w:trPr>
          <w:trHeight w:val="549"/>
          <w:jc w:val="center"/>
        </w:trPr>
        <w:tc>
          <w:tcPr>
            <w:tcW w:w="2732" w:type="pct"/>
            <w:vMerge/>
            <w:tcBorders>
              <w:left w:val="single" w:sz="8" w:space="0" w:color="000000"/>
              <w:bottom w:val="single" w:sz="8" w:space="0" w:color="000000"/>
              <w:right w:val="single" w:sz="8" w:space="0" w:color="000000"/>
            </w:tcBorders>
            <w:vAlign w:val="center"/>
          </w:tcPr>
          <w:p w:rsidR="00D746D6" w:rsidRPr="00251593" w:rsidRDefault="00D746D6" w:rsidP="00A13AAA">
            <w:pPr>
              <w:spacing w:line="288" w:lineRule="auto"/>
            </w:pPr>
          </w:p>
        </w:tc>
        <w:tc>
          <w:tcPr>
            <w:tcW w:w="2268" w:type="pct"/>
            <w:tcBorders>
              <w:top w:val="single" w:sz="8" w:space="0" w:color="000000"/>
              <w:left w:val="single" w:sz="8" w:space="0" w:color="000000"/>
              <w:bottom w:val="single" w:sz="8" w:space="0" w:color="000000"/>
              <w:right w:val="single" w:sz="8" w:space="0" w:color="000000"/>
            </w:tcBorders>
            <w:shd w:val="clear" w:color="auto" w:fill="CCC0D9"/>
            <w:vAlign w:val="center"/>
          </w:tcPr>
          <w:p w:rsidR="00D746D6" w:rsidRPr="00251593" w:rsidRDefault="00D746D6" w:rsidP="00A13AAA">
            <w:pPr>
              <w:spacing w:line="288" w:lineRule="auto"/>
              <w:jc w:val="center"/>
            </w:pPr>
            <w:r w:rsidRPr="00251593">
              <w:t>19 –52,79 %</w:t>
            </w:r>
          </w:p>
          <w:p w:rsidR="00D746D6" w:rsidRPr="00251593" w:rsidRDefault="00D746D6" w:rsidP="00A13AAA">
            <w:pPr>
              <w:spacing w:line="288" w:lineRule="auto"/>
              <w:jc w:val="center"/>
            </w:pPr>
          </w:p>
        </w:tc>
      </w:tr>
      <w:tr w:rsidR="00D746D6" w:rsidRPr="00251593" w:rsidTr="00A13AAA">
        <w:trPr>
          <w:trHeight w:val="1039"/>
          <w:jc w:val="center"/>
        </w:trPr>
        <w:tc>
          <w:tcPr>
            <w:tcW w:w="2732" w:type="pct"/>
            <w:vMerge w:val="restart"/>
            <w:tcBorders>
              <w:top w:val="single" w:sz="8" w:space="0" w:color="000000"/>
              <w:left w:val="single" w:sz="8" w:space="0" w:color="000000"/>
              <w:right w:val="single" w:sz="8" w:space="0" w:color="000000"/>
            </w:tcBorders>
            <w:vAlign w:val="center"/>
          </w:tcPr>
          <w:p w:rsidR="00D746D6" w:rsidRPr="00251593" w:rsidRDefault="00D746D6" w:rsidP="00A13AAA">
            <w:pPr>
              <w:spacing w:line="288" w:lineRule="auto"/>
              <w:rPr>
                <w:b/>
              </w:rPr>
            </w:pPr>
            <w:r w:rsidRPr="00251593">
              <w:rPr>
                <w:b/>
              </w:rPr>
              <w:t>Блок 5</w:t>
            </w:r>
          </w:p>
          <w:p w:rsidR="00D746D6" w:rsidRPr="00251593" w:rsidRDefault="00D746D6" w:rsidP="00C54B31">
            <w:pPr>
              <w:spacing w:line="312" w:lineRule="auto"/>
            </w:pPr>
            <w:r w:rsidRPr="00251593">
              <w:t>VIII – начало XXI в.Умение использовать принципы причинно-следственного,структурно-функционального,временнόго и пространственногоанализа для изучения исторических процессов и явлений</w:t>
            </w:r>
          </w:p>
        </w:tc>
        <w:tc>
          <w:tcPr>
            <w:tcW w:w="2268" w:type="pct"/>
            <w:tcBorders>
              <w:top w:val="single" w:sz="8" w:space="0" w:color="000000"/>
              <w:left w:val="single" w:sz="8" w:space="0" w:color="000000"/>
              <w:bottom w:val="single" w:sz="8" w:space="0" w:color="000000"/>
              <w:right w:val="single" w:sz="8" w:space="0" w:color="000000"/>
            </w:tcBorders>
            <w:shd w:val="clear" w:color="auto" w:fill="FF0000"/>
            <w:vAlign w:val="center"/>
          </w:tcPr>
          <w:p w:rsidR="00D746D6" w:rsidRPr="00251593" w:rsidRDefault="00D746D6" w:rsidP="00A13AAA">
            <w:pPr>
              <w:spacing w:line="288" w:lineRule="auto"/>
              <w:jc w:val="center"/>
            </w:pPr>
            <w:r w:rsidRPr="00251593">
              <w:t>22 –  0,33 из 2</w:t>
            </w:r>
          </w:p>
          <w:p w:rsidR="00D746D6" w:rsidRPr="00251593" w:rsidRDefault="00D746D6" w:rsidP="00A13AAA">
            <w:pPr>
              <w:spacing w:line="288" w:lineRule="auto"/>
              <w:jc w:val="center"/>
            </w:pPr>
          </w:p>
        </w:tc>
      </w:tr>
      <w:tr w:rsidR="00D746D6" w:rsidRPr="00251593" w:rsidTr="00A13AAA">
        <w:trPr>
          <w:trHeight w:val="1038"/>
          <w:jc w:val="center"/>
        </w:trPr>
        <w:tc>
          <w:tcPr>
            <w:tcW w:w="2732" w:type="pct"/>
            <w:vMerge/>
            <w:tcBorders>
              <w:left w:val="single" w:sz="8" w:space="0" w:color="000000"/>
              <w:bottom w:val="single" w:sz="8" w:space="0" w:color="000000"/>
              <w:right w:val="single" w:sz="8" w:space="0" w:color="000000"/>
            </w:tcBorders>
            <w:vAlign w:val="center"/>
          </w:tcPr>
          <w:p w:rsidR="00D746D6" w:rsidRPr="00251593" w:rsidRDefault="00D746D6" w:rsidP="00A13AAA">
            <w:pPr>
              <w:spacing w:line="288" w:lineRule="auto"/>
            </w:pPr>
          </w:p>
        </w:tc>
        <w:tc>
          <w:tcPr>
            <w:tcW w:w="2268" w:type="pct"/>
            <w:tcBorders>
              <w:top w:val="single" w:sz="8" w:space="0" w:color="000000"/>
              <w:left w:val="single" w:sz="8" w:space="0" w:color="000000"/>
              <w:bottom w:val="single" w:sz="8" w:space="0" w:color="000000"/>
              <w:right w:val="single" w:sz="8" w:space="0" w:color="000000"/>
            </w:tcBorders>
            <w:shd w:val="clear" w:color="auto" w:fill="E36C0A"/>
            <w:vAlign w:val="center"/>
          </w:tcPr>
          <w:p w:rsidR="00D746D6" w:rsidRPr="00251593" w:rsidRDefault="00D746D6" w:rsidP="00A13AAA">
            <w:pPr>
              <w:spacing w:line="288" w:lineRule="auto"/>
              <w:jc w:val="center"/>
            </w:pPr>
            <w:r w:rsidRPr="00251593">
              <w:t>23 -  1,14б. (из 3)</w:t>
            </w:r>
          </w:p>
          <w:p w:rsidR="00D746D6" w:rsidRPr="00251593" w:rsidRDefault="00D746D6" w:rsidP="00A13AAA">
            <w:pPr>
              <w:spacing w:line="288" w:lineRule="auto"/>
              <w:jc w:val="center"/>
            </w:pPr>
          </w:p>
        </w:tc>
      </w:tr>
      <w:tr w:rsidR="00D746D6" w:rsidRPr="00251593" w:rsidTr="00621BFC">
        <w:trPr>
          <w:trHeight w:val="1298"/>
          <w:jc w:val="center"/>
        </w:trPr>
        <w:tc>
          <w:tcPr>
            <w:tcW w:w="2732" w:type="pct"/>
            <w:vMerge w:val="restart"/>
            <w:tcBorders>
              <w:top w:val="single" w:sz="8" w:space="0" w:color="000000"/>
              <w:left w:val="single" w:sz="8" w:space="0" w:color="000000"/>
              <w:right w:val="single" w:sz="8" w:space="0" w:color="000000"/>
            </w:tcBorders>
            <w:vAlign w:val="center"/>
          </w:tcPr>
          <w:p w:rsidR="00D746D6" w:rsidRPr="00251593" w:rsidRDefault="00D746D6" w:rsidP="00A13AAA">
            <w:pPr>
              <w:spacing w:line="288" w:lineRule="auto"/>
              <w:rPr>
                <w:b/>
              </w:rPr>
            </w:pPr>
            <w:r w:rsidRPr="00251593">
              <w:rPr>
                <w:b/>
              </w:rPr>
              <w:t>Блок 6</w:t>
            </w:r>
          </w:p>
          <w:p w:rsidR="00D746D6" w:rsidRPr="00251593" w:rsidRDefault="00D746D6" w:rsidP="00C54B31">
            <w:pPr>
              <w:spacing w:line="288" w:lineRule="auto"/>
            </w:pPr>
            <w:r w:rsidRPr="00251593">
              <w:t>VIII – начало XXI в.(история России,история зарубежныхстран).Умение систематизироватьразнообразную историческуюинформацию на основе своихпредставлений об общихзакономерностях историческогопроцесса</w:t>
            </w:r>
          </w:p>
          <w:p w:rsidR="00D746D6" w:rsidRPr="00251593" w:rsidRDefault="00D746D6" w:rsidP="00A13AAA">
            <w:pPr>
              <w:spacing w:line="288" w:lineRule="auto"/>
            </w:pPr>
          </w:p>
        </w:tc>
        <w:tc>
          <w:tcPr>
            <w:tcW w:w="2268" w:type="pct"/>
            <w:tcBorders>
              <w:top w:val="single" w:sz="8" w:space="0" w:color="000000"/>
              <w:left w:val="single" w:sz="8" w:space="0" w:color="000000"/>
              <w:bottom w:val="single" w:sz="8" w:space="0" w:color="000000"/>
              <w:right w:val="single" w:sz="8" w:space="0" w:color="000000"/>
            </w:tcBorders>
            <w:shd w:val="clear" w:color="auto" w:fill="BCEA68"/>
            <w:vAlign w:val="center"/>
          </w:tcPr>
          <w:p w:rsidR="00D746D6" w:rsidRPr="00251593" w:rsidRDefault="00D746D6" w:rsidP="00A13AAA">
            <w:pPr>
              <w:spacing w:line="288" w:lineRule="auto"/>
              <w:jc w:val="center"/>
            </w:pPr>
            <w:r w:rsidRPr="00251593">
              <w:t>1 –77,59 %</w:t>
            </w:r>
          </w:p>
          <w:p w:rsidR="00D746D6" w:rsidRPr="00251593" w:rsidRDefault="00D746D6" w:rsidP="00A13AAA">
            <w:pPr>
              <w:spacing w:line="288" w:lineRule="auto"/>
              <w:jc w:val="center"/>
            </w:pPr>
          </w:p>
        </w:tc>
      </w:tr>
      <w:tr w:rsidR="00D746D6" w:rsidRPr="00251593" w:rsidTr="00A13AAA">
        <w:trPr>
          <w:trHeight w:val="381"/>
          <w:jc w:val="center"/>
        </w:trPr>
        <w:tc>
          <w:tcPr>
            <w:tcW w:w="2732" w:type="pct"/>
            <w:vMerge/>
            <w:tcBorders>
              <w:left w:val="single" w:sz="8" w:space="0" w:color="000000"/>
              <w:bottom w:val="single" w:sz="8" w:space="0" w:color="000000"/>
              <w:right w:val="single" w:sz="8" w:space="0" w:color="000000"/>
            </w:tcBorders>
            <w:vAlign w:val="center"/>
          </w:tcPr>
          <w:p w:rsidR="00D746D6" w:rsidRPr="00251593" w:rsidRDefault="00D746D6" w:rsidP="00A13AAA">
            <w:pPr>
              <w:spacing w:line="288" w:lineRule="auto"/>
            </w:pPr>
          </w:p>
        </w:tc>
        <w:tc>
          <w:tcPr>
            <w:tcW w:w="2268" w:type="pct"/>
            <w:tcBorders>
              <w:top w:val="single" w:sz="8" w:space="0" w:color="000000"/>
              <w:left w:val="single" w:sz="8" w:space="0" w:color="000000"/>
              <w:bottom w:val="single" w:sz="8" w:space="0" w:color="000000"/>
              <w:right w:val="single" w:sz="8" w:space="0" w:color="000000"/>
            </w:tcBorders>
            <w:shd w:val="clear" w:color="auto" w:fill="CCC0D9"/>
            <w:vAlign w:val="center"/>
          </w:tcPr>
          <w:p w:rsidR="00D746D6" w:rsidRPr="00251593" w:rsidRDefault="00D746D6" w:rsidP="00A13AAA">
            <w:pPr>
              <w:spacing w:line="288" w:lineRule="auto"/>
              <w:jc w:val="center"/>
            </w:pPr>
            <w:r w:rsidRPr="00251593">
              <w:t>7 –1,23 (из 2)</w:t>
            </w:r>
          </w:p>
          <w:p w:rsidR="00D746D6" w:rsidRPr="00251593" w:rsidRDefault="00D746D6" w:rsidP="00A13AAA">
            <w:pPr>
              <w:spacing w:line="288" w:lineRule="auto"/>
              <w:jc w:val="center"/>
            </w:pPr>
          </w:p>
        </w:tc>
      </w:tr>
      <w:tr w:rsidR="00D746D6" w:rsidRPr="00251593" w:rsidTr="00621BFC">
        <w:trPr>
          <w:trHeight w:val="613"/>
          <w:jc w:val="center"/>
        </w:trPr>
        <w:tc>
          <w:tcPr>
            <w:tcW w:w="2732" w:type="pct"/>
            <w:vMerge w:val="restart"/>
            <w:tcBorders>
              <w:top w:val="single" w:sz="8" w:space="0" w:color="000000"/>
              <w:left w:val="single" w:sz="8" w:space="0" w:color="000000"/>
              <w:right w:val="single" w:sz="8" w:space="0" w:color="000000"/>
            </w:tcBorders>
            <w:vAlign w:val="center"/>
          </w:tcPr>
          <w:p w:rsidR="00D746D6" w:rsidRPr="00251593" w:rsidRDefault="00D746D6" w:rsidP="00A13AAA">
            <w:pPr>
              <w:spacing w:line="288" w:lineRule="auto"/>
              <w:rPr>
                <w:b/>
              </w:rPr>
            </w:pPr>
            <w:r w:rsidRPr="00251593">
              <w:rPr>
                <w:b/>
              </w:rPr>
              <w:t>Блок 7</w:t>
            </w:r>
          </w:p>
          <w:p w:rsidR="00D746D6" w:rsidRPr="00251593" w:rsidRDefault="00D746D6" w:rsidP="00A13AAA">
            <w:pPr>
              <w:spacing w:line="288" w:lineRule="auto"/>
            </w:pPr>
            <w:r w:rsidRPr="00251593">
              <w:t>VIII – начало XXI в.(три периода на выбор</w:t>
            </w:r>
          </w:p>
          <w:p w:rsidR="00D746D6" w:rsidRPr="00251593" w:rsidRDefault="00D746D6" w:rsidP="00A13AAA">
            <w:pPr>
              <w:spacing w:line="288" w:lineRule="auto"/>
            </w:pPr>
            <w:r w:rsidRPr="00251593">
              <w:t>экзаменуемого)</w:t>
            </w:r>
          </w:p>
          <w:p w:rsidR="00D746D6" w:rsidRPr="00251593" w:rsidRDefault="00D746D6" w:rsidP="00A13AAA">
            <w:pPr>
              <w:spacing w:line="288" w:lineRule="auto"/>
            </w:pPr>
            <w:r w:rsidRPr="00251593">
              <w:t>Умение представлять результаты историко-познавательнойдеятельности в свободной</w:t>
            </w:r>
          </w:p>
          <w:p w:rsidR="00D746D6" w:rsidRPr="00251593" w:rsidRDefault="00D746D6" w:rsidP="00A13AAA">
            <w:pPr>
              <w:spacing w:line="288" w:lineRule="auto"/>
            </w:pPr>
            <w:r w:rsidRPr="00251593">
              <w:t>форме с ориентацией назаданные параметры деятельности (историческое сочинение)</w:t>
            </w:r>
          </w:p>
        </w:tc>
        <w:tc>
          <w:tcPr>
            <w:tcW w:w="2268" w:type="pct"/>
            <w:tcBorders>
              <w:top w:val="single" w:sz="8" w:space="0" w:color="000000"/>
              <w:left w:val="single" w:sz="8" w:space="0" w:color="000000"/>
              <w:bottom w:val="single" w:sz="8" w:space="0" w:color="000000"/>
              <w:right w:val="single" w:sz="8" w:space="0" w:color="000000"/>
            </w:tcBorders>
            <w:shd w:val="clear" w:color="auto" w:fill="BCEA68"/>
            <w:vAlign w:val="center"/>
          </w:tcPr>
          <w:p w:rsidR="00D746D6" w:rsidRPr="00251593" w:rsidRDefault="00D746D6" w:rsidP="00A13AAA">
            <w:pPr>
              <w:spacing w:line="288" w:lineRule="auto"/>
              <w:jc w:val="center"/>
            </w:pPr>
            <w:r w:rsidRPr="00251593">
              <w:t>К1 –1,77из 2</w:t>
            </w:r>
          </w:p>
          <w:p w:rsidR="00D746D6" w:rsidRPr="00251593" w:rsidRDefault="00D746D6" w:rsidP="00A13AAA">
            <w:pPr>
              <w:spacing w:line="288" w:lineRule="auto"/>
              <w:jc w:val="center"/>
            </w:pPr>
          </w:p>
        </w:tc>
      </w:tr>
      <w:tr w:rsidR="00D746D6" w:rsidRPr="00251593" w:rsidTr="00621BFC">
        <w:trPr>
          <w:trHeight w:val="495"/>
          <w:jc w:val="center"/>
        </w:trPr>
        <w:tc>
          <w:tcPr>
            <w:tcW w:w="2732" w:type="pct"/>
            <w:vMerge/>
            <w:tcBorders>
              <w:left w:val="single" w:sz="8" w:space="0" w:color="000000"/>
              <w:right w:val="single" w:sz="8" w:space="0" w:color="000000"/>
            </w:tcBorders>
            <w:vAlign w:val="center"/>
          </w:tcPr>
          <w:p w:rsidR="00D746D6" w:rsidRPr="00251593" w:rsidRDefault="00D746D6" w:rsidP="00A13AAA">
            <w:pPr>
              <w:spacing w:line="288" w:lineRule="auto"/>
            </w:pPr>
          </w:p>
        </w:tc>
        <w:tc>
          <w:tcPr>
            <w:tcW w:w="2268" w:type="pct"/>
            <w:tcBorders>
              <w:top w:val="single" w:sz="8" w:space="0" w:color="000000"/>
              <w:left w:val="single" w:sz="8" w:space="0" w:color="000000"/>
              <w:bottom w:val="single" w:sz="8" w:space="0" w:color="000000"/>
              <w:right w:val="single" w:sz="8" w:space="0" w:color="000000"/>
            </w:tcBorders>
            <w:shd w:val="clear" w:color="auto" w:fill="E36C0A"/>
            <w:vAlign w:val="center"/>
          </w:tcPr>
          <w:p w:rsidR="00D746D6" w:rsidRPr="00251593" w:rsidRDefault="00D746D6" w:rsidP="00A13AAA">
            <w:pPr>
              <w:spacing w:line="288" w:lineRule="auto"/>
              <w:jc w:val="center"/>
            </w:pPr>
            <w:r w:rsidRPr="00251593">
              <w:t>К2 –0,91 (из 2)</w:t>
            </w:r>
          </w:p>
          <w:p w:rsidR="00D746D6" w:rsidRPr="00251593" w:rsidRDefault="00D746D6" w:rsidP="00A13AAA">
            <w:pPr>
              <w:spacing w:line="288" w:lineRule="auto"/>
              <w:jc w:val="center"/>
            </w:pPr>
          </w:p>
        </w:tc>
      </w:tr>
      <w:tr w:rsidR="00D746D6" w:rsidRPr="00251593" w:rsidTr="00621BFC">
        <w:trPr>
          <w:trHeight w:val="675"/>
          <w:jc w:val="center"/>
        </w:trPr>
        <w:tc>
          <w:tcPr>
            <w:tcW w:w="2732" w:type="pct"/>
            <w:vMerge/>
            <w:tcBorders>
              <w:left w:val="single" w:sz="8" w:space="0" w:color="000000"/>
              <w:right w:val="single" w:sz="8" w:space="0" w:color="000000"/>
            </w:tcBorders>
            <w:vAlign w:val="center"/>
          </w:tcPr>
          <w:p w:rsidR="00D746D6" w:rsidRPr="00251593" w:rsidRDefault="00D746D6" w:rsidP="00A13AAA">
            <w:pPr>
              <w:spacing w:line="288" w:lineRule="auto"/>
            </w:pPr>
          </w:p>
        </w:tc>
        <w:tc>
          <w:tcPr>
            <w:tcW w:w="2268" w:type="pct"/>
            <w:tcBorders>
              <w:top w:val="single" w:sz="8" w:space="0" w:color="000000"/>
              <w:left w:val="single" w:sz="8" w:space="0" w:color="000000"/>
              <w:bottom w:val="single" w:sz="8" w:space="0" w:color="000000"/>
              <w:right w:val="single" w:sz="8" w:space="0" w:color="000000"/>
            </w:tcBorders>
            <w:shd w:val="clear" w:color="auto" w:fill="CCC0D9"/>
            <w:vAlign w:val="center"/>
          </w:tcPr>
          <w:p w:rsidR="00D746D6" w:rsidRPr="00251593" w:rsidRDefault="00D746D6" w:rsidP="00A13AAA">
            <w:pPr>
              <w:spacing w:line="288" w:lineRule="auto"/>
              <w:jc w:val="center"/>
            </w:pPr>
            <w:r w:rsidRPr="00251593">
              <w:t>К3–1,29из 2</w:t>
            </w:r>
          </w:p>
          <w:p w:rsidR="00D746D6" w:rsidRPr="00251593" w:rsidRDefault="00D746D6" w:rsidP="00A13AAA">
            <w:pPr>
              <w:spacing w:line="288" w:lineRule="auto"/>
              <w:jc w:val="center"/>
            </w:pPr>
          </w:p>
        </w:tc>
      </w:tr>
      <w:tr w:rsidR="00D746D6" w:rsidRPr="00251593" w:rsidTr="00621BFC">
        <w:trPr>
          <w:trHeight w:val="685"/>
          <w:jc w:val="center"/>
        </w:trPr>
        <w:tc>
          <w:tcPr>
            <w:tcW w:w="2732" w:type="pct"/>
            <w:vMerge/>
            <w:tcBorders>
              <w:left w:val="single" w:sz="8" w:space="0" w:color="000000"/>
              <w:right w:val="single" w:sz="8" w:space="0" w:color="000000"/>
            </w:tcBorders>
            <w:vAlign w:val="center"/>
          </w:tcPr>
          <w:p w:rsidR="00D746D6" w:rsidRPr="00251593" w:rsidRDefault="00D746D6" w:rsidP="00A13AAA">
            <w:pPr>
              <w:spacing w:line="288" w:lineRule="auto"/>
            </w:pPr>
          </w:p>
        </w:tc>
        <w:tc>
          <w:tcPr>
            <w:tcW w:w="2268" w:type="pct"/>
            <w:tcBorders>
              <w:top w:val="single" w:sz="8" w:space="0" w:color="000000"/>
              <w:left w:val="single" w:sz="8" w:space="0" w:color="000000"/>
              <w:bottom w:val="single" w:sz="8" w:space="0" w:color="000000"/>
              <w:right w:val="single" w:sz="8" w:space="0" w:color="000000"/>
            </w:tcBorders>
            <w:shd w:val="clear" w:color="auto" w:fill="E36C0A"/>
            <w:vAlign w:val="center"/>
          </w:tcPr>
          <w:p w:rsidR="00D746D6" w:rsidRPr="00251593" w:rsidRDefault="00D746D6" w:rsidP="00A13AAA">
            <w:pPr>
              <w:spacing w:line="288" w:lineRule="auto"/>
              <w:jc w:val="center"/>
            </w:pPr>
            <w:r w:rsidRPr="00251593">
              <w:t>К4 –0,43из 1</w:t>
            </w:r>
          </w:p>
          <w:p w:rsidR="00D746D6" w:rsidRPr="00251593" w:rsidRDefault="00D746D6" w:rsidP="00A13AAA">
            <w:pPr>
              <w:spacing w:line="288" w:lineRule="auto"/>
              <w:jc w:val="center"/>
            </w:pPr>
          </w:p>
        </w:tc>
      </w:tr>
      <w:tr w:rsidR="00D746D6" w:rsidRPr="00251593" w:rsidTr="00621BFC">
        <w:trPr>
          <w:trHeight w:val="562"/>
          <w:jc w:val="center"/>
        </w:trPr>
        <w:tc>
          <w:tcPr>
            <w:tcW w:w="2732" w:type="pct"/>
            <w:vMerge/>
            <w:tcBorders>
              <w:left w:val="single" w:sz="8" w:space="0" w:color="000000"/>
              <w:right w:val="single" w:sz="8" w:space="0" w:color="000000"/>
            </w:tcBorders>
            <w:vAlign w:val="center"/>
          </w:tcPr>
          <w:p w:rsidR="00D746D6" w:rsidRPr="00251593" w:rsidRDefault="00D746D6" w:rsidP="00A13AAA">
            <w:pPr>
              <w:spacing w:line="288" w:lineRule="auto"/>
            </w:pPr>
          </w:p>
        </w:tc>
        <w:tc>
          <w:tcPr>
            <w:tcW w:w="2268" w:type="pct"/>
            <w:tcBorders>
              <w:top w:val="single" w:sz="8" w:space="0" w:color="000000"/>
              <w:left w:val="single" w:sz="8" w:space="0" w:color="000000"/>
              <w:bottom w:val="single" w:sz="8" w:space="0" w:color="000000"/>
              <w:right w:val="single" w:sz="8" w:space="0" w:color="000000"/>
            </w:tcBorders>
            <w:shd w:val="clear" w:color="auto" w:fill="00B050"/>
            <w:vAlign w:val="center"/>
          </w:tcPr>
          <w:p w:rsidR="00D746D6" w:rsidRPr="00251593" w:rsidRDefault="00D746D6" w:rsidP="00A13AAA">
            <w:pPr>
              <w:spacing w:line="288" w:lineRule="auto"/>
              <w:jc w:val="center"/>
            </w:pPr>
            <w:r w:rsidRPr="00251593">
              <w:t>К5 –0,90 из 1</w:t>
            </w:r>
          </w:p>
          <w:p w:rsidR="00D746D6" w:rsidRPr="00251593" w:rsidRDefault="00D746D6" w:rsidP="00A13AAA">
            <w:pPr>
              <w:spacing w:line="288" w:lineRule="auto"/>
              <w:jc w:val="center"/>
            </w:pPr>
          </w:p>
        </w:tc>
      </w:tr>
      <w:tr w:rsidR="00D746D6" w:rsidRPr="00251593" w:rsidTr="00621BFC">
        <w:trPr>
          <w:trHeight w:val="506"/>
          <w:jc w:val="center"/>
        </w:trPr>
        <w:tc>
          <w:tcPr>
            <w:tcW w:w="2732" w:type="pct"/>
            <w:vMerge/>
            <w:tcBorders>
              <w:left w:val="single" w:sz="8" w:space="0" w:color="000000"/>
              <w:right w:val="single" w:sz="8" w:space="0" w:color="000000"/>
            </w:tcBorders>
            <w:vAlign w:val="center"/>
          </w:tcPr>
          <w:p w:rsidR="00D746D6" w:rsidRPr="00251593" w:rsidRDefault="00D746D6" w:rsidP="00A13AAA">
            <w:pPr>
              <w:spacing w:line="288" w:lineRule="auto"/>
            </w:pPr>
          </w:p>
        </w:tc>
        <w:tc>
          <w:tcPr>
            <w:tcW w:w="2268" w:type="pct"/>
            <w:tcBorders>
              <w:top w:val="single" w:sz="8" w:space="0" w:color="000000"/>
              <w:left w:val="single" w:sz="8" w:space="0" w:color="000000"/>
              <w:bottom w:val="single" w:sz="8" w:space="0" w:color="000000"/>
              <w:right w:val="single" w:sz="8" w:space="0" w:color="000000"/>
            </w:tcBorders>
            <w:shd w:val="clear" w:color="auto" w:fill="E36C0A"/>
            <w:vAlign w:val="center"/>
          </w:tcPr>
          <w:p w:rsidR="00D746D6" w:rsidRPr="00251593" w:rsidRDefault="00D746D6" w:rsidP="00A13AAA">
            <w:pPr>
              <w:spacing w:line="288" w:lineRule="auto"/>
              <w:jc w:val="center"/>
            </w:pPr>
            <w:r w:rsidRPr="00251593">
              <w:t>К6 –0,88из 2</w:t>
            </w:r>
          </w:p>
          <w:p w:rsidR="00D746D6" w:rsidRPr="00251593" w:rsidRDefault="00D746D6" w:rsidP="00A13AAA">
            <w:pPr>
              <w:spacing w:line="288" w:lineRule="auto"/>
              <w:jc w:val="center"/>
            </w:pPr>
          </w:p>
        </w:tc>
      </w:tr>
      <w:tr w:rsidR="00D746D6" w:rsidRPr="00251593" w:rsidTr="00621BFC">
        <w:trPr>
          <w:trHeight w:val="586"/>
          <w:jc w:val="center"/>
        </w:trPr>
        <w:tc>
          <w:tcPr>
            <w:tcW w:w="2732" w:type="pct"/>
            <w:vMerge/>
            <w:tcBorders>
              <w:left w:val="single" w:sz="8" w:space="0" w:color="000000"/>
              <w:bottom w:val="single" w:sz="8" w:space="0" w:color="000000"/>
              <w:right w:val="single" w:sz="8" w:space="0" w:color="000000"/>
            </w:tcBorders>
            <w:vAlign w:val="center"/>
          </w:tcPr>
          <w:p w:rsidR="00D746D6" w:rsidRPr="00251593" w:rsidRDefault="00D746D6" w:rsidP="00A13AAA">
            <w:pPr>
              <w:spacing w:line="288" w:lineRule="auto"/>
            </w:pPr>
          </w:p>
        </w:tc>
        <w:tc>
          <w:tcPr>
            <w:tcW w:w="2268" w:type="pct"/>
            <w:tcBorders>
              <w:top w:val="single" w:sz="8" w:space="0" w:color="000000"/>
              <w:left w:val="single" w:sz="8" w:space="0" w:color="000000"/>
              <w:bottom w:val="single" w:sz="8" w:space="0" w:color="000000"/>
              <w:right w:val="single" w:sz="8" w:space="0" w:color="000000"/>
            </w:tcBorders>
            <w:shd w:val="clear" w:color="auto" w:fill="CCC0D9"/>
            <w:vAlign w:val="center"/>
          </w:tcPr>
          <w:p w:rsidR="00D746D6" w:rsidRPr="00251593" w:rsidRDefault="00D746D6" w:rsidP="00A13AAA">
            <w:pPr>
              <w:spacing w:line="288" w:lineRule="auto"/>
              <w:jc w:val="center"/>
            </w:pPr>
            <w:r w:rsidRPr="00251593">
              <w:t>К7 –0,69из 1</w:t>
            </w:r>
          </w:p>
          <w:p w:rsidR="00D746D6" w:rsidRPr="00251593" w:rsidRDefault="00D746D6" w:rsidP="00A13AAA">
            <w:pPr>
              <w:spacing w:line="288" w:lineRule="auto"/>
              <w:jc w:val="center"/>
            </w:pPr>
          </w:p>
        </w:tc>
      </w:tr>
      <w:tr w:rsidR="00D746D6" w:rsidRPr="00251593" w:rsidTr="00A13AAA">
        <w:trPr>
          <w:trHeight w:val="481"/>
          <w:jc w:val="center"/>
        </w:trPr>
        <w:tc>
          <w:tcPr>
            <w:tcW w:w="2732" w:type="pct"/>
            <w:tcBorders>
              <w:top w:val="single" w:sz="8" w:space="0" w:color="000000"/>
              <w:left w:val="single" w:sz="8" w:space="0" w:color="000000"/>
              <w:bottom w:val="single" w:sz="8" w:space="0" w:color="000000"/>
              <w:right w:val="single" w:sz="8" w:space="0" w:color="000000"/>
            </w:tcBorders>
            <w:vAlign w:val="center"/>
          </w:tcPr>
          <w:p w:rsidR="00D746D6" w:rsidRPr="00251593" w:rsidRDefault="00D746D6" w:rsidP="00A13AAA">
            <w:pPr>
              <w:spacing w:line="288" w:lineRule="auto"/>
              <w:rPr>
                <w:b/>
              </w:rPr>
            </w:pPr>
            <w:r w:rsidRPr="00251593">
              <w:rPr>
                <w:b/>
              </w:rPr>
              <w:t>Блок 8</w:t>
            </w:r>
          </w:p>
          <w:p w:rsidR="00D746D6" w:rsidRPr="00251593" w:rsidRDefault="00D746D6" w:rsidP="00A13AAA">
            <w:pPr>
              <w:spacing w:line="288" w:lineRule="auto"/>
            </w:pPr>
            <w:r w:rsidRPr="00251593">
              <w:t>VIII – начало XXI в.</w:t>
            </w:r>
          </w:p>
          <w:p w:rsidR="00D746D6" w:rsidRPr="00251593" w:rsidRDefault="00D746D6" w:rsidP="001D6652">
            <w:pPr>
              <w:spacing w:line="288" w:lineRule="auto"/>
            </w:pPr>
            <w:r w:rsidRPr="00251593">
              <w:t>Умение использовать исторические сведения для аргументациив ходе дискуссии</w:t>
            </w:r>
          </w:p>
        </w:tc>
        <w:tc>
          <w:tcPr>
            <w:tcW w:w="2268" w:type="pct"/>
            <w:tcBorders>
              <w:top w:val="single" w:sz="8" w:space="0" w:color="000000"/>
              <w:left w:val="single" w:sz="8" w:space="0" w:color="000000"/>
              <w:bottom w:val="single" w:sz="8" w:space="0" w:color="000000"/>
              <w:right w:val="single" w:sz="8" w:space="0" w:color="000000"/>
            </w:tcBorders>
            <w:shd w:val="clear" w:color="auto" w:fill="FF0000"/>
            <w:vAlign w:val="center"/>
          </w:tcPr>
          <w:p w:rsidR="00D746D6" w:rsidRPr="00251593" w:rsidRDefault="00D746D6" w:rsidP="00A13AAA">
            <w:pPr>
              <w:spacing w:line="288" w:lineRule="auto"/>
              <w:jc w:val="center"/>
            </w:pPr>
            <w:r w:rsidRPr="00251593">
              <w:t>0,61</w:t>
            </w:r>
            <w:r w:rsidRPr="00251593">
              <w:rPr>
                <w:lang w:val="en-US"/>
              </w:rPr>
              <w:t>/</w:t>
            </w:r>
            <w:r w:rsidRPr="00251593">
              <w:t>0,41б. (из 4)</w:t>
            </w:r>
          </w:p>
          <w:p w:rsidR="00D746D6" w:rsidRPr="00251593" w:rsidRDefault="00D746D6" w:rsidP="00A13AAA">
            <w:pPr>
              <w:spacing w:line="288" w:lineRule="auto"/>
              <w:jc w:val="center"/>
            </w:pPr>
          </w:p>
        </w:tc>
      </w:tr>
    </w:tbl>
    <w:p w:rsidR="00D746D6" w:rsidRPr="00621DC3" w:rsidRDefault="00D746D6" w:rsidP="00621DC3">
      <w:pPr>
        <w:jc w:val="both"/>
        <w:rPr>
          <w:sz w:val="28"/>
          <w:szCs w:val="28"/>
        </w:rPr>
      </w:pPr>
    </w:p>
    <w:p w:rsidR="00D746D6" w:rsidRPr="004A5DC6" w:rsidRDefault="00D746D6" w:rsidP="004A5DC6">
      <w:pPr>
        <w:spacing w:line="288" w:lineRule="auto"/>
        <w:ind w:left="-284" w:firstLine="284"/>
        <w:jc w:val="both"/>
        <w:rPr>
          <w:sz w:val="28"/>
          <w:szCs w:val="28"/>
        </w:rPr>
      </w:pPr>
      <w:r w:rsidRPr="004A5DC6">
        <w:rPr>
          <w:sz w:val="28"/>
          <w:szCs w:val="28"/>
        </w:rPr>
        <w:t xml:space="preserve">Таким образом, усвоены на самом низком уровне: </w:t>
      </w:r>
    </w:p>
    <w:p w:rsidR="00D746D6" w:rsidRPr="004A5DC6" w:rsidRDefault="00D746D6" w:rsidP="004A5DC6">
      <w:pPr>
        <w:pStyle w:val="a3"/>
        <w:numPr>
          <w:ilvl w:val="0"/>
          <w:numId w:val="24"/>
        </w:numPr>
        <w:spacing w:after="0" w:line="288" w:lineRule="auto"/>
        <w:ind w:left="-284" w:firstLine="284"/>
        <w:jc w:val="both"/>
        <w:rPr>
          <w:rFonts w:ascii="Times New Roman" w:hAnsi="Times New Roman"/>
          <w:sz w:val="28"/>
          <w:szCs w:val="28"/>
        </w:rPr>
      </w:pPr>
      <w:r w:rsidRPr="004A5DC6">
        <w:rPr>
          <w:rFonts w:ascii="Times New Roman" w:hAnsi="Times New Roman"/>
          <w:sz w:val="28"/>
          <w:szCs w:val="28"/>
        </w:rPr>
        <w:t>умение использовать исторические сведения для аргументации в ходе дискуссии</w:t>
      </w:r>
    </w:p>
    <w:p w:rsidR="00D746D6" w:rsidRPr="004A5DC6" w:rsidRDefault="00D746D6" w:rsidP="004A5DC6">
      <w:pPr>
        <w:pStyle w:val="a3"/>
        <w:numPr>
          <w:ilvl w:val="0"/>
          <w:numId w:val="24"/>
        </w:numPr>
        <w:spacing w:after="0" w:line="288" w:lineRule="auto"/>
        <w:ind w:left="-284" w:firstLine="284"/>
        <w:jc w:val="both"/>
        <w:rPr>
          <w:rFonts w:ascii="Times New Roman" w:hAnsi="Times New Roman"/>
          <w:sz w:val="28"/>
          <w:szCs w:val="28"/>
        </w:rPr>
      </w:pPr>
      <w:r>
        <w:rPr>
          <w:rFonts w:ascii="Times New Roman" w:hAnsi="Times New Roman"/>
          <w:sz w:val="28"/>
          <w:szCs w:val="28"/>
        </w:rPr>
        <w:t>у</w:t>
      </w:r>
      <w:r w:rsidRPr="004A5DC6">
        <w:rPr>
          <w:rFonts w:ascii="Times New Roman" w:hAnsi="Times New Roman"/>
          <w:sz w:val="28"/>
          <w:szCs w:val="28"/>
        </w:rPr>
        <w:t xml:space="preserve">мение использовать принципы причинно-следственного, структурно-функционального, временнόго и пространственного анализа для изучения исторических процессов и явлений. </w:t>
      </w:r>
    </w:p>
    <w:p w:rsidR="00D746D6" w:rsidRPr="004A5DC6" w:rsidRDefault="00D746D6" w:rsidP="004A5DC6">
      <w:pPr>
        <w:spacing w:line="288" w:lineRule="auto"/>
        <w:ind w:left="-284" w:firstLine="284"/>
        <w:jc w:val="both"/>
        <w:rPr>
          <w:sz w:val="28"/>
          <w:szCs w:val="28"/>
        </w:rPr>
      </w:pPr>
      <w:r w:rsidRPr="004A5DC6">
        <w:rPr>
          <w:sz w:val="28"/>
          <w:szCs w:val="28"/>
        </w:rPr>
        <w:t>Требуют значительной дополнительной работыумения, показатели по которым находятся в оранжевой зоне. Из таблицы Б очевидно, что «западающие» задания присутствуют в 5 из 8 блоков, сформированных по принципу владения умениями – по аналогии со «Спецификацией контрольных измерительных материалов  для проведения в 2017 году  единого государственного экзамена  по истории». С. 6–7, 10–1. Отметим, что практически все эти задания, не подразумевают дифференциации по содержанию и хронологическим периодам, т.е. могут охватывать события VIII – начало XXI в.</w:t>
      </w:r>
    </w:p>
    <w:p w:rsidR="00D746D6" w:rsidRPr="004A5DC6" w:rsidRDefault="00D746D6" w:rsidP="004A5DC6">
      <w:pPr>
        <w:spacing w:line="288" w:lineRule="auto"/>
        <w:ind w:left="-284" w:firstLine="284"/>
        <w:jc w:val="both"/>
        <w:rPr>
          <w:sz w:val="28"/>
          <w:szCs w:val="28"/>
        </w:rPr>
      </w:pPr>
      <w:r w:rsidRPr="004A5DC6">
        <w:rPr>
          <w:sz w:val="28"/>
          <w:szCs w:val="28"/>
        </w:rPr>
        <w:t>Высокие результаты были достигнуты при выполнении заданий блока 2 –умение проводить поиск исторической информации в источниках разного типа. Также участники ЕГЭ 2017 показали отличные результаты по К5 (использование терминологии в историческом сочинении), но при этом с выполнением заданий 3 и 4, также проворящих знание исторических терминов, ученики справляются в 50–60% случаев.</w:t>
      </w:r>
    </w:p>
    <w:p w:rsidR="00D746D6" w:rsidRPr="00621DC3" w:rsidRDefault="00D746D6" w:rsidP="00621DC3">
      <w:pPr>
        <w:jc w:val="both"/>
        <w:rPr>
          <w:sz w:val="28"/>
          <w:szCs w:val="28"/>
        </w:rPr>
      </w:pPr>
    </w:p>
    <w:p w:rsidR="00D746D6" w:rsidRDefault="00D746D6" w:rsidP="00A54D95">
      <w:pPr>
        <w:spacing w:line="288" w:lineRule="auto"/>
        <w:ind w:hanging="284"/>
        <w:jc w:val="both"/>
        <w:rPr>
          <w:sz w:val="28"/>
          <w:szCs w:val="28"/>
        </w:rPr>
      </w:pPr>
      <w:r w:rsidRPr="00A54D95">
        <w:rPr>
          <w:b/>
          <w:sz w:val="28"/>
          <w:szCs w:val="28"/>
        </w:rPr>
        <w:t xml:space="preserve">2. Изменения успешности выполнения заданий разных лет по одной теме </w:t>
      </w:r>
    </w:p>
    <w:p w:rsidR="00D746D6" w:rsidRDefault="00D746D6" w:rsidP="00AB3154">
      <w:pPr>
        <w:jc w:val="both"/>
        <w:rPr>
          <w:sz w:val="28"/>
          <w:szCs w:val="28"/>
        </w:rPr>
      </w:pPr>
    </w:p>
    <w:p w:rsidR="00D746D6" w:rsidRDefault="00D746D6" w:rsidP="00AB3154">
      <w:pPr>
        <w:spacing w:line="288" w:lineRule="auto"/>
        <w:ind w:left="-284" w:firstLine="284"/>
        <w:jc w:val="both"/>
        <w:rPr>
          <w:sz w:val="28"/>
          <w:szCs w:val="28"/>
        </w:rPr>
      </w:pPr>
      <w:r>
        <w:rPr>
          <w:sz w:val="28"/>
          <w:szCs w:val="28"/>
        </w:rPr>
        <w:t>Значительные изменения КИМ ЕГЭ по истории произошли в 2016 г., соответственно на данном этапе невозможно выделить устойчивые тенденции, но мы проследим колебания успешности выполнения заданий за два года.</w:t>
      </w:r>
    </w:p>
    <w:p w:rsidR="00D746D6" w:rsidRDefault="00D746D6" w:rsidP="00AB3154">
      <w:pPr>
        <w:spacing w:line="288" w:lineRule="auto"/>
        <w:ind w:left="-284" w:firstLine="284"/>
        <w:jc w:val="both"/>
        <w:rPr>
          <w:color w:val="000000"/>
          <w:sz w:val="28"/>
          <w:szCs w:val="28"/>
        </w:rPr>
      </w:pPr>
      <w:r>
        <w:rPr>
          <w:sz w:val="28"/>
          <w:szCs w:val="28"/>
        </w:rPr>
        <w:t xml:space="preserve">Повышение баллов в </w:t>
      </w:r>
      <w:r w:rsidRPr="00AB3154">
        <w:rPr>
          <w:i/>
          <w:sz w:val="28"/>
          <w:szCs w:val="28"/>
        </w:rPr>
        <w:t>Таблице</w:t>
      </w:r>
      <w:r>
        <w:rPr>
          <w:i/>
          <w:sz w:val="28"/>
          <w:szCs w:val="28"/>
        </w:rPr>
        <w:t>В</w:t>
      </w:r>
      <w:r>
        <w:rPr>
          <w:sz w:val="28"/>
          <w:szCs w:val="28"/>
        </w:rPr>
        <w:t>выделено зеленым маркером, понижение серым. Колебания почти на одном уровне – без выделения. П</w:t>
      </w:r>
      <w:r w:rsidRPr="00A54D95">
        <w:rPr>
          <w:color w:val="000000"/>
          <w:sz w:val="28"/>
          <w:szCs w:val="28"/>
        </w:rPr>
        <w:t>о заданиям В1 (2017), В2, В5, В6, В7, В9, В11, В12, В16, В17 и части С приводится средний набранный балл)</w:t>
      </w:r>
      <w:r>
        <w:rPr>
          <w:color w:val="000000"/>
          <w:sz w:val="28"/>
          <w:szCs w:val="28"/>
        </w:rPr>
        <w:t>.</w:t>
      </w:r>
    </w:p>
    <w:p w:rsidR="00D746D6" w:rsidRPr="00AB3154" w:rsidRDefault="00D746D6" w:rsidP="004A5DC6">
      <w:pPr>
        <w:jc w:val="both"/>
        <w:rPr>
          <w:i/>
          <w:sz w:val="28"/>
          <w:szCs w:val="28"/>
        </w:rPr>
      </w:pP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sidRPr="00AB3154">
        <w:rPr>
          <w:i/>
          <w:sz w:val="28"/>
          <w:szCs w:val="28"/>
        </w:rPr>
        <w:t>Таблица</w:t>
      </w:r>
      <w:r>
        <w:rPr>
          <w:i/>
          <w:sz w:val="28"/>
          <w:szCs w:val="28"/>
        </w:rPr>
        <w:t xml:space="preserve"> В</w:t>
      </w:r>
    </w:p>
    <w:tbl>
      <w:tblPr>
        <w:tblW w:w="10130" w:type="dxa"/>
        <w:tblInd w:w="-856" w:type="dxa"/>
        <w:tblLook w:val="00A0" w:firstRow="1" w:lastRow="0" w:firstColumn="1" w:lastColumn="0" w:noHBand="0" w:noVBand="0"/>
      </w:tblPr>
      <w:tblGrid>
        <w:gridCol w:w="1185"/>
        <w:gridCol w:w="1239"/>
        <w:gridCol w:w="992"/>
        <w:gridCol w:w="1030"/>
        <w:gridCol w:w="992"/>
        <w:gridCol w:w="851"/>
        <w:gridCol w:w="850"/>
        <w:gridCol w:w="851"/>
        <w:gridCol w:w="940"/>
        <w:gridCol w:w="1200"/>
      </w:tblGrid>
      <w:tr w:rsidR="00D746D6" w:rsidRPr="00251593" w:rsidTr="008F0BF6">
        <w:trPr>
          <w:trHeight w:val="330"/>
        </w:trPr>
        <w:tc>
          <w:tcPr>
            <w:tcW w:w="1185" w:type="dxa"/>
            <w:tcBorders>
              <w:top w:val="single" w:sz="4" w:space="0" w:color="auto"/>
              <w:left w:val="single" w:sz="4" w:space="0" w:color="auto"/>
              <w:bottom w:val="single" w:sz="4" w:space="0" w:color="auto"/>
              <w:right w:val="single" w:sz="4" w:space="0" w:color="auto"/>
            </w:tcBorders>
          </w:tcPr>
          <w:p w:rsidR="00D746D6" w:rsidRPr="00EA3019" w:rsidRDefault="00D746D6" w:rsidP="001910A5">
            <w:pPr>
              <w:spacing w:line="312" w:lineRule="auto"/>
              <w:jc w:val="center"/>
              <w:rPr>
                <w:b/>
                <w:bCs/>
                <w:color w:val="000000"/>
              </w:rPr>
            </w:pPr>
            <w:r w:rsidRPr="00EA3019">
              <w:rPr>
                <w:b/>
                <w:bCs/>
                <w:color w:val="000000"/>
              </w:rPr>
              <w:t>год</w:t>
            </w:r>
          </w:p>
        </w:tc>
        <w:tc>
          <w:tcPr>
            <w:tcW w:w="1239" w:type="dxa"/>
            <w:tcBorders>
              <w:top w:val="single" w:sz="4" w:space="0" w:color="auto"/>
              <w:left w:val="single" w:sz="4" w:space="0" w:color="auto"/>
              <w:bottom w:val="single" w:sz="4" w:space="0" w:color="auto"/>
              <w:right w:val="single" w:sz="4" w:space="0" w:color="auto"/>
            </w:tcBorders>
            <w:noWrap/>
            <w:vAlign w:val="center"/>
          </w:tcPr>
          <w:p w:rsidR="00D746D6" w:rsidRPr="00EA3019" w:rsidRDefault="00D746D6" w:rsidP="001910A5">
            <w:pPr>
              <w:spacing w:line="312" w:lineRule="auto"/>
              <w:jc w:val="center"/>
              <w:rPr>
                <w:b/>
                <w:bCs/>
                <w:color w:val="000000"/>
              </w:rPr>
            </w:pPr>
            <w:r w:rsidRPr="00EA3019">
              <w:rPr>
                <w:b/>
                <w:bCs/>
                <w:color w:val="000000"/>
              </w:rPr>
              <w:t>В1</w:t>
            </w:r>
          </w:p>
        </w:tc>
        <w:tc>
          <w:tcPr>
            <w:tcW w:w="992" w:type="dxa"/>
            <w:tcBorders>
              <w:top w:val="single" w:sz="4" w:space="0" w:color="auto"/>
              <w:left w:val="nil"/>
              <w:bottom w:val="single" w:sz="4" w:space="0" w:color="auto"/>
              <w:right w:val="single" w:sz="4" w:space="0" w:color="auto"/>
            </w:tcBorders>
            <w:noWrap/>
            <w:vAlign w:val="center"/>
          </w:tcPr>
          <w:p w:rsidR="00D746D6" w:rsidRPr="008F0BF6" w:rsidRDefault="00D746D6" w:rsidP="001910A5">
            <w:pPr>
              <w:spacing w:line="312" w:lineRule="auto"/>
              <w:jc w:val="center"/>
              <w:rPr>
                <w:b/>
                <w:bCs/>
                <w:color w:val="000000"/>
              </w:rPr>
            </w:pPr>
            <w:r w:rsidRPr="008F0BF6">
              <w:rPr>
                <w:b/>
                <w:bCs/>
                <w:color w:val="000000"/>
              </w:rPr>
              <w:t>В2</w:t>
            </w:r>
          </w:p>
        </w:tc>
        <w:tc>
          <w:tcPr>
            <w:tcW w:w="1030" w:type="dxa"/>
            <w:tcBorders>
              <w:top w:val="single" w:sz="4" w:space="0" w:color="auto"/>
              <w:left w:val="nil"/>
              <w:bottom w:val="single" w:sz="4" w:space="0" w:color="auto"/>
              <w:right w:val="single" w:sz="4" w:space="0" w:color="auto"/>
            </w:tcBorders>
            <w:shd w:val="clear" w:color="auto" w:fill="BCEA68"/>
            <w:noWrap/>
            <w:vAlign w:val="center"/>
          </w:tcPr>
          <w:p w:rsidR="00D746D6" w:rsidRPr="00EA3019" w:rsidRDefault="00D746D6" w:rsidP="001910A5">
            <w:pPr>
              <w:spacing w:line="312" w:lineRule="auto"/>
              <w:jc w:val="center"/>
              <w:rPr>
                <w:b/>
                <w:bCs/>
                <w:color w:val="000000"/>
              </w:rPr>
            </w:pPr>
            <w:r w:rsidRPr="00EA3019">
              <w:rPr>
                <w:b/>
                <w:bCs/>
                <w:color w:val="000000"/>
              </w:rPr>
              <w:t>В3</w:t>
            </w:r>
          </w:p>
        </w:tc>
        <w:tc>
          <w:tcPr>
            <w:tcW w:w="992" w:type="dxa"/>
            <w:tcBorders>
              <w:top w:val="single" w:sz="4" w:space="0" w:color="auto"/>
              <w:left w:val="nil"/>
              <w:bottom w:val="single" w:sz="4" w:space="0" w:color="auto"/>
              <w:right w:val="single" w:sz="4" w:space="0" w:color="auto"/>
            </w:tcBorders>
            <w:noWrap/>
            <w:vAlign w:val="center"/>
          </w:tcPr>
          <w:p w:rsidR="00D746D6" w:rsidRPr="00EA3019" w:rsidRDefault="00D746D6" w:rsidP="001910A5">
            <w:pPr>
              <w:spacing w:line="312" w:lineRule="auto"/>
              <w:jc w:val="center"/>
              <w:rPr>
                <w:b/>
                <w:bCs/>
                <w:color w:val="000000"/>
              </w:rPr>
            </w:pPr>
            <w:r w:rsidRPr="00EA3019">
              <w:rPr>
                <w:b/>
                <w:bCs/>
                <w:color w:val="000000"/>
              </w:rPr>
              <w:t>В4</w:t>
            </w:r>
          </w:p>
        </w:tc>
        <w:tc>
          <w:tcPr>
            <w:tcW w:w="851" w:type="dxa"/>
            <w:tcBorders>
              <w:top w:val="single" w:sz="4" w:space="0" w:color="auto"/>
              <w:left w:val="nil"/>
              <w:bottom w:val="single" w:sz="4" w:space="0" w:color="auto"/>
              <w:right w:val="single" w:sz="4" w:space="0" w:color="auto"/>
            </w:tcBorders>
            <w:noWrap/>
            <w:vAlign w:val="center"/>
          </w:tcPr>
          <w:p w:rsidR="00D746D6" w:rsidRPr="00EA3019" w:rsidRDefault="00D746D6" w:rsidP="001910A5">
            <w:pPr>
              <w:spacing w:line="312" w:lineRule="auto"/>
              <w:jc w:val="center"/>
              <w:rPr>
                <w:b/>
                <w:bCs/>
                <w:color w:val="000000"/>
              </w:rPr>
            </w:pPr>
            <w:r w:rsidRPr="00EA3019">
              <w:rPr>
                <w:b/>
                <w:bCs/>
                <w:color w:val="000000"/>
              </w:rPr>
              <w:t>В5</w:t>
            </w:r>
          </w:p>
        </w:tc>
        <w:tc>
          <w:tcPr>
            <w:tcW w:w="850" w:type="dxa"/>
            <w:tcBorders>
              <w:top w:val="single" w:sz="4" w:space="0" w:color="auto"/>
              <w:left w:val="nil"/>
              <w:bottom w:val="single" w:sz="4" w:space="0" w:color="auto"/>
              <w:right w:val="single" w:sz="4" w:space="0" w:color="auto"/>
            </w:tcBorders>
            <w:shd w:val="clear" w:color="auto" w:fill="BCEA68"/>
            <w:noWrap/>
            <w:vAlign w:val="center"/>
          </w:tcPr>
          <w:p w:rsidR="00D746D6" w:rsidRPr="00EA3019" w:rsidRDefault="00D746D6" w:rsidP="001910A5">
            <w:pPr>
              <w:spacing w:line="312" w:lineRule="auto"/>
              <w:jc w:val="center"/>
              <w:rPr>
                <w:b/>
                <w:bCs/>
                <w:color w:val="000000"/>
              </w:rPr>
            </w:pPr>
            <w:r w:rsidRPr="00EA3019">
              <w:rPr>
                <w:b/>
                <w:bCs/>
                <w:color w:val="000000"/>
              </w:rPr>
              <w:t>В6</w:t>
            </w:r>
          </w:p>
        </w:tc>
        <w:tc>
          <w:tcPr>
            <w:tcW w:w="851" w:type="dxa"/>
            <w:tcBorders>
              <w:top w:val="single" w:sz="4" w:space="0" w:color="auto"/>
              <w:left w:val="nil"/>
              <w:bottom w:val="single" w:sz="4" w:space="0" w:color="auto"/>
              <w:right w:val="single" w:sz="4" w:space="0" w:color="auto"/>
            </w:tcBorders>
            <w:noWrap/>
            <w:vAlign w:val="center"/>
          </w:tcPr>
          <w:p w:rsidR="00D746D6" w:rsidRPr="008F0BF6" w:rsidRDefault="00D746D6" w:rsidP="001910A5">
            <w:pPr>
              <w:spacing w:line="312" w:lineRule="auto"/>
              <w:jc w:val="center"/>
              <w:rPr>
                <w:b/>
                <w:bCs/>
                <w:color w:val="000000"/>
              </w:rPr>
            </w:pPr>
            <w:r w:rsidRPr="008F0BF6">
              <w:rPr>
                <w:b/>
                <w:bCs/>
                <w:color w:val="000000"/>
              </w:rPr>
              <w:t>В7</w:t>
            </w:r>
          </w:p>
        </w:tc>
        <w:tc>
          <w:tcPr>
            <w:tcW w:w="940" w:type="dxa"/>
            <w:tcBorders>
              <w:top w:val="single" w:sz="4" w:space="0" w:color="auto"/>
              <w:left w:val="nil"/>
              <w:bottom w:val="single" w:sz="4" w:space="0" w:color="auto"/>
              <w:right w:val="single" w:sz="4" w:space="0" w:color="auto"/>
            </w:tcBorders>
            <w:shd w:val="clear" w:color="auto" w:fill="BCEA68"/>
            <w:noWrap/>
            <w:vAlign w:val="center"/>
          </w:tcPr>
          <w:p w:rsidR="00D746D6" w:rsidRPr="00EA3019" w:rsidRDefault="00D746D6" w:rsidP="001910A5">
            <w:pPr>
              <w:spacing w:line="312" w:lineRule="auto"/>
              <w:jc w:val="center"/>
              <w:rPr>
                <w:b/>
                <w:bCs/>
                <w:color w:val="000000"/>
              </w:rPr>
            </w:pPr>
            <w:r w:rsidRPr="00EA3019">
              <w:rPr>
                <w:b/>
                <w:bCs/>
                <w:color w:val="000000"/>
              </w:rPr>
              <w:t>В8</w:t>
            </w:r>
          </w:p>
        </w:tc>
        <w:tc>
          <w:tcPr>
            <w:tcW w:w="1200" w:type="dxa"/>
            <w:tcBorders>
              <w:top w:val="single" w:sz="4" w:space="0" w:color="auto"/>
              <w:left w:val="nil"/>
              <w:bottom w:val="single" w:sz="4" w:space="0" w:color="auto"/>
              <w:right w:val="single" w:sz="4" w:space="0" w:color="auto"/>
            </w:tcBorders>
            <w:shd w:val="clear" w:color="auto" w:fill="BCEA68"/>
            <w:noWrap/>
            <w:vAlign w:val="center"/>
          </w:tcPr>
          <w:p w:rsidR="00D746D6" w:rsidRPr="00EA3019" w:rsidRDefault="00D746D6" w:rsidP="001910A5">
            <w:pPr>
              <w:spacing w:line="312" w:lineRule="auto"/>
              <w:jc w:val="center"/>
              <w:rPr>
                <w:b/>
                <w:bCs/>
                <w:color w:val="000000"/>
              </w:rPr>
            </w:pPr>
            <w:r w:rsidRPr="00EA3019">
              <w:rPr>
                <w:b/>
                <w:bCs/>
                <w:color w:val="000000"/>
              </w:rPr>
              <w:t>В9</w:t>
            </w:r>
          </w:p>
        </w:tc>
      </w:tr>
      <w:tr w:rsidR="00D746D6" w:rsidRPr="00251593" w:rsidTr="008F0BF6">
        <w:trPr>
          <w:trHeight w:val="300"/>
        </w:trPr>
        <w:tc>
          <w:tcPr>
            <w:tcW w:w="1185" w:type="dxa"/>
            <w:tcBorders>
              <w:top w:val="single" w:sz="8" w:space="0" w:color="auto"/>
              <w:left w:val="single" w:sz="4" w:space="0" w:color="auto"/>
              <w:bottom w:val="single" w:sz="4" w:space="0" w:color="auto"/>
              <w:right w:val="single" w:sz="4" w:space="0" w:color="auto"/>
            </w:tcBorders>
          </w:tcPr>
          <w:p w:rsidR="00D746D6" w:rsidRPr="00EA3019" w:rsidRDefault="00D746D6" w:rsidP="00EA3019">
            <w:pPr>
              <w:spacing w:line="312" w:lineRule="auto"/>
              <w:jc w:val="center"/>
              <w:rPr>
                <w:b/>
                <w:color w:val="000000"/>
              </w:rPr>
            </w:pPr>
            <w:r w:rsidRPr="00EA3019">
              <w:rPr>
                <w:b/>
                <w:color w:val="000000"/>
              </w:rPr>
              <w:t>2016</w:t>
            </w:r>
          </w:p>
        </w:tc>
        <w:tc>
          <w:tcPr>
            <w:tcW w:w="1239" w:type="dxa"/>
            <w:tcBorders>
              <w:top w:val="single" w:sz="8" w:space="0" w:color="auto"/>
              <w:left w:val="single" w:sz="4" w:space="0" w:color="auto"/>
              <w:bottom w:val="single" w:sz="4" w:space="0" w:color="auto"/>
              <w:right w:val="single" w:sz="4" w:space="0" w:color="auto"/>
            </w:tcBorders>
            <w:noWrap/>
            <w:vAlign w:val="center"/>
          </w:tcPr>
          <w:p w:rsidR="00D746D6" w:rsidRPr="00EA3019" w:rsidRDefault="00D746D6" w:rsidP="001910A5">
            <w:pPr>
              <w:spacing w:line="312" w:lineRule="auto"/>
              <w:jc w:val="center"/>
              <w:rPr>
                <w:color w:val="000000"/>
              </w:rPr>
            </w:pPr>
            <w:r w:rsidRPr="00EA3019">
              <w:rPr>
                <w:color w:val="000000"/>
              </w:rPr>
              <w:t>72,8 %</w:t>
            </w:r>
          </w:p>
        </w:tc>
        <w:tc>
          <w:tcPr>
            <w:tcW w:w="992" w:type="dxa"/>
            <w:tcBorders>
              <w:top w:val="single" w:sz="8" w:space="0" w:color="auto"/>
              <w:left w:val="nil"/>
              <w:bottom w:val="single" w:sz="4" w:space="0" w:color="auto"/>
              <w:right w:val="single" w:sz="4" w:space="0" w:color="auto"/>
            </w:tcBorders>
            <w:noWrap/>
            <w:vAlign w:val="center"/>
          </w:tcPr>
          <w:p w:rsidR="00D746D6" w:rsidRPr="008F0BF6" w:rsidRDefault="00D746D6" w:rsidP="001910A5">
            <w:pPr>
              <w:spacing w:line="312" w:lineRule="auto"/>
              <w:jc w:val="center"/>
              <w:rPr>
                <w:color w:val="000000"/>
              </w:rPr>
            </w:pPr>
            <w:r w:rsidRPr="008F0BF6">
              <w:rPr>
                <w:color w:val="000000"/>
              </w:rPr>
              <w:t>1,3</w:t>
            </w:r>
          </w:p>
        </w:tc>
        <w:tc>
          <w:tcPr>
            <w:tcW w:w="1030" w:type="dxa"/>
            <w:tcBorders>
              <w:top w:val="single" w:sz="8" w:space="0" w:color="auto"/>
              <w:left w:val="nil"/>
              <w:bottom w:val="single" w:sz="4" w:space="0" w:color="auto"/>
              <w:right w:val="single" w:sz="4" w:space="0" w:color="auto"/>
            </w:tcBorders>
            <w:shd w:val="clear" w:color="auto" w:fill="BCEA68"/>
            <w:noWrap/>
            <w:vAlign w:val="center"/>
          </w:tcPr>
          <w:p w:rsidR="00D746D6" w:rsidRPr="00EA3019" w:rsidRDefault="00D746D6" w:rsidP="008F0BF6">
            <w:pPr>
              <w:spacing w:line="312" w:lineRule="auto"/>
              <w:jc w:val="center"/>
              <w:rPr>
                <w:color w:val="000000"/>
              </w:rPr>
            </w:pPr>
            <w:r w:rsidRPr="00EA3019">
              <w:rPr>
                <w:color w:val="000000"/>
              </w:rPr>
              <w:t>42,8%</w:t>
            </w:r>
          </w:p>
        </w:tc>
        <w:tc>
          <w:tcPr>
            <w:tcW w:w="992" w:type="dxa"/>
            <w:tcBorders>
              <w:top w:val="single" w:sz="8" w:space="0" w:color="auto"/>
              <w:left w:val="nil"/>
              <w:bottom w:val="single" w:sz="4" w:space="0" w:color="auto"/>
              <w:right w:val="single" w:sz="4" w:space="0" w:color="auto"/>
            </w:tcBorders>
            <w:noWrap/>
            <w:vAlign w:val="center"/>
          </w:tcPr>
          <w:p w:rsidR="00D746D6" w:rsidRPr="00EA3019" w:rsidRDefault="00D746D6" w:rsidP="001910A5">
            <w:pPr>
              <w:spacing w:line="312" w:lineRule="auto"/>
              <w:jc w:val="right"/>
              <w:rPr>
                <w:color w:val="000000"/>
              </w:rPr>
            </w:pPr>
            <w:r w:rsidRPr="00EA3019">
              <w:rPr>
                <w:color w:val="000000"/>
              </w:rPr>
              <w:t>53,2%</w:t>
            </w:r>
          </w:p>
        </w:tc>
        <w:tc>
          <w:tcPr>
            <w:tcW w:w="851" w:type="dxa"/>
            <w:tcBorders>
              <w:top w:val="single" w:sz="8" w:space="0" w:color="auto"/>
              <w:left w:val="nil"/>
              <w:bottom w:val="single" w:sz="4" w:space="0" w:color="auto"/>
              <w:right w:val="single" w:sz="4" w:space="0" w:color="auto"/>
            </w:tcBorders>
            <w:noWrap/>
            <w:vAlign w:val="center"/>
          </w:tcPr>
          <w:p w:rsidR="00D746D6" w:rsidRPr="00EA3019" w:rsidRDefault="00D746D6" w:rsidP="001910A5">
            <w:pPr>
              <w:spacing w:line="312" w:lineRule="auto"/>
              <w:jc w:val="center"/>
              <w:rPr>
                <w:color w:val="000000"/>
              </w:rPr>
            </w:pPr>
            <w:r w:rsidRPr="00EA3019">
              <w:rPr>
                <w:color w:val="000000"/>
              </w:rPr>
              <w:t>0,9</w:t>
            </w:r>
          </w:p>
        </w:tc>
        <w:tc>
          <w:tcPr>
            <w:tcW w:w="850" w:type="dxa"/>
            <w:tcBorders>
              <w:top w:val="single" w:sz="8" w:space="0" w:color="auto"/>
              <w:left w:val="nil"/>
              <w:bottom w:val="single" w:sz="4" w:space="0" w:color="auto"/>
              <w:right w:val="single" w:sz="4" w:space="0" w:color="auto"/>
            </w:tcBorders>
            <w:shd w:val="clear" w:color="auto" w:fill="BCEA68"/>
            <w:noWrap/>
            <w:vAlign w:val="center"/>
          </w:tcPr>
          <w:p w:rsidR="00D746D6" w:rsidRPr="00EA3019" w:rsidRDefault="00D746D6" w:rsidP="001910A5">
            <w:pPr>
              <w:spacing w:line="312" w:lineRule="auto"/>
              <w:jc w:val="center"/>
              <w:rPr>
                <w:color w:val="000000"/>
              </w:rPr>
            </w:pPr>
            <w:r w:rsidRPr="00EA3019">
              <w:rPr>
                <w:color w:val="000000"/>
              </w:rPr>
              <w:t>0,9</w:t>
            </w:r>
          </w:p>
        </w:tc>
        <w:tc>
          <w:tcPr>
            <w:tcW w:w="851" w:type="dxa"/>
            <w:tcBorders>
              <w:top w:val="single" w:sz="8" w:space="0" w:color="auto"/>
              <w:left w:val="nil"/>
              <w:bottom w:val="single" w:sz="4" w:space="0" w:color="auto"/>
              <w:right w:val="single" w:sz="4" w:space="0" w:color="auto"/>
            </w:tcBorders>
            <w:noWrap/>
            <w:vAlign w:val="center"/>
          </w:tcPr>
          <w:p w:rsidR="00D746D6" w:rsidRPr="008F0BF6" w:rsidRDefault="00D746D6" w:rsidP="001910A5">
            <w:pPr>
              <w:spacing w:line="312" w:lineRule="auto"/>
              <w:jc w:val="center"/>
              <w:rPr>
                <w:color w:val="000000"/>
              </w:rPr>
            </w:pPr>
            <w:r w:rsidRPr="008F0BF6">
              <w:rPr>
                <w:color w:val="000000"/>
              </w:rPr>
              <w:t>1,3</w:t>
            </w:r>
          </w:p>
        </w:tc>
        <w:tc>
          <w:tcPr>
            <w:tcW w:w="940" w:type="dxa"/>
            <w:tcBorders>
              <w:top w:val="single" w:sz="8" w:space="0" w:color="auto"/>
              <w:left w:val="nil"/>
              <w:bottom w:val="single" w:sz="4" w:space="0" w:color="auto"/>
              <w:right w:val="single" w:sz="4" w:space="0" w:color="auto"/>
            </w:tcBorders>
            <w:shd w:val="clear" w:color="auto" w:fill="BCEA68"/>
            <w:noWrap/>
            <w:vAlign w:val="center"/>
          </w:tcPr>
          <w:p w:rsidR="00D746D6" w:rsidRPr="00EA3019" w:rsidRDefault="00D746D6" w:rsidP="001910A5">
            <w:pPr>
              <w:spacing w:line="312" w:lineRule="auto"/>
              <w:jc w:val="right"/>
              <w:rPr>
                <w:color w:val="000000"/>
              </w:rPr>
            </w:pPr>
            <w:r w:rsidRPr="00EA3019">
              <w:rPr>
                <w:color w:val="000000"/>
              </w:rPr>
              <w:t>29,2%</w:t>
            </w:r>
          </w:p>
        </w:tc>
        <w:tc>
          <w:tcPr>
            <w:tcW w:w="1200" w:type="dxa"/>
            <w:tcBorders>
              <w:top w:val="single" w:sz="8" w:space="0" w:color="auto"/>
              <w:left w:val="nil"/>
              <w:bottom w:val="single" w:sz="4" w:space="0" w:color="auto"/>
              <w:right w:val="single" w:sz="4" w:space="0" w:color="auto"/>
            </w:tcBorders>
            <w:shd w:val="clear" w:color="auto" w:fill="BCEA68"/>
            <w:noWrap/>
            <w:vAlign w:val="center"/>
          </w:tcPr>
          <w:p w:rsidR="00D746D6" w:rsidRPr="00EA3019" w:rsidRDefault="00D746D6" w:rsidP="001910A5">
            <w:pPr>
              <w:spacing w:line="312" w:lineRule="auto"/>
              <w:jc w:val="center"/>
              <w:rPr>
                <w:color w:val="000000"/>
              </w:rPr>
            </w:pPr>
            <w:r w:rsidRPr="00EA3019">
              <w:rPr>
                <w:color w:val="000000"/>
              </w:rPr>
              <w:t>0,9</w:t>
            </w:r>
          </w:p>
        </w:tc>
      </w:tr>
      <w:tr w:rsidR="00D746D6" w:rsidRPr="00251593" w:rsidTr="008F0BF6">
        <w:trPr>
          <w:trHeight w:val="330"/>
        </w:trPr>
        <w:tc>
          <w:tcPr>
            <w:tcW w:w="1185" w:type="dxa"/>
            <w:tcBorders>
              <w:top w:val="single" w:sz="4" w:space="0" w:color="auto"/>
              <w:left w:val="single" w:sz="4" w:space="0" w:color="auto"/>
              <w:bottom w:val="single" w:sz="4" w:space="0" w:color="auto"/>
              <w:right w:val="single" w:sz="4" w:space="0" w:color="auto"/>
            </w:tcBorders>
          </w:tcPr>
          <w:p w:rsidR="00D746D6" w:rsidRPr="00EA3019" w:rsidRDefault="00D746D6" w:rsidP="001910A5">
            <w:pPr>
              <w:spacing w:line="312" w:lineRule="auto"/>
              <w:jc w:val="center"/>
              <w:rPr>
                <w:b/>
                <w:bCs/>
                <w:color w:val="000000"/>
              </w:rPr>
            </w:pPr>
            <w:r w:rsidRPr="00EA3019">
              <w:rPr>
                <w:b/>
                <w:bCs/>
                <w:color w:val="000000"/>
              </w:rPr>
              <w:t>2017</w:t>
            </w:r>
          </w:p>
        </w:tc>
        <w:tc>
          <w:tcPr>
            <w:tcW w:w="1239" w:type="dxa"/>
            <w:tcBorders>
              <w:top w:val="single" w:sz="4" w:space="0" w:color="auto"/>
              <w:left w:val="single" w:sz="4" w:space="0" w:color="auto"/>
              <w:bottom w:val="single" w:sz="4" w:space="0" w:color="auto"/>
              <w:right w:val="single" w:sz="4" w:space="0" w:color="auto"/>
            </w:tcBorders>
            <w:noWrap/>
            <w:vAlign w:val="center"/>
          </w:tcPr>
          <w:p w:rsidR="00D746D6" w:rsidRPr="00EA3019" w:rsidRDefault="00D746D6" w:rsidP="001910A5">
            <w:pPr>
              <w:jc w:val="center"/>
              <w:rPr>
                <w:color w:val="000000"/>
              </w:rPr>
            </w:pPr>
            <w:r w:rsidRPr="00251593">
              <w:rPr>
                <w:color w:val="000000"/>
              </w:rPr>
              <w:t>1,46 б.</w:t>
            </w:r>
          </w:p>
        </w:tc>
        <w:tc>
          <w:tcPr>
            <w:tcW w:w="992" w:type="dxa"/>
            <w:tcBorders>
              <w:top w:val="single" w:sz="4" w:space="0" w:color="auto"/>
              <w:left w:val="nil"/>
              <w:bottom w:val="single" w:sz="4" w:space="0" w:color="auto"/>
              <w:right w:val="single" w:sz="4" w:space="0" w:color="auto"/>
            </w:tcBorders>
            <w:noWrap/>
            <w:vAlign w:val="center"/>
          </w:tcPr>
          <w:p w:rsidR="00D746D6" w:rsidRPr="00251593" w:rsidRDefault="00D746D6" w:rsidP="001910A5">
            <w:pPr>
              <w:jc w:val="center"/>
              <w:rPr>
                <w:color w:val="000000"/>
              </w:rPr>
            </w:pPr>
            <w:r w:rsidRPr="00251593">
              <w:rPr>
                <w:color w:val="000000"/>
              </w:rPr>
              <w:t>1,26</w:t>
            </w:r>
          </w:p>
        </w:tc>
        <w:tc>
          <w:tcPr>
            <w:tcW w:w="1030" w:type="dxa"/>
            <w:tcBorders>
              <w:top w:val="single" w:sz="4" w:space="0" w:color="auto"/>
              <w:left w:val="nil"/>
              <w:bottom w:val="single" w:sz="4" w:space="0" w:color="auto"/>
              <w:right w:val="single" w:sz="4" w:space="0" w:color="auto"/>
            </w:tcBorders>
            <w:shd w:val="clear" w:color="auto" w:fill="BCEA68"/>
            <w:noWrap/>
            <w:vAlign w:val="center"/>
          </w:tcPr>
          <w:p w:rsidR="00D746D6" w:rsidRPr="00251593" w:rsidRDefault="00D746D6" w:rsidP="001910A5">
            <w:pPr>
              <w:jc w:val="center"/>
              <w:rPr>
                <w:color w:val="000000"/>
              </w:rPr>
            </w:pPr>
            <w:r w:rsidRPr="00251593">
              <w:rPr>
                <w:color w:val="000000"/>
              </w:rPr>
              <w:t>55,24%</w:t>
            </w:r>
          </w:p>
        </w:tc>
        <w:tc>
          <w:tcPr>
            <w:tcW w:w="992" w:type="dxa"/>
            <w:tcBorders>
              <w:top w:val="single" w:sz="4" w:space="0" w:color="auto"/>
              <w:left w:val="nil"/>
              <w:bottom w:val="single" w:sz="4" w:space="0" w:color="auto"/>
              <w:right w:val="single" w:sz="4" w:space="0" w:color="auto"/>
            </w:tcBorders>
            <w:noWrap/>
            <w:vAlign w:val="center"/>
          </w:tcPr>
          <w:p w:rsidR="00D746D6" w:rsidRPr="00251593" w:rsidRDefault="00D746D6" w:rsidP="001910A5">
            <w:pPr>
              <w:jc w:val="center"/>
              <w:rPr>
                <w:color w:val="000000"/>
              </w:rPr>
            </w:pPr>
            <w:r w:rsidRPr="00251593">
              <w:rPr>
                <w:color w:val="000000"/>
              </w:rPr>
              <w:t>1,02</w:t>
            </w:r>
          </w:p>
        </w:tc>
        <w:tc>
          <w:tcPr>
            <w:tcW w:w="851" w:type="dxa"/>
            <w:tcBorders>
              <w:top w:val="single" w:sz="4" w:space="0" w:color="auto"/>
              <w:left w:val="nil"/>
              <w:bottom w:val="single" w:sz="4" w:space="0" w:color="auto"/>
              <w:right w:val="single" w:sz="4" w:space="0" w:color="auto"/>
            </w:tcBorders>
            <w:noWrap/>
            <w:vAlign w:val="center"/>
          </w:tcPr>
          <w:p w:rsidR="00D746D6" w:rsidRPr="00251593" w:rsidRDefault="00D746D6" w:rsidP="001910A5">
            <w:pPr>
              <w:jc w:val="center"/>
              <w:rPr>
                <w:color w:val="000000"/>
              </w:rPr>
            </w:pPr>
            <w:r w:rsidRPr="00251593">
              <w:rPr>
                <w:color w:val="000000"/>
              </w:rPr>
              <w:t>1,10</w:t>
            </w:r>
          </w:p>
        </w:tc>
        <w:tc>
          <w:tcPr>
            <w:tcW w:w="850" w:type="dxa"/>
            <w:tcBorders>
              <w:top w:val="single" w:sz="4" w:space="0" w:color="auto"/>
              <w:left w:val="nil"/>
              <w:bottom w:val="single" w:sz="4" w:space="0" w:color="auto"/>
              <w:right w:val="single" w:sz="4" w:space="0" w:color="auto"/>
            </w:tcBorders>
            <w:shd w:val="clear" w:color="auto" w:fill="BCEA68"/>
            <w:noWrap/>
            <w:vAlign w:val="center"/>
          </w:tcPr>
          <w:p w:rsidR="00D746D6" w:rsidRPr="00251593" w:rsidRDefault="00D746D6" w:rsidP="001910A5">
            <w:pPr>
              <w:jc w:val="center"/>
              <w:rPr>
                <w:color w:val="000000"/>
              </w:rPr>
            </w:pPr>
            <w:r w:rsidRPr="00251593">
              <w:rPr>
                <w:color w:val="000000"/>
              </w:rPr>
              <w:t>1,23</w:t>
            </w:r>
          </w:p>
        </w:tc>
        <w:tc>
          <w:tcPr>
            <w:tcW w:w="851" w:type="dxa"/>
            <w:tcBorders>
              <w:top w:val="single" w:sz="4" w:space="0" w:color="auto"/>
              <w:left w:val="nil"/>
              <w:bottom w:val="single" w:sz="4" w:space="0" w:color="auto"/>
              <w:right w:val="single" w:sz="4" w:space="0" w:color="auto"/>
            </w:tcBorders>
            <w:noWrap/>
            <w:vAlign w:val="center"/>
          </w:tcPr>
          <w:p w:rsidR="00D746D6" w:rsidRPr="00251593" w:rsidRDefault="00D746D6" w:rsidP="001910A5">
            <w:pPr>
              <w:jc w:val="center"/>
              <w:rPr>
                <w:color w:val="000000"/>
              </w:rPr>
            </w:pPr>
            <w:r w:rsidRPr="00251593">
              <w:rPr>
                <w:color w:val="000000"/>
              </w:rPr>
              <w:t>1,21</w:t>
            </w:r>
          </w:p>
        </w:tc>
        <w:tc>
          <w:tcPr>
            <w:tcW w:w="940" w:type="dxa"/>
            <w:tcBorders>
              <w:top w:val="single" w:sz="4" w:space="0" w:color="auto"/>
              <w:left w:val="nil"/>
              <w:bottom w:val="single" w:sz="4" w:space="0" w:color="auto"/>
              <w:right w:val="single" w:sz="4" w:space="0" w:color="auto"/>
            </w:tcBorders>
            <w:shd w:val="clear" w:color="auto" w:fill="BCEA68"/>
            <w:noWrap/>
            <w:vAlign w:val="center"/>
          </w:tcPr>
          <w:p w:rsidR="00D746D6" w:rsidRPr="00251593" w:rsidRDefault="00D746D6" w:rsidP="001910A5">
            <w:pPr>
              <w:jc w:val="center"/>
              <w:rPr>
                <w:color w:val="000000"/>
              </w:rPr>
            </w:pPr>
            <w:r w:rsidRPr="00251593">
              <w:rPr>
                <w:color w:val="000000"/>
              </w:rPr>
              <w:t>0,88</w:t>
            </w:r>
          </w:p>
        </w:tc>
        <w:tc>
          <w:tcPr>
            <w:tcW w:w="1200" w:type="dxa"/>
            <w:tcBorders>
              <w:top w:val="single" w:sz="4" w:space="0" w:color="auto"/>
              <w:left w:val="nil"/>
              <w:bottom w:val="single" w:sz="4" w:space="0" w:color="auto"/>
              <w:right w:val="single" w:sz="4" w:space="0" w:color="auto"/>
            </w:tcBorders>
            <w:shd w:val="clear" w:color="auto" w:fill="BCEA68"/>
            <w:noWrap/>
            <w:vAlign w:val="center"/>
          </w:tcPr>
          <w:p w:rsidR="00D746D6" w:rsidRPr="00EA3019" w:rsidRDefault="00D746D6" w:rsidP="001910A5">
            <w:pPr>
              <w:jc w:val="center"/>
              <w:rPr>
                <w:color w:val="000000"/>
              </w:rPr>
            </w:pPr>
            <w:r w:rsidRPr="00251593">
              <w:rPr>
                <w:color w:val="000000"/>
              </w:rPr>
              <w:t>1,46</w:t>
            </w:r>
          </w:p>
        </w:tc>
      </w:tr>
    </w:tbl>
    <w:p w:rsidR="00D746D6" w:rsidRPr="00EA3019" w:rsidRDefault="00D746D6" w:rsidP="004A5DC6"/>
    <w:p w:rsidR="00D746D6" w:rsidRDefault="00D746D6" w:rsidP="004A5DC6"/>
    <w:tbl>
      <w:tblPr>
        <w:tblW w:w="10147" w:type="dxa"/>
        <w:tblInd w:w="-938" w:type="dxa"/>
        <w:tblLook w:val="00A0" w:firstRow="1" w:lastRow="0" w:firstColumn="1" w:lastColumn="0" w:noHBand="0" w:noVBand="0"/>
      </w:tblPr>
      <w:tblGrid>
        <w:gridCol w:w="696"/>
        <w:gridCol w:w="956"/>
        <w:gridCol w:w="851"/>
        <w:gridCol w:w="850"/>
        <w:gridCol w:w="956"/>
        <w:gridCol w:w="1071"/>
        <w:gridCol w:w="956"/>
        <w:gridCol w:w="709"/>
        <w:gridCol w:w="850"/>
        <w:gridCol w:w="956"/>
        <w:gridCol w:w="1296"/>
      </w:tblGrid>
      <w:tr w:rsidR="00D746D6" w:rsidRPr="00251593" w:rsidTr="00AB3154">
        <w:trPr>
          <w:trHeight w:val="330"/>
        </w:trPr>
        <w:tc>
          <w:tcPr>
            <w:tcW w:w="696" w:type="dxa"/>
            <w:tcBorders>
              <w:top w:val="single" w:sz="4" w:space="0" w:color="auto"/>
              <w:left w:val="single" w:sz="4" w:space="0" w:color="auto"/>
              <w:bottom w:val="single" w:sz="4" w:space="0" w:color="auto"/>
              <w:right w:val="single" w:sz="4" w:space="0" w:color="auto"/>
            </w:tcBorders>
          </w:tcPr>
          <w:p w:rsidR="00D746D6" w:rsidRPr="00EA3019" w:rsidRDefault="00D746D6" w:rsidP="001910A5">
            <w:pPr>
              <w:spacing w:line="312" w:lineRule="auto"/>
              <w:jc w:val="center"/>
              <w:rPr>
                <w:b/>
                <w:bCs/>
                <w:color w:val="000000"/>
              </w:rPr>
            </w:pPr>
          </w:p>
        </w:tc>
        <w:tc>
          <w:tcPr>
            <w:tcW w:w="956" w:type="dxa"/>
            <w:tcBorders>
              <w:top w:val="single" w:sz="4" w:space="0" w:color="auto"/>
              <w:left w:val="single" w:sz="4" w:space="0" w:color="auto"/>
              <w:bottom w:val="single" w:sz="4" w:space="0" w:color="auto"/>
              <w:right w:val="single" w:sz="4" w:space="0" w:color="auto"/>
            </w:tcBorders>
            <w:shd w:val="clear" w:color="auto" w:fill="BCEA68"/>
            <w:noWrap/>
            <w:vAlign w:val="center"/>
          </w:tcPr>
          <w:p w:rsidR="00D746D6" w:rsidRPr="00EA3019" w:rsidRDefault="00D746D6" w:rsidP="001910A5">
            <w:pPr>
              <w:spacing w:line="312" w:lineRule="auto"/>
              <w:jc w:val="center"/>
              <w:rPr>
                <w:b/>
                <w:bCs/>
                <w:color w:val="000000"/>
              </w:rPr>
            </w:pPr>
            <w:r w:rsidRPr="00EA3019">
              <w:rPr>
                <w:b/>
                <w:bCs/>
                <w:color w:val="000000"/>
              </w:rPr>
              <w:t>В10</w:t>
            </w:r>
          </w:p>
        </w:tc>
        <w:tc>
          <w:tcPr>
            <w:tcW w:w="851" w:type="dxa"/>
            <w:tcBorders>
              <w:top w:val="single" w:sz="4" w:space="0" w:color="auto"/>
              <w:left w:val="nil"/>
              <w:bottom w:val="single" w:sz="4" w:space="0" w:color="auto"/>
              <w:right w:val="single" w:sz="4" w:space="0" w:color="auto"/>
            </w:tcBorders>
            <w:shd w:val="clear" w:color="auto" w:fill="BFBFBF"/>
            <w:noWrap/>
            <w:vAlign w:val="center"/>
          </w:tcPr>
          <w:p w:rsidR="00D746D6" w:rsidRPr="00EA3019" w:rsidRDefault="00D746D6" w:rsidP="001910A5">
            <w:pPr>
              <w:spacing w:line="312" w:lineRule="auto"/>
              <w:jc w:val="center"/>
              <w:rPr>
                <w:b/>
                <w:bCs/>
                <w:color w:val="000000"/>
              </w:rPr>
            </w:pPr>
            <w:r w:rsidRPr="00EA3019">
              <w:rPr>
                <w:b/>
                <w:bCs/>
                <w:color w:val="000000"/>
              </w:rPr>
              <w:t>В11</w:t>
            </w:r>
          </w:p>
        </w:tc>
        <w:tc>
          <w:tcPr>
            <w:tcW w:w="850" w:type="dxa"/>
            <w:tcBorders>
              <w:top w:val="single" w:sz="4" w:space="0" w:color="auto"/>
              <w:left w:val="nil"/>
              <w:bottom w:val="single" w:sz="4" w:space="0" w:color="auto"/>
              <w:right w:val="single" w:sz="4" w:space="0" w:color="auto"/>
            </w:tcBorders>
            <w:noWrap/>
            <w:vAlign w:val="center"/>
          </w:tcPr>
          <w:p w:rsidR="00D746D6" w:rsidRPr="00EA3019" w:rsidRDefault="00D746D6" w:rsidP="001910A5">
            <w:pPr>
              <w:spacing w:line="312" w:lineRule="auto"/>
              <w:jc w:val="center"/>
              <w:rPr>
                <w:b/>
                <w:bCs/>
                <w:color w:val="000000"/>
              </w:rPr>
            </w:pPr>
            <w:r w:rsidRPr="00EA3019">
              <w:rPr>
                <w:b/>
                <w:bCs/>
                <w:color w:val="000000"/>
              </w:rPr>
              <w:t>В12</w:t>
            </w:r>
          </w:p>
        </w:tc>
        <w:tc>
          <w:tcPr>
            <w:tcW w:w="956" w:type="dxa"/>
            <w:tcBorders>
              <w:top w:val="single" w:sz="4" w:space="0" w:color="auto"/>
              <w:left w:val="nil"/>
              <w:bottom w:val="single" w:sz="4" w:space="0" w:color="auto"/>
              <w:right w:val="single" w:sz="4" w:space="0" w:color="auto"/>
            </w:tcBorders>
            <w:shd w:val="clear" w:color="auto" w:fill="BFBFBF"/>
            <w:noWrap/>
            <w:vAlign w:val="center"/>
          </w:tcPr>
          <w:p w:rsidR="00D746D6" w:rsidRPr="00EA3019" w:rsidRDefault="00D746D6" w:rsidP="001910A5">
            <w:pPr>
              <w:spacing w:line="312" w:lineRule="auto"/>
              <w:jc w:val="center"/>
              <w:rPr>
                <w:b/>
                <w:bCs/>
                <w:color w:val="000000"/>
              </w:rPr>
            </w:pPr>
            <w:r w:rsidRPr="00EA3019">
              <w:rPr>
                <w:b/>
                <w:bCs/>
                <w:color w:val="000000"/>
              </w:rPr>
              <w:t>В13</w:t>
            </w:r>
          </w:p>
        </w:tc>
        <w:tc>
          <w:tcPr>
            <w:tcW w:w="1071" w:type="dxa"/>
            <w:tcBorders>
              <w:top w:val="single" w:sz="4" w:space="0" w:color="auto"/>
              <w:left w:val="nil"/>
              <w:bottom w:val="single" w:sz="4" w:space="0" w:color="auto"/>
              <w:right w:val="single" w:sz="4" w:space="0" w:color="auto"/>
            </w:tcBorders>
            <w:shd w:val="clear" w:color="auto" w:fill="BFBFBF"/>
            <w:noWrap/>
            <w:vAlign w:val="center"/>
          </w:tcPr>
          <w:p w:rsidR="00D746D6" w:rsidRPr="00EA3019" w:rsidRDefault="00D746D6" w:rsidP="001910A5">
            <w:pPr>
              <w:spacing w:line="312" w:lineRule="auto"/>
              <w:jc w:val="center"/>
              <w:rPr>
                <w:b/>
                <w:bCs/>
                <w:color w:val="000000"/>
              </w:rPr>
            </w:pPr>
            <w:r w:rsidRPr="00EA3019">
              <w:rPr>
                <w:b/>
                <w:bCs/>
                <w:color w:val="000000"/>
              </w:rPr>
              <w:t>В14</w:t>
            </w:r>
          </w:p>
        </w:tc>
        <w:tc>
          <w:tcPr>
            <w:tcW w:w="956" w:type="dxa"/>
            <w:tcBorders>
              <w:top w:val="single" w:sz="4" w:space="0" w:color="auto"/>
              <w:left w:val="nil"/>
              <w:bottom w:val="single" w:sz="4" w:space="0" w:color="auto"/>
              <w:right w:val="single" w:sz="4" w:space="0" w:color="auto"/>
            </w:tcBorders>
            <w:shd w:val="clear" w:color="auto" w:fill="BFBFBF"/>
            <w:noWrap/>
            <w:vAlign w:val="center"/>
          </w:tcPr>
          <w:p w:rsidR="00D746D6" w:rsidRPr="00EA3019" w:rsidRDefault="00D746D6" w:rsidP="001910A5">
            <w:pPr>
              <w:spacing w:line="312" w:lineRule="auto"/>
              <w:jc w:val="center"/>
              <w:rPr>
                <w:b/>
                <w:bCs/>
                <w:color w:val="000000"/>
              </w:rPr>
            </w:pPr>
            <w:r w:rsidRPr="00EA3019">
              <w:rPr>
                <w:b/>
                <w:bCs/>
                <w:color w:val="000000"/>
              </w:rPr>
              <w:t>В15</w:t>
            </w:r>
          </w:p>
        </w:tc>
        <w:tc>
          <w:tcPr>
            <w:tcW w:w="709" w:type="dxa"/>
            <w:tcBorders>
              <w:top w:val="single" w:sz="4" w:space="0" w:color="auto"/>
              <w:left w:val="nil"/>
              <w:bottom w:val="single" w:sz="4" w:space="0" w:color="auto"/>
              <w:right w:val="single" w:sz="4" w:space="0" w:color="auto"/>
            </w:tcBorders>
            <w:noWrap/>
            <w:vAlign w:val="center"/>
          </w:tcPr>
          <w:p w:rsidR="00D746D6" w:rsidRPr="00EA3019" w:rsidRDefault="00D746D6" w:rsidP="001910A5">
            <w:pPr>
              <w:spacing w:line="312" w:lineRule="auto"/>
              <w:jc w:val="center"/>
              <w:rPr>
                <w:b/>
                <w:bCs/>
                <w:color w:val="000000"/>
              </w:rPr>
            </w:pPr>
            <w:r w:rsidRPr="00EA3019">
              <w:rPr>
                <w:b/>
                <w:bCs/>
                <w:color w:val="000000"/>
              </w:rPr>
              <w:t>В16</w:t>
            </w:r>
          </w:p>
        </w:tc>
        <w:tc>
          <w:tcPr>
            <w:tcW w:w="850" w:type="dxa"/>
            <w:tcBorders>
              <w:top w:val="single" w:sz="4" w:space="0" w:color="auto"/>
              <w:left w:val="nil"/>
              <w:bottom w:val="single" w:sz="4" w:space="0" w:color="auto"/>
              <w:right w:val="single" w:sz="4" w:space="0" w:color="auto"/>
            </w:tcBorders>
            <w:noWrap/>
            <w:vAlign w:val="center"/>
          </w:tcPr>
          <w:p w:rsidR="00D746D6" w:rsidRPr="00EA3019" w:rsidRDefault="00D746D6" w:rsidP="008F0BF6">
            <w:pPr>
              <w:spacing w:line="312" w:lineRule="auto"/>
              <w:rPr>
                <w:b/>
                <w:bCs/>
                <w:color w:val="000000"/>
              </w:rPr>
            </w:pPr>
            <w:r w:rsidRPr="00EA3019">
              <w:rPr>
                <w:b/>
                <w:bCs/>
                <w:color w:val="000000"/>
              </w:rPr>
              <w:t>В17</w:t>
            </w:r>
          </w:p>
        </w:tc>
        <w:tc>
          <w:tcPr>
            <w:tcW w:w="956" w:type="dxa"/>
            <w:tcBorders>
              <w:top w:val="single" w:sz="4" w:space="0" w:color="auto"/>
              <w:left w:val="nil"/>
              <w:bottom w:val="single" w:sz="4" w:space="0" w:color="auto"/>
              <w:right w:val="single" w:sz="4" w:space="0" w:color="auto"/>
            </w:tcBorders>
            <w:noWrap/>
            <w:vAlign w:val="center"/>
          </w:tcPr>
          <w:p w:rsidR="00D746D6" w:rsidRPr="00EA3019" w:rsidRDefault="00D746D6" w:rsidP="001910A5">
            <w:pPr>
              <w:spacing w:line="312" w:lineRule="auto"/>
              <w:jc w:val="center"/>
              <w:rPr>
                <w:b/>
                <w:bCs/>
                <w:color w:val="000000"/>
              </w:rPr>
            </w:pPr>
            <w:r w:rsidRPr="00EA3019">
              <w:rPr>
                <w:b/>
                <w:bCs/>
                <w:color w:val="000000"/>
              </w:rPr>
              <w:t>В18</w:t>
            </w:r>
          </w:p>
        </w:tc>
        <w:tc>
          <w:tcPr>
            <w:tcW w:w="1296" w:type="dxa"/>
            <w:tcBorders>
              <w:top w:val="single" w:sz="4" w:space="0" w:color="auto"/>
              <w:left w:val="nil"/>
              <w:bottom w:val="single" w:sz="4" w:space="0" w:color="auto"/>
              <w:right w:val="single" w:sz="4" w:space="0" w:color="auto"/>
            </w:tcBorders>
            <w:noWrap/>
            <w:vAlign w:val="center"/>
          </w:tcPr>
          <w:p w:rsidR="00D746D6" w:rsidRPr="00EA3019" w:rsidRDefault="00D746D6" w:rsidP="001910A5">
            <w:pPr>
              <w:spacing w:line="312" w:lineRule="auto"/>
              <w:jc w:val="center"/>
              <w:rPr>
                <w:b/>
                <w:bCs/>
                <w:color w:val="000000"/>
              </w:rPr>
            </w:pPr>
            <w:r w:rsidRPr="00EA3019">
              <w:rPr>
                <w:b/>
                <w:bCs/>
                <w:color w:val="000000"/>
              </w:rPr>
              <w:t>В19</w:t>
            </w:r>
          </w:p>
        </w:tc>
      </w:tr>
      <w:tr w:rsidR="00D746D6" w:rsidRPr="00251593" w:rsidTr="00AB3154">
        <w:trPr>
          <w:trHeight w:val="300"/>
        </w:trPr>
        <w:tc>
          <w:tcPr>
            <w:tcW w:w="696" w:type="dxa"/>
            <w:tcBorders>
              <w:top w:val="single" w:sz="8" w:space="0" w:color="auto"/>
              <w:left w:val="single" w:sz="4" w:space="0" w:color="auto"/>
              <w:bottom w:val="single" w:sz="8" w:space="0" w:color="auto"/>
              <w:right w:val="single" w:sz="4" w:space="0" w:color="auto"/>
            </w:tcBorders>
          </w:tcPr>
          <w:p w:rsidR="00D746D6" w:rsidRPr="00EA3019" w:rsidRDefault="00D746D6" w:rsidP="001910A5">
            <w:pPr>
              <w:spacing w:line="312" w:lineRule="auto"/>
              <w:jc w:val="right"/>
              <w:rPr>
                <w:b/>
                <w:color w:val="000000"/>
              </w:rPr>
            </w:pPr>
            <w:r w:rsidRPr="00EA3019">
              <w:rPr>
                <w:b/>
                <w:color w:val="000000"/>
              </w:rPr>
              <w:t>2016</w:t>
            </w:r>
          </w:p>
        </w:tc>
        <w:tc>
          <w:tcPr>
            <w:tcW w:w="956" w:type="dxa"/>
            <w:tcBorders>
              <w:top w:val="single" w:sz="8" w:space="0" w:color="auto"/>
              <w:left w:val="single" w:sz="4" w:space="0" w:color="auto"/>
              <w:bottom w:val="single" w:sz="8" w:space="0" w:color="auto"/>
              <w:right w:val="single" w:sz="4" w:space="0" w:color="auto"/>
            </w:tcBorders>
            <w:shd w:val="clear" w:color="auto" w:fill="BCEA68"/>
            <w:noWrap/>
            <w:vAlign w:val="center"/>
          </w:tcPr>
          <w:p w:rsidR="00D746D6" w:rsidRPr="00932098" w:rsidRDefault="00D746D6" w:rsidP="001910A5">
            <w:pPr>
              <w:spacing w:line="312" w:lineRule="auto"/>
              <w:jc w:val="right"/>
              <w:rPr>
                <w:color w:val="000000"/>
              </w:rPr>
            </w:pPr>
            <w:r w:rsidRPr="00932098">
              <w:rPr>
                <w:color w:val="000000"/>
              </w:rPr>
              <w:t>58,3%</w:t>
            </w:r>
          </w:p>
        </w:tc>
        <w:tc>
          <w:tcPr>
            <w:tcW w:w="851" w:type="dxa"/>
            <w:tcBorders>
              <w:top w:val="single" w:sz="8" w:space="0" w:color="auto"/>
              <w:left w:val="nil"/>
              <w:bottom w:val="single" w:sz="8" w:space="0" w:color="auto"/>
              <w:right w:val="single" w:sz="4" w:space="0" w:color="auto"/>
            </w:tcBorders>
            <w:shd w:val="clear" w:color="auto" w:fill="BFBFBF"/>
            <w:noWrap/>
            <w:vAlign w:val="center"/>
          </w:tcPr>
          <w:p w:rsidR="00D746D6" w:rsidRPr="00EA3019" w:rsidRDefault="00D746D6" w:rsidP="0001382F">
            <w:pPr>
              <w:spacing w:line="312" w:lineRule="auto"/>
              <w:jc w:val="center"/>
              <w:rPr>
                <w:color w:val="000000"/>
              </w:rPr>
            </w:pPr>
            <w:r w:rsidRPr="00EA3019">
              <w:rPr>
                <w:color w:val="000000"/>
              </w:rPr>
              <w:t>2,1</w:t>
            </w:r>
          </w:p>
        </w:tc>
        <w:tc>
          <w:tcPr>
            <w:tcW w:w="850" w:type="dxa"/>
            <w:tcBorders>
              <w:top w:val="single" w:sz="8" w:space="0" w:color="auto"/>
              <w:left w:val="nil"/>
              <w:bottom w:val="single" w:sz="8" w:space="0" w:color="auto"/>
              <w:right w:val="single" w:sz="4" w:space="0" w:color="auto"/>
            </w:tcBorders>
            <w:noWrap/>
            <w:vAlign w:val="center"/>
          </w:tcPr>
          <w:p w:rsidR="00D746D6" w:rsidRPr="00EA3019" w:rsidRDefault="00D746D6" w:rsidP="008F0BF6">
            <w:pPr>
              <w:spacing w:line="312" w:lineRule="auto"/>
              <w:jc w:val="center"/>
              <w:rPr>
                <w:color w:val="000000"/>
              </w:rPr>
            </w:pPr>
            <w:r w:rsidRPr="00EA3019">
              <w:rPr>
                <w:color w:val="000000"/>
              </w:rPr>
              <w:t>1,2</w:t>
            </w:r>
          </w:p>
        </w:tc>
        <w:tc>
          <w:tcPr>
            <w:tcW w:w="956" w:type="dxa"/>
            <w:tcBorders>
              <w:top w:val="single" w:sz="8" w:space="0" w:color="auto"/>
              <w:left w:val="nil"/>
              <w:bottom w:val="single" w:sz="8" w:space="0" w:color="auto"/>
              <w:right w:val="single" w:sz="4" w:space="0" w:color="auto"/>
            </w:tcBorders>
            <w:shd w:val="clear" w:color="auto" w:fill="BFBFBF"/>
            <w:noWrap/>
            <w:vAlign w:val="center"/>
          </w:tcPr>
          <w:p w:rsidR="00D746D6" w:rsidRPr="00EA3019" w:rsidRDefault="00D746D6" w:rsidP="001910A5">
            <w:pPr>
              <w:spacing w:line="312" w:lineRule="auto"/>
              <w:jc w:val="right"/>
              <w:rPr>
                <w:color w:val="000000"/>
              </w:rPr>
            </w:pPr>
            <w:r w:rsidRPr="00EA3019">
              <w:rPr>
                <w:color w:val="000000"/>
              </w:rPr>
              <w:t>60,7%</w:t>
            </w:r>
          </w:p>
        </w:tc>
        <w:tc>
          <w:tcPr>
            <w:tcW w:w="1071" w:type="dxa"/>
            <w:tcBorders>
              <w:top w:val="single" w:sz="8" w:space="0" w:color="auto"/>
              <w:left w:val="nil"/>
              <w:bottom w:val="single" w:sz="8" w:space="0" w:color="auto"/>
              <w:right w:val="single" w:sz="4" w:space="0" w:color="auto"/>
            </w:tcBorders>
            <w:shd w:val="clear" w:color="auto" w:fill="BFBFBF"/>
            <w:noWrap/>
            <w:vAlign w:val="center"/>
          </w:tcPr>
          <w:p w:rsidR="00D746D6" w:rsidRPr="00EA3019" w:rsidRDefault="00D746D6" w:rsidP="001910A5">
            <w:pPr>
              <w:spacing w:line="312" w:lineRule="auto"/>
              <w:jc w:val="right"/>
              <w:rPr>
                <w:color w:val="000000"/>
              </w:rPr>
            </w:pPr>
            <w:r w:rsidRPr="00EA3019">
              <w:rPr>
                <w:color w:val="000000"/>
              </w:rPr>
              <w:t>66,0%</w:t>
            </w:r>
          </w:p>
        </w:tc>
        <w:tc>
          <w:tcPr>
            <w:tcW w:w="956" w:type="dxa"/>
            <w:tcBorders>
              <w:top w:val="single" w:sz="8" w:space="0" w:color="auto"/>
              <w:left w:val="nil"/>
              <w:bottom w:val="single" w:sz="8" w:space="0" w:color="auto"/>
              <w:right w:val="single" w:sz="4" w:space="0" w:color="auto"/>
            </w:tcBorders>
            <w:shd w:val="clear" w:color="auto" w:fill="BFBFBF"/>
            <w:noWrap/>
            <w:vAlign w:val="center"/>
          </w:tcPr>
          <w:p w:rsidR="00D746D6" w:rsidRPr="00EA3019" w:rsidRDefault="00D746D6" w:rsidP="001910A5">
            <w:pPr>
              <w:spacing w:line="312" w:lineRule="auto"/>
              <w:jc w:val="right"/>
              <w:rPr>
                <w:color w:val="000000"/>
              </w:rPr>
            </w:pPr>
            <w:r w:rsidRPr="00EA3019">
              <w:rPr>
                <w:color w:val="000000"/>
              </w:rPr>
              <w:t>72,9%</w:t>
            </w:r>
          </w:p>
        </w:tc>
        <w:tc>
          <w:tcPr>
            <w:tcW w:w="709" w:type="dxa"/>
            <w:tcBorders>
              <w:top w:val="single" w:sz="8" w:space="0" w:color="auto"/>
              <w:left w:val="nil"/>
              <w:bottom w:val="single" w:sz="8" w:space="0" w:color="auto"/>
              <w:right w:val="single" w:sz="4" w:space="0" w:color="auto"/>
            </w:tcBorders>
            <w:noWrap/>
            <w:vAlign w:val="center"/>
          </w:tcPr>
          <w:p w:rsidR="00D746D6" w:rsidRPr="00EA3019" w:rsidRDefault="00D746D6" w:rsidP="001910A5">
            <w:pPr>
              <w:spacing w:line="312" w:lineRule="auto"/>
              <w:jc w:val="right"/>
              <w:rPr>
                <w:color w:val="000000"/>
              </w:rPr>
            </w:pPr>
            <w:r w:rsidRPr="00EA3019">
              <w:rPr>
                <w:color w:val="000000"/>
              </w:rPr>
              <w:t>0,9</w:t>
            </w:r>
          </w:p>
        </w:tc>
        <w:tc>
          <w:tcPr>
            <w:tcW w:w="850" w:type="dxa"/>
            <w:tcBorders>
              <w:top w:val="single" w:sz="8" w:space="0" w:color="auto"/>
              <w:left w:val="nil"/>
              <w:bottom w:val="single" w:sz="8" w:space="0" w:color="auto"/>
              <w:right w:val="single" w:sz="4" w:space="0" w:color="auto"/>
            </w:tcBorders>
            <w:noWrap/>
            <w:vAlign w:val="center"/>
          </w:tcPr>
          <w:p w:rsidR="00D746D6" w:rsidRPr="00EA3019" w:rsidRDefault="00D746D6" w:rsidP="008F0BF6">
            <w:pPr>
              <w:spacing w:line="312" w:lineRule="auto"/>
              <w:rPr>
                <w:color w:val="000000"/>
              </w:rPr>
            </w:pPr>
            <w:r w:rsidRPr="00EA3019">
              <w:rPr>
                <w:color w:val="000000"/>
              </w:rPr>
              <w:t>0,7</w:t>
            </w:r>
          </w:p>
        </w:tc>
        <w:tc>
          <w:tcPr>
            <w:tcW w:w="956" w:type="dxa"/>
            <w:tcBorders>
              <w:top w:val="single" w:sz="8" w:space="0" w:color="auto"/>
              <w:left w:val="nil"/>
              <w:bottom w:val="single" w:sz="8" w:space="0" w:color="auto"/>
              <w:right w:val="single" w:sz="4" w:space="0" w:color="auto"/>
            </w:tcBorders>
            <w:noWrap/>
            <w:vAlign w:val="center"/>
          </w:tcPr>
          <w:p w:rsidR="00D746D6" w:rsidRPr="00EA3019" w:rsidRDefault="00D746D6" w:rsidP="001910A5">
            <w:pPr>
              <w:spacing w:line="312" w:lineRule="auto"/>
              <w:jc w:val="right"/>
              <w:rPr>
                <w:color w:val="000000"/>
              </w:rPr>
            </w:pPr>
            <w:r w:rsidRPr="00EA3019">
              <w:rPr>
                <w:color w:val="000000"/>
              </w:rPr>
              <w:t>44,5%</w:t>
            </w:r>
          </w:p>
        </w:tc>
        <w:tc>
          <w:tcPr>
            <w:tcW w:w="1296" w:type="dxa"/>
            <w:tcBorders>
              <w:top w:val="single" w:sz="8" w:space="0" w:color="auto"/>
              <w:left w:val="nil"/>
              <w:bottom w:val="single" w:sz="8" w:space="0" w:color="auto"/>
              <w:right w:val="single" w:sz="4" w:space="0" w:color="auto"/>
            </w:tcBorders>
            <w:noWrap/>
            <w:vAlign w:val="center"/>
          </w:tcPr>
          <w:p w:rsidR="00D746D6" w:rsidRPr="00EA3019" w:rsidRDefault="00D746D6" w:rsidP="001910A5">
            <w:pPr>
              <w:spacing w:line="312" w:lineRule="auto"/>
              <w:jc w:val="right"/>
              <w:rPr>
                <w:color w:val="000000"/>
              </w:rPr>
            </w:pPr>
            <w:r w:rsidRPr="00EA3019">
              <w:rPr>
                <w:color w:val="000000"/>
              </w:rPr>
              <w:t>55,1%</w:t>
            </w:r>
          </w:p>
        </w:tc>
      </w:tr>
      <w:tr w:rsidR="00D746D6" w:rsidRPr="00251593" w:rsidTr="00AB3154">
        <w:trPr>
          <w:trHeight w:val="300"/>
        </w:trPr>
        <w:tc>
          <w:tcPr>
            <w:tcW w:w="696" w:type="dxa"/>
            <w:tcBorders>
              <w:top w:val="single" w:sz="8" w:space="0" w:color="auto"/>
              <w:left w:val="single" w:sz="4" w:space="0" w:color="auto"/>
              <w:bottom w:val="single" w:sz="4" w:space="0" w:color="auto"/>
              <w:right w:val="single" w:sz="4" w:space="0" w:color="auto"/>
            </w:tcBorders>
          </w:tcPr>
          <w:p w:rsidR="00D746D6" w:rsidRPr="00EA3019" w:rsidRDefault="00D746D6" w:rsidP="001910A5">
            <w:pPr>
              <w:spacing w:line="312" w:lineRule="auto"/>
              <w:jc w:val="right"/>
              <w:rPr>
                <w:b/>
                <w:color w:val="000000"/>
              </w:rPr>
            </w:pPr>
            <w:r w:rsidRPr="00EA3019">
              <w:rPr>
                <w:b/>
                <w:color w:val="000000"/>
              </w:rPr>
              <w:t>2017</w:t>
            </w:r>
          </w:p>
        </w:tc>
        <w:tc>
          <w:tcPr>
            <w:tcW w:w="956" w:type="dxa"/>
            <w:tcBorders>
              <w:top w:val="single" w:sz="8" w:space="0" w:color="auto"/>
              <w:left w:val="single" w:sz="4" w:space="0" w:color="auto"/>
              <w:bottom w:val="single" w:sz="4" w:space="0" w:color="auto"/>
              <w:right w:val="single" w:sz="4" w:space="0" w:color="auto"/>
            </w:tcBorders>
            <w:shd w:val="clear" w:color="auto" w:fill="BCEA68"/>
            <w:noWrap/>
            <w:vAlign w:val="center"/>
          </w:tcPr>
          <w:p w:rsidR="00D746D6" w:rsidRPr="00932098" w:rsidRDefault="00D746D6" w:rsidP="001910A5">
            <w:pPr>
              <w:jc w:val="center"/>
              <w:rPr>
                <w:color w:val="000000"/>
              </w:rPr>
            </w:pPr>
            <w:r w:rsidRPr="00251593">
              <w:rPr>
                <w:color w:val="000000"/>
              </w:rPr>
              <w:t>65,22%</w:t>
            </w:r>
          </w:p>
        </w:tc>
        <w:tc>
          <w:tcPr>
            <w:tcW w:w="851" w:type="dxa"/>
            <w:tcBorders>
              <w:top w:val="single" w:sz="8" w:space="0" w:color="auto"/>
              <w:left w:val="nil"/>
              <w:bottom w:val="single" w:sz="4" w:space="0" w:color="auto"/>
              <w:right w:val="single" w:sz="4" w:space="0" w:color="auto"/>
            </w:tcBorders>
            <w:shd w:val="clear" w:color="auto" w:fill="BFBFBF"/>
            <w:noWrap/>
            <w:vAlign w:val="center"/>
          </w:tcPr>
          <w:p w:rsidR="00D746D6" w:rsidRPr="00251593" w:rsidRDefault="00D746D6" w:rsidP="001910A5">
            <w:pPr>
              <w:jc w:val="center"/>
              <w:rPr>
                <w:color w:val="000000"/>
              </w:rPr>
            </w:pPr>
            <w:r w:rsidRPr="00251593">
              <w:rPr>
                <w:color w:val="000000"/>
              </w:rPr>
              <w:t>1,71</w:t>
            </w:r>
          </w:p>
        </w:tc>
        <w:tc>
          <w:tcPr>
            <w:tcW w:w="850" w:type="dxa"/>
            <w:tcBorders>
              <w:top w:val="single" w:sz="8" w:space="0" w:color="auto"/>
              <w:left w:val="nil"/>
              <w:bottom w:val="single" w:sz="4" w:space="0" w:color="auto"/>
              <w:right w:val="single" w:sz="4" w:space="0" w:color="auto"/>
            </w:tcBorders>
            <w:noWrap/>
            <w:vAlign w:val="center"/>
          </w:tcPr>
          <w:p w:rsidR="00D746D6" w:rsidRPr="00251593" w:rsidRDefault="00D746D6" w:rsidP="001910A5">
            <w:pPr>
              <w:jc w:val="center"/>
              <w:rPr>
                <w:color w:val="000000"/>
              </w:rPr>
            </w:pPr>
            <w:r w:rsidRPr="00251593">
              <w:rPr>
                <w:color w:val="000000"/>
              </w:rPr>
              <w:t>1,35</w:t>
            </w:r>
          </w:p>
        </w:tc>
        <w:tc>
          <w:tcPr>
            <w:tcW w:w="956" w:type="dxa"/>
            <w:tcBorders>
              <w:top w:val="single" w:sz="8" w:space="0" w:color="auto"/>
              <w:left w:val="nil"/>
              <w:bottom w:val="single" w:sz="4" w:space="0" w:color="auto"/>
              <w:right w:val="single" w:sz="4" w:space="0" w:color="auto"/>
            </w:tcBorders>
            <w:shd w:val="clear" w:color="auto" w:fill="BFBFBF"/>
            <w:noWrap/>
            <w:vAlign w:val="center"/>
          </w:tcPr>
          <w:p w:rsidR="00D746D6" w:rsidRPr="00251593" w:rsidRDefault="00D746D6" w:rsidP="001910A5">
            <w:pPr>
              <w:jc w:val="center"/>
              <w:rPr>
                <w:color w:val="000000"/>
              </w:rPr>
            </w:pPr>
            <w:r w:rsidRPr="00251593">
              <w:rPr>
                <w:color w:val="000000"/>
              </w:rPr>
              <w:t>50,77%</w:t>
            </w:r>
          </w:p>
        </w:tc>
        <w:tc>
          <w:tcPr>
            <w:tcW w:w="1071" w:type="dxa"/>
            <w:tcBorders>
              <w:top w:val="single" w:sz="8" w:space="0" w:color="auto"/>
              <w:left w:val="nil"/>
              <w:bottom w:val="single" w:sz="4" w:space="0" w:color="auto"/>
              <w:right w:val="single" w:sz="4" w:space="0" w:color="auto"/>
            </w:tcBorders>
            <w:shd w:val="clear" w:color="auto" w:fill="BFBFBF"/>
            <w:noWrap/>
            <w:vAlign w:val="center"/>
          </w:tcPr>
          <w:p w:rsidR="00D746D6" w:rsidRPr="00251593" w:rsidRDefault="00D746D6" w:rsidP="001910A5">
            <w:pPr>
              <w:jc w:val="center"/>
              <w:rPr>
                <w:color w:val="000000"/>
              </w:rPr>
            </w:pPr>
            <w:r w:rsidRPr="00251593">
              <w:rPr>
                <w:color w:val="000000"/>
              </w:rPr>
              <w:t>50,98%</w:t>
            </w:r>
          </w:p>
        </w:tc>
        <w:tc>
          <w:tcPr>
            <w:tcW w:w="956" w:type="dxa"/>
            <w:tcBorders>
              <w:top w:val="single" w:sz="8" w:space="0" w:color="auto"/>
              <w:left w:val="nil"/>
              <w:bottom w:val="single" w:sz="4" w:space="0" w:color="auto"/>
              <w:right w:val="single" w:sz="4" w:space="0" w:color="auto"/>
            </w:tcBorders>
            <w:shd w:val="clear" w:color="auto" w:fill="BFBFBF"/>
            <w:noWrap/>
            <w:vAlign w:val="center"/>
          </w:tcPr>
          <w:p w:rsidR="00D746D6" w:rsidRPr="00251593" w:rsidRDefault="00D746D6" w:rsidP="001910A5">
            <w:pPr>
              <w:jc w:val="center"/>
              <w:rPr>
                <w:color w:val="000000"/>
              </w:rPr>
            </w:pPr>
            <w:r w:rsidRPr="00251593">
              <w:rPr>
                <w:color w:val="000000"/>
              </w:rPr>
              <w:t>55,56%</w:t>
            </w:r>
          </w:p>
        </w:tc>
        <w:tc>
          <w:tcPr>
            <w:tcW w:w="709" w:type="dxa"/>
            <w:tcBorders>
              <w:top w:val="single" w:sz="8" w:space="0" w:color="auto"/>
              <w:left w:val="nil"/>
              <w:bottom w:val="single" w:sz="4" w:space="0" w:color="auto"/>
              <w:right w:val="single" w:sz="4" w:space="0" w:color="auto"/>
            </w:tcBorders>
            <w:noWrap/>
            <w:vAlign w:val="center"/>
          </w:tcPr>
          <w:p w:rsidR="00D746D6" w:rsidRPr="00251593" w:rsidRDefault="00D746D6" w:rsidP="001910A5">
            <w:pPr>
              <w:jc w:val="center"/>
              <w:rPr>
                <w:color w:val="000000"/>
              </w:rPr>
            </w:pPr>
            <w:r w:rsidRPr="00251593">
              <w:rPr>
                <w:color w:val="000000"/>
              </w:rPr>
              <w:t>0,86</w:t>
            </w:r>
          </w:p>
        </w:tc>
        <w:tc>
          <w:tcPr>
            <w:tcW w:w="850" w:type="dxa"/>
            <w:tcBorders>
              <w:top w:val="single" w:sz="8" w:space="0" w:color="auto"/>
              <w:left w:val="nil"/>
              <w:bottom w:val="single" w:sz="4" w:space="0" w:color="auto"/>
              <w:right w:val="single" w:sz="4" w:space="0" w:color="auto"/>
            </w:tcBorders>
            <w:noWrap/>
            <w:vAlign w:val="center"/>
          </w:tcPr>
          <w:p w:rsidR="00D746D6" w:rsidRPr="00251593" w:rsidRDefault="00D746D6" w:rsidP="008F0BF6">
            <w:pPr>
              <w:rPr>
                <w:color w:val="000000"/>
              </w:rPr>
            </w:pPr>
            <w:r w:rsidRPr="00251593">
              <w:rPr>
                <w:color w:val="000000"/>
              </w:rPr>
              <w:t>0,74</w:t>
            </w:r>
          </w:p>
        </w:tc>
        <w:tc>
          <w:tcPr>
            <w:tcW w:w="956" w:type="dxa"/>
            <w:tcBorders>
              <w:top w:val="single" w:sz="8" w:space="0" w:color="auto"/>
              <w:left w:val="nil"/>
              <w:bottom w:val="single" w:sz="4" w:space="0" w:color="auto"/>
              <w:right w:val="single" w:sz="4" w:space="0" w:color="auto"/>
            </w:tcBorders>
            <w:noWrap/>
            <w:vAlign w:val="center"/>
          </w:tcPr>
          <w:p w:rsidR="00D746D6" w:rsidRPr="00251593" w:rsidRDefault="00D746D6" w:rsidP="001910A5">
            <w:pPr>
              <w:jc w:val="center"/>
              <w:rPr>
                <w:color w:val="000000"/>
              </w:rPr>
            </w:pPr>
            <w:r w:rsidRPr="00251593">
              <w:rPr>
                <w:color w:val="000000"/>
              </w:rPr>
              <w:t>39,39%</w:t>
            </w:r>
          </w:p>
        </w:tc>
        <w:tc>
          <w:tcPr>
            <w:tcW w:w="1296" w:type="dxa"/>
            <w:tcBorders>
              <w:top w:val="single" w:sz="8" w:space="0" w:color="auto"/>
              <w:left w:val="nil"/>
              <w:bottom w:val="single" w:sz="4" w:space="0" w:color="auto"/>
              <w:right w:val="single" w:sz="4" w:space="0" w:color="auto"/>
            </w:tcBorders>
            <w:noWrap/>
            <w:vAlign w:val="center"/>
          </w:tcPr>
          <w:p w:rsidR="00D746D6" w:rsidRPr="00251593" w:rsidRDefault="00D746D6" w:rsidP="001910A5">
            <w:pPr>
              <w:jc w:val="center"/>
              <w:rPr>
                <w:color w:val="000000"/>
              </w:rPr>
            </w:pPr>
            <w:r w:rsidRPr="00251593">
              <w:rPr>
                <w:color w:val="000000"/>
              </w:rPr>
              <w:t>52,79%</w:t>
            </w:r>
          </w:p>
        </w:tc>
      </w:tr>
    </w:tbl>
    <w:p w:rsidR="00D746D6" w:rsidRDefault="00D746D6" w:rsidP="004A5DC6"/>
    <w:p w:rsidR="00D746D6" w:rsidRDefault="00D746D6" w:rsidP="004A5DC6"/>
    <w:p w:rsidR="00D746D6" w:rsidRDefault="00D746D6" w:rsidP="004A5DC6"/>
    <w:tbl>
      <w:tblPr>
        <w:tblW w:w="10182" w:type="dxa"/>
        <w:tblInd w:w="-943" w:type="dxa"/>
        <w:tblLook w:val="00A0" w:firstRow="1" w:lastRow="0" w:firstColumn="1" w:lastColumn="0" w:noHBand="0" w:noVBand="0"/>
      </w:tblPr>
      <w:tblGrid>
        <w:gridCol w:w="696"/>
        <w:gridCol w:w="809"/>
        <w:gridCol w:w="851"/>
        <w:gridCol w:w="770"/>
        <w:gridCol w:w="851"/>
        <w:gridCol w:w="850"/>
        <w:gridCol w:w="851"/>
        <w:gridCol w:w="746"/>
        <w:gridCol w:w="671"/>
        <w:gridCol w:w="925"/>
        <w:gridCol w:w="746"/>
        <w:gridCol w:w="746"/>
        <w:gridCol w:w="670"/>
      </w:tblGrid>
      <w:tr w:rsidR="00D746D6" w:rsidRPr="00251593" w:rsidTr="0047186A">
        <w:trPr>
          <w:trHeight w:val="330"/>
        </w:trPr>
        <w:tc>
          <w:tcPr>
            <w:tcW w:w="696" w:type="dxa"/>
            <w:tcBorders>
              <w:top w:val="single" w:sz="4" w:space="0" w:color="auto"/>
              <w:left w:val="single" w:sz="4" w:space="0" w:color="auto"/>
              <w:bottom w:val="single" w:sz="4" w:space="0" w:color="auto"/>
              <w:right w:val="single" w:sz="4" w:space="0" w:color="auto"/>
            </w:tcBorders>
          </w:tcPr>
          <w:p w:rsidR="00D746D6" w:rsidRPr="00EA3019" w:rsidRDefault="00D746D6" w:rsidP="001910A5">
            <w:pPr>
              <w:spacing w:line="312" w:lineRule="auto"/>
              <w:jc w:val="center"/>
              <w:rPr>
                <w:b/>
                <w:bCs/>
                <w:color w:val="000000"/>
              </w:rPr>
            </w:pPr>
          </w:p>
        </w:tc>
        <w:tc>
          <w:tcPr>
            <w:tcW w:w="809" w:type="dxa"/>
            <w:tcBorders>
              <w:top w:val="single" w:sz="4" w:space="0" w:color="auto"/>
              <w:left w:val="single" w:sz="4" w:space="0" w:color="auto"/>
              <w:bottom w:val="single" w:sz="4" w:space="0" w:color="auto"/>
              <w:right w:val="single" w:sz="4" w:space="0" w:color="auto"/>
            </w:tcBorders>
            <w:noWrap/>
            <w:vAlign w:val="center"/>
          </w:tcPr>
          <w:p w:rsidR="00D746D6" w:rsidRDefault="00D746D6" w:rsidP="001910A5">
            <w:pPr>
              <w:spacing w:line="312" w:lineRule="auto"/>
              <w:jc w:val="center"/>
              <w:rPr>
                <w:b/>
                <w:bCs/>
                <w:color w:val="000000"/>
              </w:rPr>
            </w:pPr>
            <w:r w:rsidRPr="00EA3019">
              <w:rPr>
                <w:b/>
                <w:bCs/>
                <w:color w:val="000000"/>
              </w:rPr>
              <w:t>С1</w:t>
            </w:r>
          </w:p>
          <w:p w:rsidR="00D746D6" w:rsidRPr="00EA3019" w:rsidRDefault="00D746D6" w:rsidP="001910A5">
            <w:pPr>
              <w:spacing w:line="312" w:lineRule="auto"/>
              <w:jc w:val="center"/>
              <w:rPr>
                <w:b/>
                <w:bCs/>
                <w:color w:val="000000"/>
              </w:rPr>
            </w:pPr>
            <w:r w:rsidRPr="00EA3019">
              <w:rPr>
                <w:b/>
                <w:bCs/>
                <w:color w:val="000000"/>
              </w:rPr>
              <w:t>(20)</w:t>
            </w:r>
          </w:p>
        </w:tc>
        <w:tc>
          <w:tcPr>
            <w:tcW w:w="851" w:type="dxa"/>
            <w:tcBorders>
              <w:top w:val="single" w:sz="4" w:space="0" w:color="auto"/>
              <w:left w:val="nil"/>
              <w:bottom w:val="single" w:sz="4" w:space="0" w:color="auto"/>
              <w:right w:val="single" w:sz="4" w:space="0" w:color="auto"/>
            </w:tcBorders>
            <w:shd w:val="clear" w:color="auto" w:fill="92D050"/>
            <w:noWrap/>
            <w:vAlign w:val="center"/>
          </w:tcPr>
          <w:p w:rsidR="00D746D6" w:rsidRPr="00EA3019" w:rsidRDefault="00D746D6" w:rsidP="001910A5">
            <w:pPr>
              <w:spacing w:line="312" w:lineRule="auto"/>
              <w:jc w:val="center"/>
              <w:rPr>
                <w:b/>
                <w:bCs/>
                <w:color w:val="000000"/>
              </w:rPr>
            </w:pPr>
            <w:r w:rsidRPr="00EA3019">
              <w:rPr>
                <w:b/>
                <w:bCs/>
                <w:color w:val="000000"/>
              </w:rPr>
              <w:t>С2 (21)</w:t>
            </w:r>
          </w:p>
        </w:tc>
        <w:tc>
          <w:tcPr>
            <w:tcW w:w="770" w:type="dxa"/>
            <w:tcBorders>
              <w:top w:val="single" w:sz="4" w:space="0" w:color="auto"/>
              <w:left w:val="nil"/>
              <w:bottom w:val="single" w:sz="4" w:space="0" w:color="auto"/>
              <w:right w:val="single" w:sz="4" w:space="0" w:color="auto"/>
            </w:tcBorders>
            <w:shd w:val="clear" w:color="auto" w:fill="D9D9D9"/>
            <w:noWrap/>
            <w:vAlign w:val="center"/>
          </w:tcPr>
          <w:p w:rsidR="00D746D6" w:rsidRPr="00EA3019" w:rsidRDefault="00D746D6" w:rsidP="001910A5">
            <w:pPr>
              <w:spacing w:line="312" w:lineRule="auto"/>
              <w:jc w:val="center"/>
              <w:rPr>
                <w:b/>
                <w:bCs/>
                <w:color w:val="000000"/>
              </w:rPr>
            </w:pPr>
            <w:r w:rsidRPr="00EA3019">
              <w:rPr>
                <w:b/>
                <w:bCs/>
                <w:color w:val="000000"/>
              </w:rPr>
              <w:t>С3 (22)</w:t>
            </w:r>
          </w:p>
        </w:tc>
        <w:tc>
          <w:tcPr>
            <w:tcW w:w="851" w:type="dxa"/>
            <w:tcBorders>
              <w:top w:val="single" w:sz="4" w:space="0" w:color="auto"/>
              <w:left w:val="nil"/>
              <w:bottom w:val="single" w:sz="4" w:space="0" w:color="auto"/>
              <w:right w:val="single" w:sz="4" w:space="0" w:color="auto"/>
            </w:tcBorders>
            <w:noWrap/>
            <w:vAlign w:val="center"/>
          </w:tcPr>
          <w:p w:rsidR="00D746D6" w:rsidRPr="00EA3019" w:rsidRDefault="00D746D6" w:rsidP="001910A5">
            <w:pPr>
              <w:spacing w:line="312" w:lineRule="auto"/>
              <w:jc w:val="center"/>
              <w:rPr>
                <w:b/>
                <w:bCs/>
                <w:color w:val="000000"/>
              </w:rPr>
            </w:pPr>
            <w:r w:rsidRPr="00EA3019">
              <w:rPr>
                <w:b/>
                <w:bCs/>
                <w:color w:val="000000"/>
              </w:rPr>
              <w:t>С4</w:t>
            </w:r>
          </w:p>
          <w:p w:rsidR="00D746D6" w:rsidRPr="00EA3019" w:rsidRDefault="00D746D6" w:rsidP="001910A5">
            <w:pPr>
              <w:spacing w:line="312" w:lineRule="auto"/>
              <w:jc w:val="center"/>
              <w:rPr>
                <w:b/>
                <w:bCs/>
                <w:color w:val="000000"/>
              </w:rPr>
            </w:pPr>
            <w:r w:rsidRPr="00EA3019">
              <w:rPr>
                <w:b/>
                <w:bCs/>
                <w:color w:val="000000"/>
              </w:rPr>
              <w:t>(23)</w:t>
            </w:r>
          </w:p>
        </w:tc>
        <w:tc>
          <w:tcPr>
            <w:tcW w:w="850" w:type="dxa"/>
            <w:tcBorders>
              <w:top w:val="single" w:sz="4" w:space="0" w:color="auto"/>
              <w:left w:val="nil"/>
              <w:bottom w:val="single" w:sz="4" w:space="0" w:color="auto"/>
              <w:right w:val="single" w:sz="4" w:space="0" w:color="auto"/>
            </w:tcBorders>
            <w:shd w:val="clear" w:color="auto" w:fill="D9D9D9"/>
            <w:noWrap/>
            <w:vAlign w:val="center"/>
          </w:tcPr>
          <w:p w:rsidR="00D746D6" w:rsidRPr="00EA3019" w:rsidRDefault="00D746D6" w:rsidP="001910A5">
            <w:pPr>
              <w:spacing w:line="312" w:lineRule="auto"/>
              <w:jc w:val="center"/>
              <w:rPr>
                <w:b/>
                <w:bCs/>
                <w:color w:val="000000"/>
              </w:rPr>
            </w:pPr>
            <w:r w:rsidRPr="00EA3019">
              <w:rPr>
                <w:b/>
                <w:bCs/>
                <w:color w:val="000000"/>
              </w:rPr>
              <w:t>С5</w:t>
            </w:r>
          </w:p>
          <w:p w:rsidR="00D746D6" w:rsidRPr="00EA3019" w:rsidRDefault="00D746D6" w:rsidP="001910A5">
            <w:pPr>
              <w:spacing w:line="312" w:lineRule="auto"/>
              <w:jc w:val="center"/>
              <w:rPr>
                <w:b/>
                <w:bCs/>
                <w:color w:val="000000"/>
              </w:rPr>
            </w:pPr>
            <w:r w:rsidRPr="00EA3019">
              <w:rPr>
                <w:b/>
                <w:bCs/>
                <w:color w:val="000000"/>
              </w:rPr>
              <w:t>(24)</w:t>
            </w:r>
          </w:p>
        </w:tc>
        <w:tc>
          <w:tcPr>
            <w:tcW w:w="851" w:type="dxa"/>
            <w:tcBorders>
              <w:top w:val="single" w:sz="4" w:space="0" w:color="auto"/>
              <w:left w:val="nil"/>
              <w:bottom w:val="single" w:sz="4" w:space="0" w:color="auto"/>
              <w:right w:val="single" w:sz="4" w:space="0" w:color="auto"/>
            </w:tcBorders>
            <w:noWrap/>
            <w:vAlign w:val="center"/>
          </w:tcPr>
          <w:p w:rsidR="00D746D6" w:rsidRPr="00EA3019" w:rsidRDefault="00D746D6" w:rsidP="001910A5">
            <w:pPr>
              <w:spacing w:line="312" w:lineRule="auto"/>
              <w:jc w:val="center"/>
              <w:rPr>
                <w:b/>
                <w:bCs/>
                <w:color w:val="000000"/>
              </w:rPr>
            </w:pPr>
            <w:r w:rsidRPr="00EA3019">
              <w:rPr>
                <w:b/>
                <w:bCs/>
                <w:color w:val="000000"/>
              </w:rPr>
              <w:t>С6</w:t>
            </w:r>
          </w:p>
          <w:p w:rsidR="00D746D6" w:rsidRPr="00EA3019" w:rsidRDefault="00D746D6" w:rsidP="001910A5">
            <w:pPr>
              <w:spacing w:line="312" w:lineRule="auto"/>
              <w:jc w:val="center"/>
              <w:rPr>
                <w:b/>
                <w:bCs/>
                <w:color w:val="000000"/>
              </w:rPr>
            </w:pPr>
            <w:r w:rsidRPr="00EA3019">
              <w:rPr>
                <w:b/>
                <w:bCs/>
                <w:color w:val="000000"/>
              </w:rPr>
              <w:t>(К1)</w:t>
            </w:r>
          </w:p>
        </w:tc>
        <w:tc>
          <w:tcPr>
            <w:tcW w:w="746" w:type="dxa"/>
            <w:tcBorders>
              <w:top w:val="single" w:sz="4" w:space="0" w:color="auto"/>
              <w:left w:val="nil"/>
              <w:bottom w:val="single" w:sz="4" w:space="0" w:color="auto"/>
              <w:right w:val="single" w:sz="4" w:space="0" w:color="auto"/>
            </w:tcBorders>
            <w:noWrap/>
            <w:vAlign w:val="center"/>
          </w:tcPr>
          <w:p w:rsidR="00D746D6" w:rsidRPr="00932098" w:rsidRDefault="00D746D6" w:rsidP="001910A5">
            <w:pPr>
              <w:spacing w:line="312" w:lineRule="auto"/>
              <w:jc w:val="center"/>
              <w:rPr>
                <w:b/>
                <w:bCs/>
                <w:color w:val="000000"/>
              </w:rPr>
            </w:pPr>
          </w:p>
          <w:p w:rsidR="00D746D6" w:rsidRPr="00932098" w:rsidRDefault="00D746D6" w:rsidP="001910A5">
            <w:pPr>
              <w:spacing w:line="312" w:lineRule="auto"/>
              <w:jc w:val="center"/>
              <w:rPr>
                <w:b/>
                <w:bCs/>
                <w:color w:val="000000"/>
              </w:rPr>
            </w:pPr>
            <w:r w:rsidRPr="00932098">
              <w:rPr>
                <w:b/>
                <w:bCs/>
                <w:color w:val="000000"/>
              </w:rPr>
              <w:t>С7</w:t>
            </w:r>
          </w:p>
          <w:p w:rsidR="00D746D6" w:rsidRPr="00932098" w:rsidRDefault="00D746D6" w:rsidP="001910A5">
            <w:pPr>
              <w:spacing w:line="312" w:lineRule="auto"/>
              <w:jc w:val="center"/>
              <w:rPr>
                <w:b/>
                <w:bCs/>
                <w:color w:val="000000"/>
              </w:rPr>
            </w:pPr>
            <w:r w:rsidRPr="00932098">
              <w:rPr>
                <w:b/>
                <w:bCs/>
                <w:color w:val="000000"/>
              </w:rPr>
              <w:t>(К2)</w:t>
            </w:r>
          </w:p>
          <w:p w:rsidR="00D746D6" w:rsidRPr="00932098" w:rsidRDefault="00D746D6" w:rsidP="001910A5">
            <w:pPr>
              <w:spacing w:line="312" w:lineRule="auto"/>
              <w:jc w:val="center"/>
              <w:rPr>
                <w:b/>
                <w:bCs/>
                <w:color w:val="000000"/>
              </w:rPr>
            </w:pPr>
          </w:p>
        </w:tc>
        <w:tc>
          <w:tcPr>
            <w:tcW w:w="671" w:type="dxa"/>
            <w:tcBorders>
              <w:top w:val="single" w:sz="4" w:space="0" w:color="auto"/>
              <w:left w:val="nil"/>
              <w:bottom w:val="single" w:sz="4" w:space="0" w:color="auto"/>
              <w:right w:val="single" w:sz="4" w:space="0" w:color="auto"/>
            </w:tcBorders>
            <w:shd w:val="clear" w:color="auto" w:fill="BCEA68"/>
            <w:noWrap/>
            <w:vAlign w:val="center"/>
          </w:tcPr>
          <w:p w:rsidR="00D746D6" w:rsidRPr="00EA3019" w:rsidRDefault="00D746D6" w:rsidP="001910A5">
            <w:pPr>
              <w:spacing w:line="312" w:lineRule="auto"/>
              <w:jc w:val="center"/>
              <w:rPr>
                <w:b/>
                <w:bCs/>
                <w:color w:val="000000"/>
              </w:rPr>
            </w:pPr>
            <w:r w:rsidRPr="00EA3019">
              <w:rPr>
                <w:b/>
                <w:bCs/>
                <w:color w:val="000000"/>
              </w:rPr>
              <w:t>С8</w:t>
            </w:r>
          </w:p>
          <w:p w:rsidR="00D746D6" w:rsidRPr="00EA3019" w:rsidRDefault="00D746D6" w:rsidP="001910A5">
            <w:pPr>
              <w:spacing w:line="312" w:lineRule="auto"/>
              <w:jc w:val="center"/>
              <w:rPr>
                <w:b/>
                <w:bCs/>
                <w:color w:val="000000"/>
              </w:rPr>
            </w:pPr>
            <w:r w:rsidRPr="00EA3019">
              <w:rPr>
                <w:b/>
                <w:bCs/>
                <w:color w:val="000000"/>
              </w:rPr>
              <w:t>(К3)</w:t>
            </w:r>
          </w:p>
        </w:tc>
        <w:tc>
          <w:tcPr>
            <w:tcW w:w="925" w:type="dxa"/>
            <w:tcBorders>
              <w:top w:val="single" w:sz="4" w:space="0" w:color="auto"/>
              <w:left w:val="nil"/>
              <w:bottom w:val="single" w:sz="4" w:space="0" w:color="auto"/>
              <w:right w:val="single" w:sz="4" w:space="0" w:color="auto"/>
            </w:tcBorders>
            <w:shd w:val="clear" w:color="auto" w:fill="D9D9D9"/>
            <w:noWrap/>
            <w:vAlign w:val="center"/>
          </w:tcPr>
          <w:p w:rsidR="00D746D6" w:rsidRPr="00EA3019" w:rsidRDefault="00D746D6" w:rsidP="001910A5">
            <w:pPr>
              <w:spacing w:line="312" w:lineRule="auto"/>
              <w:jc w:val="center"/>
              <w:rPr>
                <w:b/>
                <w:bCs/>
                <w:color w:val="000000"/>
              </w:rPr>
            </w:pPr>
            <w:r w:rsidRPr="00EA3019">
              <w:rPr>
                <w:b/>
                <w:bCs/>
                <w:color w:val="000000"/>
              </w:rPr>
              <w:t>С9</w:t>
            </w:r>
          </w:p>
          <w:p w:rsidR="00D746D6" w:rsidRPr="00EA3019" w:rsidRDefault="00D746D6" w:rsidP="001910A5">
            <w:pPr>
              <w:spacing w:line="312" w:lineRule="auto"/>
              <w:jc w:val="center"/>
              <w:rPr>
                <w:b/>
                <w:bCs/>
                <w:color w:val="000000"/>
              </w:rPr>
            </w:pPr>
            <w:r w:rsidRPr="00EA3019">
              <w:rPr>
                <w:b/>
                <w:bCs/>
                <w:color w:val="000000"/>
              </w:rPr>
              <w:t>(К4)</w:t>
            </w:r>
          </w:p>
        </w:tc>
        <w:tc>
          <w:tcPr>
            <w:tcW w:w="746" w:type="dxa"/>
            <w:tcBorders>
              <w:top w:val="single" w:sz="4" w:space="0" w:color="auto"/>
              <w:left w:val="nil"/>
              <w:bottom w:val="single" w:sz="4" w:space="0" w:color="auto"/>
              <w:right w:val="single" w:sz="4" w:space="0" w:color="auto"/>
            </w:tcBorders>
            <w:noWrap/>
            <w:vAlign w:val="center"/>
          </w:tcPr>
          <w:p w:rsidR="00D746D6" w:rsidRPr="00EA3019" w:rsidRDefault="00D746D6" w:rsidP="001910A5">
            <w:pPr>
              <w:spacing w:line="312" w:lineRule="auto"/>
              <w:jc w:val="center"/>
              <w:rPr>
                <w:b/>
                <w:bCs/>
                <w:color w:val="000000"/>
              </w:rPr>
            </w:pPr>
            <w:r w:rsidRPr="00EA3019">
              <w:rPr>
                <w:b/>
                <w:bCs/>
                <w:color w:val="000000"/>
              </w:rPr>
              <w:t>С10</w:t>
            </w:r>
          </w:p>
          <w:p w:rsidR="00D746D6" w:rsidRPr="00EA3019" w:rsidRDefault="00D746D6" w:rsidP="001910A5">
            <w:pPr>
              <w:spacing w:line="312" w:lineRule="auto"/>
              <w:jc w:val="center"/>
              <w:rPr>
                <w:b/>
                <w:bCs/>
                <w:color w:val="000000"/>
              </w:rPr>
            </w:pPr>
            <w:r w:rsidRPr="00EA3019">
              <w:rPr>
                <w:b/>
                <w:bCs/>
                <w:color w:val="000000"/>
              </w:rPr>
              <w:t>(К5)</w:t>
            </w:r>
          </w:p>
        </w:tc>
        <w:tc>
          <w:tcPr>
            <w:tcW w:w="746" w:type="dxa"/>
            <w:tcBorders>
              <w:top w:val="single" w:sz="4" w:space="0" w:color="auto"/>
              <w:left w:val="nil"/>
              <w:bottom w:val="single" w:sz="4" w:space="0" w:color="auto"/>
              <w:right w:val="single" w:sz="4" w:space="0" w:color="auto"/>
            </w:tcBorders>
            <w:noWrap/>
            <w:vAlign w:val="center"/>
          </w:tcPr>
          <w:p w:rsidR="00D746D6" w:rsidRPr="00EA3019" w:rsidRDefault="00D746D6" w:rsidP="001910A5">
            <w:pPr>
              <w:spacing w:line="312" w:lineRule="auto"/>
              <w:jc w:val="center"/>
              <w:rPr>
                <w:b/>
                <w:bCs/>
                <w:color w:val="000000"/>
              </w:rPr>
            </w:pPr>
            <w:r w:rsidRPr="00EA3019">
              <w:rPr>
                <w:b/>
                <w:bCs/>
                <w:color w:val="000000"/>
              </w:rPr>
              <w:t>С11</w:t>
            </w:r>
          </w:p>
          <w:p w:rsidR="00D746D6" w:rsidRPr="00EA3019" w:rsidRDefault="00D746D6" w:rsidP="001910A5">
            <w:pPr>
              <w:spacing w:line="312" w:lineRule="auto"/>
              <w:jc w:val="center"/>
              <w:rPr>
                <w:b/>
                <w:bCs/>
                <w:color w:val="000000"/>
              </w:rPr>
            </w:pPr>
            <w:r w:rsidRPr="00EA3019">
              <w:rPr>
                <w:b/>
                <w:bCs/>
                <w:color w:val="000000"/>
              </w:rPr>
              <w:t>(К6)</w:t>
            </w:r>
          </w:p>
        </w:tc>
        <w:tc>
          <w:tcPr>
            <w:tcW w:w="670" w:type="dxa"/>
            <w:tcBorders>
              <w:top w:val="single" w:sz="4" w:space="0" w:color="auto"/>
              <w:left w:val="nil"/>
              <w:bottom w:val="single" w:sz="4" w:space="0" w:color="auto"/>
              <w:right w:val="single" w:sz="4" w:space="0" w:color="auto"/>
            </w:tcBorders>
            <w:noWrap/>
            <w:vAlign w:val="center"/>
          </w:tcPr>
          <w:p w:rsidR="00D746D6" w:rsidRPr="00EA3019" w:rsidRDefault="00D746D6" w:rsidP="001910A5">
            <w:pPr>
              <w:spacing w:line="312" w:lineRule="auto"/>
              <w:jc w:val="center"/>
              <w:rPr>
                <w:b/>
                <w:bCs/>
                <w:color w:val="000000"/>
              </w:rPr>
            </w:pPr>
            <w:r w:rsidRPr="00EA3019">
              <w:rPr>
                <w:b/>
                <w:bCs/>
                <w:color w:val="000000"/>
              </w:rPr>
              <w:t>С12</w:t>
            </w:r>
          </w:p>
          <w:p w:rsidR="00D746D6" w:rsidRPr="00EA3019" w:rsidRDefault="00D746D6" w:rsidP="001910A5">
            <w:pPr>
              <w:spacing w:line="312" w:lineRule="auto"/>
              <w:jc w:val="center"/>
              <w:rPr>
                <w:b/>
                <w:bCs/>
                <w:color w:val="000000"/>
              </w:rPr>
            </w:pPr>
            <w:r w:rsidRPr="00EA3019">
              <w:rPr>
                <w:b/>
                <w:bCs/>
                <w:color w:val="000000"/>
              </w:rPr>
              <w:t>(К7)</w:t>
            </w:r>
          </w:p>
        </w:tc>
      </w:tr>
      <w:tr w:rsidR="00D746D6" w:rsidRPr="00251593" w:rsidTr="0047186A">
        <w:trPr>
          <w:trHeight w:val="300"/>
        </w:trPr>
        <w:tc>
          <w:tcPr>
            <w:tcW w:w="696" w:type="dxa"/>
            <w:tcBorders>
              <w:top w:val="single" w:sz="8" w:space="0" w:color="auto"/>
              <w:left w:val="single" w:sz="4" w:space="0" w:color="auto"/>
              <w:bottom w:val="single" w:sz="8" w:space="0" w:color="auto"/>
              <w:right w:val="single" w:sz="4" w:space="0" w:color="auto"/>
            </w:tcBorders>
          </w:tcPr>
          <w:p w:rsidR="00D746D6" w:rsidRPr="00EA3019" w:rsidRDefault="00D746D6" w:rsidP="001910A5">
            <w:pPr>
              <w:spacing w:line="312" w:lineRule="auto"/>
              <w:jc w:val="right"/>
              <w:rPr>
                <w:b/>
                <w:color w:val="000000"/>
              </w:rPr>
            </w:pPr>
            <w:r w:rsidRPr="00EA3019">
              <w:rPr>
                <w:b/>
                <w:color w:val="000000"/>
              </w:rPr>
              <w:t>2016</w:t>
            </w:r>
          </w:p>
        </w:tc>
        <w:tc>
          <w:tcPr>
            <w:tcW w:w="809" w:type="dxa"/>
            <w:tcBorders>
              <w:top w:val="single" w:sz="8" w:space="0" w:color="auto"/>
              <w:left w:val="single" w:sz="4" w:space="0" w:color="auto"/>
              <w:bottom w:val="single" w:sz="8" w:space="0" w:color="auto"/>
              <w:right w:val="single" w:sz="4" w:space="0" w:color="auto"/>
            </w:tcBorders>
            <w:noWrap/>
            <w:vAlign w:val="center"/>
          </w:tcPr>
          <w:p w:rsidR="00D746D6" w:rsidRPr="00EA3019" w:rsidRDefault="00D746D6" w:rsidP="00932098">
            <w:pPr>
              <w:spacing w:line="312" w:lineRule="auto"/>
              <w:jc w:val="center"/>
              <w:rPr>
                <w:color w:val="000000"/>
              </w:rPr>
            </w:pPr>
            <w:r w:rsidRPr="00EA3019">
              <w:rPr>
                <w:color w:val="000000"/>
              </w:rPr>
              <w:t>0,77</w:t>
            </w:r>
          </w:p>
        </w:tc>
        <w:tc>
          <w:tcPr>
            <w:tcW w:w="851" w:type="dxa"/>
            <w:tcBorders>
              <w:top w:val="single" w:sz="8" w:space="0" w:color="auto"/>
              <w:left w:val="nil"/>
              <w:bottom w:val="single" w:sz="8" w:space="0" w:color="auto"/>
              <w:right w:val="single" w:sz="4" w:space="0" w:color="auto"/>
            </w:tcBorders>
            <w:shd w:val="clear" w:color="auto" w:fill="92D050"/>
            <w:noWrap/>
            <w:vAlign w:val="center"/>
          </w:tcPr>
          <w:p w:rsidR="00D746D6" w:rsidRPr="00EA3019" w:rsidRDefault="00D746D6" w:rsidP="001910A5">
            <w:pPr>
              <w:spacing w:line="312" w:lineRule="auto"/>
              <w:jc w:val="right"/>
              <w:rPr>
                <w:color w:val="000000"/>
              </w:rPr>
            </w:pPr>
            <w:r w:rsidRPr="00EA3019">
              <w:rPr>
                <w:color w:val="000000"/>
              </w:rPr>
              <w:t>1,21</w:t>
            </w:r>
          </w:p>
        </w:tc>
        <w:tc>
          <w:tcPr>
            <w:tcW w:w="770" w:type="dxa"/>
            <w:tcBorders>
              <w:top w:val="single" w:sz="8" w:space="0" w:color="auto"/>
              <w:left w:val="nil"/>
              <w:bottom w:val="single" w:sz="8" w:space="0" w:color="auto"/>
              <w:right w:val="single" w:sz="4" w:space="0" w:color="auto"/>
            </w:tcBorders>
            <w:shd w:val="clear" w:color="auto" w:fill="D9D9D9"/>
            <w:noWrap/>
            <w:vAlign w:val="center"/>
          </w:tcPr>
          <w:p w:rsidR="00D746D6" w:rsidRPr="00EA3019" w:rsidRDefault="00D746D6" w:rsidP="001910A5">
            <w:pPr>
              <w:spacing w:line="312" w:lineRule="auto"/>
              <w:jc w:val="right"/>
              <w:rPr>
                <w:color w:val="000000"/>
              </w:rPr>
            </w:pPr>
            <w:r w:rsidRPr="00EA3019">
              <w:rPr>
                <w:color w:val="000000"/>
              </w:rPr>
              <w:t>0,64</w:t>
            </w:r>
          </w:p>
        </w:tc>
        <w:tc>
          <w:tcPr>
            <w:tcW w:w="851" w:type="dxa"/>
            <w:tcBorders>
              <w:top w:val="single" w:sz="8" w:space="0" w:color="auto"/>
              <w:left w:val="nil"/>
              <w:bottom w:val="single" w:sz="8" w:space="0" w:color="auto"/>
              <w:right w:val="single" w:sz="4" w:space="0" w:color="auto"/>
            </w:tcBorders>
            <w:noWrap/>
            <w:vAlign w:val="center"/>
          </w:tcPr>
          <w:p w:rsidR="00D746D6" w:rsidRPr="00EA3019" w:rsidRDefault="00D746D6" w:rsidP="00932098">
            <w:pPr>
              <w:spacing w:line="312" w:lineRule="auto"/>
              <w:jc w:val="center"/>
              <w:rPr>
                <w:color w:val="000000"/>
              </w:rPr>
            </w:pPr>
            <w:r w:rsidRPr="00EA3019">
              <w:rPr>
                <w:color w:val="000000"/>
              </w:rPr>
              <w:t>1,13</w:t>
            </w:r>
          </w:p>
        </w:tc>
        <w:tc>
          <w:tcPr>
            <w:tcW w:w="850" w:type="dxa"/>
            <w:tcBorders>
              <w:top w:val="single" w:sz="8" w:space="0" w:color="auto"/>
              <w:left w:val="nil"/>
              <w:bottom w:val="single" w:sz="8" w:space="0" w:color="auto"/>
              <w:right w:val="single" w:sz="4" w:space="0" w:color="auto"/>
            </w:tcBorders>
            <w:shd w:val="clear" w:color="auto" w:fill="D9D9D9"/>
            <w:noWrap/>
            <w:vAlign w:val="center"/>
          </w:tcPr>
          <w:p w:rsidR="00D746D6" w:rsidRPr="00EA3019" w:rsidRDefault="00D746D6" w:rsidP="00932098">
            <w:pPr>
              <w:spacing w:line="312" w:lineRule="auto"/>
              <w:jc w:val="center"/>
              <w:rPr>
                <w:color w:val="000000"/>
              </w:rPr>
            </w:pPr>
            <w:r w:rsidRPr="00EA3019">
              <w:rPr>
                <w:color w:val="000000"/>
              </w:rPr>
              <w:t>0,90</w:t>
            </w:r>
          </w:p>
        </w:tc>
        <w:tc>
          <w:tcPr>
            <w:tcW w:w="851" w:type="dxa"/>
            <w:tcBorders>
              <w:top w:val="single" w:sz="8" w:space="0" w:color="auto"/>
              <w:left w:val="nil"/>
              <w:bottom w:val="single" w:sz="8" w:space="0" w:color="auto"/>
              <w:right w:val="single" w:sz="4" w:space="0" w:color="auto"/>
            </w:tcBorders>
            <w:noWrap/>
            <w:vAlign w:val="center"/>
          </w:tcPr>
          <w:p w:rsidR="00D746D6" w:rsidRPr="00EA3019" w:rsidRDefault="00D746D6" w:rsidP="00932098">
            <w:pPr>
              <w:spacing w:line="312" w:lineRule="auto"/>
              <w:jc w:val="center"/>
              <w:rPr>
                <w:color w:val="000000"/>
              </w:rPr>
            </w:pPr>
            <w:r w:rsidRPr="00EA3019">
              <w:rPr>
                <w:color w:val="000000"/>
              </w:rPr>
              <w:t>1,66</w:t>
            </w:r>
          </w:p>
        </w:tc>
        <w:tc>
          <w:tcPr>
            <w:tcW w:w="746" w:type="dxa"/>
            <w:tcBorders>
              <w:top w:val="single" w:sz="8" w:space="0" w:color="auto"/>
              <w:left w:val="nil"/>
              <w:bottom w:val="single" w:sz="8" w:space="0" w:color="auto"/>
              <w:right w:val="single" w:sz="4" w:space="0" w:color="auto"/>
            </w:tcBorders>
            <w:noWrap/>
            <w:vAlign w:val="center"/>
          </w:tcPr>
          <w:p w:rsidR="00D746D6" w:rsidRPr="00932098" w:rsidRDefault="00D746D6" w:rsidP="001910A5">
            <w:pPr>
              <w:spacing w:line="312" w:lineRule="auto"/>
              <w:jc w:val="right"/>
              <w:rPr>
                <w:color w:val="000000"/>
              </w:rPr>
            </w:pPr>
            <w:r w:rsidRPr="00932098">
              <w:rPr>
                <w:color w:val="000000"/>
              </w:rPr>
              <w:t>1,15</w:t>
            </w:r>
          </w:p>
        </w:tc>
        <w:tc>
          <w:tcPr>
            <w:tcW w:w="671" w:type="dxa"/>
            <w:tcBorders>
              <w:top w:val="single" w:sz="8" w:space="0" w:color="auto"/>
              <w:left w:val="nil"/>
              <w:bottom w:val="single" w:sz="8" w:space="0" w:color="auto"/>
              <w:right w:val="single" w:sz="4" w:space="0" w:color="auto"/>
            </w:tcBorders>
            <w:shd w:val="clear" w:color="auto" w:fill="BCEA68"/>
            <w:noWrap/>
            <w:vAlign w:val="center"/>
          </w:tcPr>
          <w:p w:rsidR="00D746D6" w:rsidRPr="00EA3019" w:rsidRDefault="00D746D6" w:rsidP="001910A5">
            <w:pPr>
              <w:spacing w:line="312" w:lineRule="auto"/>
              <w:jc w:val="right"/>
              <w:rPr>
                <w:color w:val="000000"/>
              </w:rPr>
            </w:pPr>
            <w:r w:rsidRPr="00EA3019">
              <w:rPr>
                <w:color w:val="000000"/>
              </w:rPr>
              <w:t>1,13</w:t>
            </w:r>
          </w:p>
        </w:tc>
        <w:tc>
          <w:tcPr>
            <w:tcW w:w="925" w:type="dxa"/>
            <w:tcBorders>
              <w:top w:val="single" w:sz="8" w:space="0" w:color="auto"/>
              <w:left w:val="nil"/>
              <w:bottom w:val="single" w:sz="8" w:space="0" w:color="auto"/>
              <w:right w:val="single" w:sz="4" w:space="0" w:color="auto"/>
            </w:tcBorders>
            <w:shd w:val="clear" w:color="auto" w:fill="D9D9D9"/>
            <w:noWrap/>
            <w:vAlign w:val="center"/>
          </w:tcPr>
          <w:p w:rsidR="00D746D6" w:rsidRPr="00EA3019" w:rsidRDefault="00D746D6" w:rsidP="001910A5">
            <w:pPr>
              <w:spacing w:line="312" w:lineRule="auto"/>
              <w:jc w:val="right"/>
              <w:rPr>
                <w:color w:val="000000"/>
              </w:rPr>
            </w:pPr>
            <w:r w:rsidRPr="00EA3019">
              <w:rPr>
                <w:color w:val="000000"/>
              </w:rPr>
              <w:t>0,57</w:t>
            </w:r>
          </w:p>
        </w:tc>
        <w:tc>
          <w:tcPr>
            <w:tcW w:w="746" w:type="dxa"/>
            <w:tcBorders>
              <w:top w:val="single" w:sz="8" w:space="0" w:color="auto"/>
              <w:left w:val="nil"/>
              <w:bottom w:val="single" w:sz="8" w:space="0" w:color="auto"/>
              <w:right w:val="single" w:sz="4" w:space="0" w:color="auto"/>
            </w:tcBorders>
            <w:noWrap/>
            <w:vAlign w:val="center"/>
          </w:tcPr>
          <w:p w:rsidR="00D746D6" w:rsidRPr="00EA3019" w:rsidRDefault="00D746D6" w:rsidP="001910A5">
            <w:pPr>
              <w:spacing w:line="312" w:lineRule="auto"/>
              <w:jc w:val="right"/>
              <w:rPr>
                <w:color w:val="000000"/>
              </w:rPr>
            </w:pPr>
            <w:r w:rsidRPr="00EA3019">
              <w:rPr>
                <w:color w:val="000000"/>
              </w:rPr>
              <w:t>0,84</w:t>
            </w:r>
          </w:p>
        </w:tc>
        <w:tc>
          <w:tcPr>
            <w:tcW w:w="746" w:type="dxa"/>
            <w:tcBorders>
              <w:top w:val="single" w:sz="8" w:space="0" w:color="auto"/>
              <w:left w:val="nil"/>
              <w:bottom w:val="single" w:sz="8" w:space="0" w:color="auto"/>
              <w:right w:val="single" w:sz="4" w:space="0" w:color="auto"/>
            </w:tcBorders>
            <w:noWrap/>
            <w:vAlign w:val="center"/>
          </w:tcPr>
          <w:p w:rsidR="00D746D6" w:rsidRPr="00EA3019" w:rsidRDefault="00D746D6" w:rsidP="001910A5">
            <w:pPr>
              <w:spacing w:line="312" w:lineRule="auto"/>
              <w:jc w:val="right"/>
              <w:rPr>
                <w:color w:val="000000"/>
              </w:rPr>
            </w:pPr>
            <w:r w:rsidRPr="00EA3019">
              <w:rPr>
                <w:color w:val="000000"/>
              </w:rPr>
              <w:t>0,91</w:t>
            </w:r>
          </w:p>
        </w:tc>
        <w:tc>
          <w:tcPr>
            <w:tcW w:w="670" w:type="dxa"/>
            <w:tcBorders>
              <w:top w:val="single" w:sz="8" w:space="0" w:color="auto"/>
              <w:left w:val="nil"/>
              <w:bottom w:val="single" w:sz="8" w:space="0" w:color="auto"/>
              <w:right w:val="single" w:sz="4" w:space="0" w:color="auto"/>
            </w:tcBorders>
            <w:noWrap/>
            <w:vAlign w:val="center"/>
          </w:tcPr>
          <w:p w:rsidR="00D746D6" w:rsidRPr="00EA3019" w:rsidRDefault="00D746D6" w:rsidP="001910A5">
            <w:pPr>
              <w:spacing w:line="312" w:lineRule="auto"/>
              <w:jc w:val="right"/>
              <w:rPr>
                <w:color w:val="000000"/>
              </w:rPr>
            </w:pPr>
            <w:r w:rsidRPr="00EA3019">
              <w:rPr>
                <w:color w:val="000000"/>
              </w:rPr>
              <w:t>0,67</w:t>
            </w:r>
          </w:p>
        </w:tc>
      </w:tr>
      <w:tr w:rsidR="00D746D6" w:rsidRPr="00251593" w:rsidTr="0047186A">
        <w:trPr>
          <w:trHeight w:val="300"/>
        </w:trPr>
        <w:tc>
          <w:tcPr>
            <w:tcW w:w="696" w:type="dxa"/>
            <w:tcBorders>
              <w:top w:val="single" w:sz="8" w:space="0" w:color="auto"/>
              <w:left w:val="single" w:sz="4" w:space="0" w:color="auto"/>
              <w:bottom w:val="single" w:sz="4" w:space="0" w:color="auto"/>
              <w:right w:val="single" w:sz="4" w:space="0" w:color="auto"/>
            </w:tcBorders>
          </w:tcPr>
          <w:p w:rsidR="00D746D6" w:rsidRPr="00EA3019" w:rsidRDefault="00D746D6" w:rsidP="001910A5">
            <w:pPr>
              <w:spacing w:line="312" w:lineRule="auto"/>
              <w:jc w:val="right"/>
              <w:rPr>
                <w:b/>
                <w:color w:val="000000"/>
              </w:rPr>
            </w:pPr>
            <w:r w:rsidRPr="00EA3019">
              <w:rPr>
                <w:b/>
                <w:color w:val="000000"/>
              </w:rPr>
              <w:t>2017</w:t>
            </w:r>
          </w:p>
        </w:tc>
        <w:tc>
          <w:tcPr>
            <w:tcW w:w="809" w:type="dxa"/>
            <w:tcBorders>
              <w:top w:val="single" w:sz="8" w:space="0" w:color="auto"/>
              <w:left w:val="single" w:sz="4" w:space="0" w:color="auto"/>
              <w:bottom w:val="single" w:sz="4" w:space="0" w:color="auto"/>
              <w:right w:val="single" w:sz="4" w:space="0" w:color="auto"/>
            </w:tcBorders>
            <w:noWrap/>
            <w:vAlign w:val="center"/>
          </w:tcPr>
          <w:p w:rsidR="00D746D6" w:rsidRPr="00EA3019" w:rsidRDefault="00D746D6" w:rsidP="001910A5">
            <w:pPr>
              <w:jc w:val="center"/>
              <w:rPr>
                <w:color w:val="000000"/>
              </w:rPr>
            </w:pPr>
            <w:r w:rsidRPr="00251593">
              <w:rPr>
                <w:color w:val="000000"/>
              </w:rPr>
              <w:t>0,83</w:t>
            </w:r>
          </w:p>
        </w:tc>
        <w:tc>
          <w:tcPr>
            <w:tcW w:w="851" w:type="dxa"/>
            <w:tcBorders>
              <w:top w:val="single" w:sz="8" w:space="0" w:color="auto"/>
              <w:left w:val="nil"/>
              <w:bottom w:val="single" w:sz="4" w:space="0" w:color="auto"/>
              <w:right w:val="single" w:sz="4" w:space="0" w:color="auto"/>
            </w:tcBorders>
            <w:shd w:val="clear" w:color="auto" w:fill="92D050"/>
            <w:noWrap/>
            <w:vAlign w:val="center"/>
          </w:tcPr>
          <w:p w:rsidR="00D746D6" w:rsidRPr="00251593" w:rsidRDefault="00D746D6" w:rsidP="001910A5">
            <w:pPr>
              <w:jc w:val="center"/>
              <w:rPr>
                <w:color w:val="000000"/>
              </w:rPr>
            </w:pPr>
            <w:r w:rsidRPr="00251593">
              <w:rPr>
                <w:color w:val="000000"/>
              </w:rPr>
              <w:t>1,69</w:t>
            </w:r>
          </w:p>
        </w:tc>
        <w:tc>
          <w:tcPr>
            <w:tcW w:w="770" w:type="dxa"/>
            <w:tcBorders>
              <w:top w:val="single" w:sz="8" w:space="0" w:color="auto"/>
              <w:left w:val="nil"/>
              <w:bottom w:val="single" w:sz="4" w:space="0" w:color="auto"/>
              <w:right w:val="single" w:sz="4" w:space="0" w:color="auto"/>
            </w:tcBorders>
            <w:shd w:val="clear" w:color="auto" w:fill="D9D9D9"/>
            <w:noWrap/>
            <w:vAlign w:val="center"/>
          </w:tcPr>
          <w:p w:rsidR="00D746D6" w:rsidRPr="00251593" w:rsidRDefault="00D746D6" w:rsidP="001910A5">
            <w:pPr>
              <w:jc w:val="center"/>
              <w:rPr>
                <w:color w:val="000000"/>
              </w:rPr>
            </w:pPr>
            <w:r w:rsidRPr="00251593">
              <w:rPr>
                <w:color w:val="000000"/>
              </w:rPr>
              <w:t>0,33</w:t>
            </w:r>
          </w:p>
        </w:tc>
        <w:tc>
          <w:tcPr>
            <w:tcW w:w="851" w:type="dxa"/>
            <w:tcBorders>
              <w:top w:val="single" w:sz="8" w:space="0" w:color="auto"/>
              <w:left w:val="nil"/>
              <w:bottom w:val="single" w:sz="4" w:space="0" w:color="auto"/>
              <w:right w:val="single" w:sz="4" w:space="0" w:color="auto"/>
            </w:tcBorders>
            <w:noWrap/>
            <w:vAlign w:val="center"/>
          </w:tcPr>
          <w:p w:rsidR="00D746D6" w:rsidRPr="00251593" w:rsidRDefault="00D746D6" w:rsidP="001910A5">
            <w:pPr>
              <w:jc w:val="center"/>
              <w:rPr>
                <w:color w:val="000000"/>
              </w:rPr>
            </w:pPr>
            <w:r w:rsidRPr="00251593">
              <w:rPr>
                <w:color w:val="000000"/>
              </w:rPr>
              <w:t>1,14</w:t>
            </w:r>
          </w:p>
        </w:tc>
        <w:tc>
          <w:tcPr>
            <w:tcW w:w="850" w:type="dxa"/>
            <w:tcBorders>
              <w:top w:val="single" w:sz="8" w:space="0" w:color="auto"/>
              <w:left w:val="nil"/>
              <w:bottom w:val="single" w:sz="4" w:space="0" w:color="auto"/>
              <w:right w:val="single" w:sz="4" w:space="0" w:color="auto"/>
            </w:tcBorders>
            <w:shd w:val="clear" w:color="auto" w:fill="D9D9D9"/>
            <w:noWrap/>
            <w:vAlign w:val="center"/>
          </w:tcPr>
          <w:p w:rsidR="00D746D6" w:rsidRPr="00251593" w:rsidRDefault="00D746D6" w:rsidP="001910A5">
            <w:pPr>
              <w:jc w:val="center"/>
              <w:rPr>
                <w:color w:val="000000"/>
              </w:rPr>
            </w:pPr>
            <w:r w:rsidRPr="00251593">
              <w:rPr>
                <w:color w:val="000000"/>
              </w:rPr>
              <w:t>0,61</w:t>
            </w:r>
          </w:p>
        </w:tc>
        <w:tc>
          <w:tcPr>
            <w:tcW w:w="851" w:type="dxa"/>
            <w:tcBorders>
              <w:top w:val="single" w:sz="8" w:space="0" w:color="auto"/>
              <w:left w:val="nil"/>
              <w:bottom w:val="single" w:sz="4" w:space="0" w:color="auto"/>
              <w:right w:val="single" w:sz="4" w:space="0" w:color="auto"/>
            </w:tcBorders>
            <w:noWrap/>
            <w:vAlign w:val="center"/>
          </w:tcPr>
          <w:p w:rsidR="00D746D6" w:rsidRPr="00251593" w:rsidRDefault="00D746D6" w:rsidP="001910A5">
            <w:pPr>
              <w:jc w:val="center"/>
              <w:rPr>
                <w:color w:val="000000"/>
              </w:rPr>
            </w:pPr>
            <w:r w:rsidRPr="00251593">
              <w:rPr>
                <w:color w:val="000000"/>
              </w:rPr>
              <w:t>1,77</w:t>
            </w:r>
          </w:p>
        </w:tc>
        <w:tc>
          <w:tcPr>
            <w:tcW w:w="746" w:type="dxa"/>
            <w:tcBorders>
              <w:top w:val="single" w:sz="8" w:space="0" w:color="auto"/>
              <w:left w:val="nil"/>
              <w:bottom w:val="single" w:sz="4" w:space="0" w:color="auto"/>
              <w:right w:val="single" w:sz="4" w:space="0" w:color="auto"/>
            </w:tcBorders>
            <w:noWrap/>
            <w:vAlign w:val="center"/>
          </w:tcPr>
          <w:p w:rsidR="00D746D6" w:rsidRPr="00251593" w:rsidRDefault="00D746D6" w:rsidP="001910A5">
            <w:pPr>
              <w:jc w:val="center"/>
              <w:rPr>
                <w:color w:val="000000"/>
              </w:rPr>
            </w:pPr>
            <w:r w:rsidRPr="00251593">
              <w:rPr>
                <w:color w:val="000000"/>
              </w:rPr>
              <w:t>0,91</w:t>
            </w:r>
          </w:p>
        </w:tc>
        <w:tc>
          <w:tcPr>
            <w:tcW w:w="671" w:type="dxa"/>
            <w:tcBorders>
              <w:top w:val="single" w:sz="8" w:space="0" w:color="auto"/>
              <w:left w:val="nil"/>
              <w:bottom w:val="single" w:sz="4" w:space="0" w:color="auto"/>
              <w:right w:val="single" w:sz="4" w:space="0" w:color="auto"/>
            </w:tcBorders>
            <w:shd w:val="clear" w:color="auto" w:fill="BCEA68"/>
            <w:noWrap/>
            <w:vAlign w:val="center"/>
          </w:tcPr>
          <w:p w:rsidR="00D746D6" w:rsidRPr="00251593" w:rsidRDefault="00D746D6" w:rsidP="001910A5">
            <w:pPr>
              <w:jc w:val="center"/>
              <w:rPr>
                <w:color w:val="000000"/>
              </w:rPr>
            </w:pPr>
            <w:r w:rsidRPr="00251593">
              <w:rPr>
                <w:color w:val="000000"/>
              </w:rPr>
              <w:t>1,29</w:t>
            </w:r>
          </w:p>
        </w:tc>
        <w:tc>
          <w:tcPr>
            <w:tcW w:w="925" w:type="dxa"/>
            <w:tcBorders>
              <w:top w:val="single" w:sz="8" w:space="0" w:color="auto"/>
              <w:left w:val="nil"/>
              <w:bottom w:val="single" w:sz="4" w:space="0" w:color="auto"/>
              <w:right w:val="single" w:sz="4" w:space="0" w:color="auto"/>
            </w:tcBorders>
            <w:shd w:val="clear" w:color="auto" w:fill="D9D9D9"/>
            <w:noWrap/>
            <w:vAlign w:val="center"/>
          </w:tcPr>
          <w:p w:rsidR="00D746D6" w:rsidRPr="00251593" w:rsidRDefault="00D746D6" w:rsidP="001910A5">
            <w:pPr>
              <w:jc w:val="center"/>
              <w:rPr>
                <w:color w:val="000000"/>
              </w:rPr>
            </w:pPr>
            <w:r w:rsidRPr="00251593">
              <w:rPr>
                <w:color w:val="000000"/>
              </w:rPr>
              <w:t>0,43</w:t>
            </w:r>
          </w:p>
        </w:tc>
        <w:tc>
          <w:tcPr>
            <w:tcW w:w="746" w:type="dxa"/>
            <w:tcBorders>
              <w:top w:val="single" w:sz="8" w:space="0" w:color="auto"/>
              <w:left w:val="nil"/>
              <w:bottom w:val="single" w:sz="4" w:space="0" w:color="auto"/>
              <w:right w:val="single" w:sz="4" w:space="0" w:color="auto"/>
            </w:tcBorders>
            <w:noWrap/>
            <w:vAlign w:val="center"/>
          </w:tcPr>
          <w:p w:rsidR="00D746D6" w:rsidRPr="00251593" w:rsidRDefault="00D746D6" w:rsidP="001910A5">
            <w:pPr>
              <w:jc w:val="center"/>
              <w:rPr>
                <w:color w:val="000000"/>
              </w:rPr>
            </w:pPr>
            <w:r w:rsidRPr="00251593">
              <w:rPr>
                <w:color w:val="000000"/>
              </w:rPr>
              <w:t>0,90</w:t>
            </w:r>
          </w:p>
        </w:tc>
        <w:tc>
          <w:tcPr>
            <w:tcW w:w="746" w:type="dxa"/>
            <w:tcBorders>
              <w:top w:val="single" w:sz="8" w:space="0" w:color="auto"/>
              <w:left w:val="nil"/>
              <w:bottom w:val="single" w:sz="4" w:space="0" w:color="auto"/>
              <w:right w:val="single" w:sz="4" w:space="0" w:color="auto"/>
            </w:tcBorders>
            <w:noWrap/>
            <w:vAlign w:val="center"/>
          </w:tcPr>
          <w:p w:rsidR="00D746D6" w:rsidRPr="00251593" w:rsidRDefault="00D746D6" w:rsidP="001910A5">
            <w:pPr>
              <w:jc w:val="center"/>
              <w:rPr>
                <w:color w:val="000000"/>
              </w:rPr>
            </w:pPr>
            <w:r w:rsidRPr="00251593">
              <w:rPr>
                <w:color w:val="000000"/>
              </w:rPr>
              <w:t>0,88</w:t>
            </w:r>
          </w:p>
        </w:tc>
        <w:tc>
          <w:tcPr>
            <w:tcW w:w="670" w:type="dxa"/>
            <w:tcBorders>
              <w:top w:val="single" w:sz="8" w:space="0" w:color="auto"/>
              <w:left w:val="nil"/>
              <w:bottom w:val="single" w:sz="4" w:space="0" w:color="auto"/>
              <w:right w:val="single" w:sz="4" w:space="0" w:color="auto"/>
            </w:tcBorders>
            <w:noWrap/>
            <w:vAlign w:val="center"/>
          </w:tcPr>
          <w:p w:rsidR="00D746D6" w:rsidRPr="00251593" w:rsidRDefault="00D746D6" w:rsidP="001910A5">
            <w:pPr>
              <w:jc w:val="center"/>
              <w:rPr>
                <w:color w:val="000000"/>
              </w:rPr>
            </w:pPr>
            <w:r w:rsidRPr="00251593">
              <w:rPr>
                <w:color w:val="000000"/>
              </w:rPr>
              <w:t>0,69</w:t>
            </w:r>
          </w:p>
        </w:tc>
      </w:tr>
    </w:tbl>
    <w:p w:rsidR="00D746D6" w:rsidRPr="00EB3ADE" w:rsidRDefault="00D746D6" w:rsidP="00EB3ADE">
      <w:pPr>
        <w:spacing w:line="288" w:lineRule="auto"/>
        <w:ind w:left="-284" w:firstLine="284"/>
        <w:jc w:val="both"/>
        <w:rPr>
          <w:sz w:val="28"/>
          <w:szCs w:val="28"/>
        </w:rPr>
      </w:pPr>
      <w:r w:rsidRPr="00EB3ADE">
        <w:rPr>
          <w:sz w:val="28"/>
          <w:szCs w:val="28"/>
        </w:rPr>
        <w:t xml:space="preserve">На более высоком уровне выполнены задания: </w:t>
      </w:r>
    </w:p>
    <w:p w:rsidR="00D746D6" w:rsidRPr="00EB3ADE" w:rsidRDefault="00D746D6" w:rsidP="00EB3ADE">
      <w:pPr>
        <w:spacing w:line="288" w:lineRule="auto"/>
        <w:ind w:left="-284" w:firstLine="284"/>
        <w:jc w:val="both"/>
        <w:rPr>
          <w:sz w:val="28"/>
          <w:szCs w:val="28"/>
        </w:rPr>
      </w:pPr>
      <w:r w:rsidRPr="00EB3ADE">
        <w:rPr>
          <w:sz w:val="28"/>
          <w:szCs w:val="28"/>
        </w:rPr>
        <w:t xml:space="preserve">3 – работа с историческими терминами, множественный выбор, </w:t>
      </w:r>
      <w:r w:rsidRPr="00EB3ADE">
        <w:rPr>
          <w:sz w:val="28"/>
          <w:szCs w:val="28"/>
          <w:lang w:val="en-US"/>
        </w:rPr>
        <w:t>VIII</w:t>
      </w:r>
      <w:r w:rsidRPr="00EB3ADE">
        <w:rPr>
          <w:sz w:val="28"/>
          <w:szCs w:val="28"/>
        </w:rPr>
        <w:t xml:space="preserve"> – начало </w:t>
      </w:r>
      <w:r w:rsidRPr="00EB3ADE">
        <w:rPr>
          <w:sz w:val="28"/>
          <w:szCs w:val="28"/>
          <w:lang w:val="en-US"/>
        </w:rPr>
        <w:t>XXI</w:t>
      </w:r>
      <w:r w:rsidRPr="00EB3ADE">
        <w:rPr>
          <w:sz w:val="28"/>
          <w:szCs w:val="28"/>
        </w:rPr>
        <w:t xml:space="preserve"> в.</w:t>
      </w:r>
    </w:p>
    <w:p w:rsidR="00D746D6" w:rsidRPr="00EB3ADE" w:rsidRDefault="00D746D6" w:rsidP="00EB3ADE">
      <w:pPr>
        <w:spacing w:line="288" w:lineRule="auto"/>
        <w:ind w:left="-284" w:firstLine="284"/>
        <w:jc w:val="both"/>
        <w:rPr>
          <w:sz w:val="28"/>
          <w:szCs w:val="28"/>
        </w:rPr>
      </w:pPr>
      <w:r w:rsidRPr="00EB3ADE">
        <w:rPr>
          <w:sz w:val="28"/>
          <w:szCs w:val="28"/>
        </w:rPr>
        <w:t xml:space="preserve">6; 10; 21 – работа с историческим источником. </w:t>
      </w:r>
      <w:r w:rsidRPr="00EB3ADE">
        <w:rPr>
          <w:sz w:val="28"/>
          <w:szCs w:val="28"/>
          <w:lang w:val="en-US"/>
        </w:rPr>
        <w:t>VIII</w:t>
      </w:r>
      <w:r w:rsidRPr="00EB3ADE">
        <w:rPr>
          <w:sz w:val="28"/>
          <w:szCs w:val="28"/>
        </w:rPr>
        <w:t xml:space="preserve"> – 1914 г.; 1914–2012 г.; </w:t>
      </w:r>
      <w:r w:rsidRPr="00EB3ADE">
        <w:rPr>
          <w:sz w:val="28"/>
          <w:szCs w:val="28"/>
          <w:lang w:val="en-US"/>
        </w:rPr>
        <w:t>VIII</w:t>
      </w:r>
      <w:r w:rsidRPr="00EB3ADE">
        <w:rPr>
          <w:sz w:val="28"/>
          <w:szCs w:val="28"/>
        </w:rPr>
        <w:t xml:space="preserve"> – начало </w:t>
      </w:r>
      <w:r w:rsidRPr="00EB3ADE">
        <w:rPr>
          <w:sz w:val="28"/>
          <w:szCs w:val="28"/>
          <w:lang w:val="en-US"/>
        </w:rPr>
        <w:t>XXI</w:t>
      </w:r>
      <w:r w:rsidRPr="00EB3ADE">
        <w:rPr>
          <w:sz w:val="28"/>
          <w:szCs w:val="28"/>
        </w:rPr>
        <w:t xml:space="preserve">. </w:t>
      </w:r>
    </w:p>
    <w:p w:rsidR="00D746D6" w:rsidRPr="00EB3ADE" w:rsidRDefault="00D746D6" w:rsidP="00EB3ADE">
      <w:pPr>
        <w:spacing w:line="288" w:lineRule="auto"/>
        <w:ind w:left="-284" w:firstLine="284"/>
        <w:jc w:val="both"/>
        <w:rPr>
          <w:sz w:val="28"/>
          <w:szCs w:val="28"/>
        </w:rPr>
      </w:pPr>
      <w:r w:rsidRPr="00EB3ADE">
        <w:rPr>
          <w:sz w:val="28"/>
          <w:szCs w:val="28"/>
        </w:rPr>
        <w:t>8 – задание, проверяющее знание событий Великой Отечественной войны.</w:t>
      </w:r>
    </w:p>
    <w:p w:rsidR="00D746D6" w:rsidRPr="00EB3ADE" w:rsidRDefault="00D746D6" w:rsidP="00EB3ADE">
      <w:pPr>
        <w:spacing w:line="288" w:lineRule="auto"/>
        <w:ind w:left="-284" w:firstLine="284"/>
        <w:jc w:val="both"/>
        <w:rPr>
          <w:sz w:val="28"/>
          <w:szCs w:val="28"/>
        </w:rPr>
      </w:pPr>
      <w:r w:rsidRPr="00EB3ADE">
        <w:rPr>
          <w:sz w:val="28"/>
          <w:szCs w:val="28"/>
        </w:rPr>
        <w:t xml:space="preserve">9 – знание исторических деятелей (установление соответствия), </w:t>
      </w:r>
      <w:r w:rsidRPr="00EB3ADE">
        <w:rPr>
          <w:sz w:val="28"/>
          <w:szCs w:val="28"/>
          <w:lang w:val="en-US"/>
        </w:rPr>
        <w:t>VIII</w:t>
      </w:r>
      <w:r w:rsidRPr="00EB3ADE">
        <w:rPr>
          <w:sz w:val="28"/>
          <w:szCs w:val="28"/>
        </w:rPr>
        <w:t xml:space="preserve"> – начало </w:t>
      </w:r>
      <w:r w:rsidRPr="00EB3ADE">
        <w:rPr>
          <w:sz w:val="28"/>
          <w:szCs w:val="28"/>
          <w:lang w:val="en-US"/>
        </w:rPr>
        <w:t>XXI</w:t>
      </w:r>
      <w:r w:rsidRPr="00EB3ADE">
        <w:rPr>
          <w:sz w:val="28"/>
          <w:szCs w:val="28"/>
        </w:rPr>
        <w:t xml:space="preserve"> в.</w:t>
      </w:r>
    </w:p>
    <w:p w:rsidR="00D746D6" w:rsidRPr="00EB3ADE" w:rsidRDefault="00D746D6" w:rsidP="00EB3ADE">
      <w:pPr>
        <w:spacing w:line="288" w:lineRule="auto"/>
        <w:ind w:left="-284" w:firstLine="284"/>
        <w:jc w:val="both"/>
        <w:rPr>
          <w:sz w:val="28"/>
          <w:szCs w:val="28"/>
        </w:rPr>
      </w:pPr>
      <w:r w:rsidRPr="00EB3ADE">
        <w:rPr>
          <w:sz w:val="28"/>
          <w:szCs w:val="28"/>
        </w:rPr>
        <w:t>К3 – умение ученика выявить не менее двух причинно-следственных связей, что связано с большей степени конкретизации критерия, как для ученика, так и для эксперта.</w:t>
      </w:r>
    </w:p>
    <w:p w:rsidR="00D746D6" w:rsidRPr="00EB3ADE" w:rsidRDefault="00D746D6" w:rsidP="00EB3ADE">
      <w:pPr>
        <w:spacing w:line="288" w:lineRule="auto"/>
        <w:ind w:left="-284" w:firstLine="284"/>
        <w:jc w:val="both"/>
        <w:rPr>
          <w:sz w:val="28"/>
          <w:szCs w:val="28"/>
        </w:rPr>
      </w:pPr>
      <w:r w:rsidRPr="00EB3ADE">
        <w:rPr>
          <w:sz w:val="28"/>
          <w:szCs w:val="28"/>
        </w:rPr>
        <w:t>Задания, по которым наблюдается снижение баллов, будут проанализированы в разделе 5.1. (методические рекомендации по подготовке к ЕГЭ по истории).</w:t>
      </w:r>
    </w:p>
    <w:p w:rsidR="00D746D6" w:rsidRDefault="00D746D6" w:rsidP="00621DC3">
      <w:pPr>
        <w:jc w:val="both"/>
        <w:rPr>
          <w:sz w:val="28"/>
          <w:szCs w:val="28"/>
        </w:rPr>
      </w:pPr>
      <w:r>
        <w:rPr>
          <w:sz w:val="28"/>
          <w:szCs w:val="28"/>
        </w:rPr>
        <w:t xml:space="preserve">В целом показатели 2017 г., отражающие освоение образовательной программы выше соответствующих 2016 г. </w:t>
      </w:r>
    </w:p>
    <w:p w:rsidR="00D746D6" w:rsidRPr="002450C0" w:rsidRDefault="00D746D6" w:rsidP="002450C0">
      <w:pPr>
        <w:jc w:val="right"/>
        <w:rPr>
          <w:i/>
          <w:sz w:val="28"/>
          <w:szCs w:val="28"/>
        </w:rPr>
      </w:pPr>
      <w:r w:rsidRPr="002450C0">
        <w:rPr>
          <w:i/>
          <w:sz w:val="28"/>
          <w:szCs w:val="28"/>
        </w:rPr>
        <w:t>Диаграмма 5.</w:t>
      </w:r>
    </w:p>
    <w:p w:rsidR="00D746D6" w:rsidRDefault="00D22EDB" w:rsidP="00621DC3">
      <w:pPr>
        <w:jc w:val="both"/>
        <w:rPr>
          <w:color w:val="0070C0"/>
          <w:sz w:val="28"/>
          <w:szCs w:val="28"/>
        </w:rPr>
      </w:pPr>
      <w:r>
        <w:rPr>
          <w:noProof/>
          <w:sz w:val="28"/>
          <w:szCs w:val="28"/>
        </w:rPr>
        <w:pict>
          <v:shape id="Рисунок 2" o:spid="_x0000_i1034" type="#_x0000_t75" style="width:464.25pt;height:190.5pt;visibility:visible">
            <v:imagedata r:id="rId17" o:title=""/>
          </v:shape>
        </w:pict>
      </w:r>
    </w:p>
    <w:p w:rsidR="00D746D6" w:rsidRDefault="00D746D6" w:rsidP="00621DC3">
      <w:pPr>
        <w:jc w:val="both"/>
        <w:rPr>
          <w:color w:val="0070C0"/>
          <w:sz w:val="28"/>
          <w:szCs w:val="28"/>
        </w:rPr>
      </w:pPr>
    </w:p>
    <w:p w:rsidR="00D746D6" w:rsidRPr="00C4378A" w:rsidRDefault="00D746D6" w:rsidP="00BB229D">
      <w:pPr>
        <w:spacing w:line="312" w:lineRule="auto"/>
        <w:ind w:firstLine="567"/>
        <w:jc w:val="both"/>
        <w:rPr>
          <w:sz w:val="28"/>
          <w:szCs w:val="28"/>
        </w:rPr>
      </w:pPr>
      <w:r>
        <w:rPr>
          <w:sz w:val="28"/>
          <w:szCs w:val="28"/>
        </w:rPr>
        <w:t>Ряд сложных для участников заданий</w:t>
      </w:r>
      <w:r w:rsidRPr="00C4378A">
        <w:rPr>
          <w:sz w:val="28"/>
          <w:szCs w:val="28"/>
        </w:rPr>
        <w:t xml:space="preserve">, </w:t>
      </w:r>
      <w:r>
        <w:rPr>
          <w:sz w:val="28"/>
          <w:szCs w:val="28"/>
        </w:rPr>
        <w:t>фиксирующихсяпо итогам ЕГЭ, был выявлен и на этапе региональных Контрольно-диагностических работ. Р</w:t>
      </w:r>
      <w:r w:rsidRPr="00C4378A">
        <w:rPr>
          <w:sz w:val="28"/>
          <w:szCs w:val="28"/>
        </w:rPr>
        <w:t>езультаты КДР позволяю</w:t>
      </w:r>
      <w:r>
        <w:rPr>
          <w:sz w:val="28"/>
          <w:szCs w:val="28"/>
        </w:rPr>
        <w:t>т</w:t>
      </w:r>
      <w:r w:rsidRPr="00C4378A">
        <w:rPr>
          <w:sz w:val="28"/>
          <w:szCs w:val="28"/>
        </w:rPr>
        <w:t xml:space="preserve"> предварительно оценить уро</w:t>
      </w:r>
      <w:r>
        <w:rPr>
          <w:sz w:val="28"/>
          <w:szCs w:val="28"/>
        </w:rPr>
        <w:t xml:space="preserve">вень подготовки ученика к ЕГЭ, определить </w:t>
      </w:r>
      <w:r w:rsidRPr="00C4378A">
        <w:rPr>
          <w:sz w:val="28"/>
          <w:szCs w:val="28"/>
        </w:rPr>
        <w:t>затруднения, над</w:t>
      </w:r>
      <w:r>
        <w:rPr>
          <w:sz w:val="28"/>
          <w:szCs w:val="28"/>
        </w:rPr>
        <w:t xml:space="preserve"> устранением </w:t>
      </w:r>
      <w:r w:rsidRPr="00C4378A">
        <w:rPr>
          <w:sz w:val="28"/>
          <w:szCs w:val="28"/>
        </w:rPr>
        <w:t>которы</w:t>
      </w:r>
      <w:r>
        <w:rPr>
          <w:sz w:val="28"/>
          <w:szCs w:val="28"/>
        </w:rPr>
        <w:t>х</w:t>
      </w:r>
      <w:r w:rsidRPr="00C4378A">
        <w:rPr>
          <w:sz w:val="28"/>
          <w:szCs w:val="28"/>
        </w:rPr>
        <w:t xml:space="preserve"> необходимо работать</w:t>
      </w:r>
      <w:r>
        <w:rPr>
          <w:sz w:val="28"/>
          <w:szCs w:val="28"/>
        </w:rPr>
        <w:t>.В тоже времяследует</w:t>
      </w:r>
      <w:r w:rsidRPr="00C4378A">
        <w:rPr>
          <w:sz w:val="28"/>
          <w:szCs w:val="28"/>
        </w:rPr>
        <w:t xml:space="preserve"> откорректировать форму</w:t>
      </w:r>
      <w:r>
        <w:rPr>
          <w:sz w:val="28"/>
          <w:szCs w:val="28"/>
        </w:rPr>
        <w:t xml:space="preserve"> КДР и</w:t>
      </w:r>
      <w:r w:rsidRPr="00C4378A">
        <w:rPr>
          <w:sz w:val="28"/>
          <w:szCs w:val="28"/>
        </w:rPr>
        <w:t xml:space="preserve"> увеличить время выполнения работы что, соответственно, даст возможность включить </w:t>
      </w:r>
      <w:r>
        <w:rPr>
          <w:sz w:val="28"/>
          <w:szCs w:val="28"/>
        </w:rPr>
        <w:t xml:space="preserve">больше </w:t>
      </w:r>
      <w:r w:rsidRPr="00C4378A">
        <w:rPr>
          <w:sz w:val="28"/>
          <w:szCs w:val="28"/>
        </w:rPr>
        <w:t>задани</w:t>
      </w:r>
      <w:r>
        <w:rPr>
          <w:sz w:val="28"/>
          <w:szCs w:val="28"/>
        </w:rPr>
        <w:t>й</w:t>
      </w:r>
      <w:r w:rsidRPr="00C4378A">
        <w:rPr>
          <w:sz w:val="28"/>
          <w:szCs w:val="28"/>
        </w:rPr>
        <w:t xml:space="preserve">, </w:t>
      </w:r>
      <w:r>
        <w:rPr>
          <w:sz w:val="28"/>
          <w:szCs w:val="28"/>
        </w:rPr>
        <w:t>выполненных на сравнительно низком уровне в</w:t>
      </w:r>
      <w:r w:rsidRPr="00C4378A">
        <w:rPr>
          <w:sz w:val="28"/>
          <w:szCs w:val="28"/>
        </w:rPr>
        <w:t xml:space="preserve"> ходе ЕГЭ 201</w:t>
      </w:r>
      <w:r>
        <w:rPr>
          <w:sz w:val="28"/>
          <w:szCs w:val="28"/>
        </w:rPr>
        <w:t>7 (таблица Б). Рекомендуется также проведение КДР среди учеников 10 классов, ориентированных на ГИА по истории, что позволит школьникам осознать уровень собственных знаний и определить заранее стратегию подготовки.</w:t>
      </w:r>
    </w:p>
    <w:p w:rsidR="00D746D6" w:rsidRDefault="00D746D6" w:rsidP="00621DC3">
      <w:pPr>
        <w:jc w:val="both"/>
        <w:rPr>
          <w:sz w:val="28"/>
          <w:szCs w:val="28"/>
        </w:rPr>
      </w:pPr>
    </w:p>
    <w:p w:rsidR="00D746D6" w:rsidRDefault="00D746D6" w:rsidP="00585488">
      <w:pPr>
        <w:pStyle w:val="af8"/>
        <w:spacing w:line="288" w:lineRule="auto"/>
        <w:ind w:hanging="284"/>
        <w:jc w:val="center"/>
        <w:rPr>
          <w:rFonts w:ascii="Times New Roman" w:hAnsi="Times New Roman"/>
          <w:b/>
          <w:sz w:val="28"/>
          <w:szCs w:val="28"/>
        </w:rPr>
      </w:pPr>
      <w:r w:rsidRPr="00585488">
        <w:rPr>
          <w:rFonts w:ascii="Times New Roman" w:hAnsi="Times New Roman"/>
          <w:b/>
          <w:sz w:val="28"/>
          <w:szCs w:val="28"/>
        </w:rPr>
        <w:t>5. Методические рекомендации по подготовке к ЕГЭ по истории:</w:t>
      </w:r>
    </w:p>
    <w:p w:rsidR="00D746D6" w:rsidRPr="00441B4E" w:rsidRDefault="00D746D6" w:rsidP="00851673">
      <w:pPr>
        <w:pStyle w:val="af8"/>
        <w:spacing w:line="288" w:lineRule="auto"/>
        <w:ind w:firstLine="284"/>
        <w:jc w:val="both"/>
        <w:rPr>
          <w:rFonts w:ascii="Times New Roman" w:hAnsi="Times New Roman"/>
          <w:sz w:val="28"/>
          <w:szCs w:val="28"/>
        </w:rPr>
      </w:pPr>
      <w:r w:rsidRPr="00441B4E">
        <w:rPr>
          <w:rFonts w:ascii="Times New Roman" w:hAnsi="Times New Roman"/>
          <w:sz w:val="28"/>
          <w:szCs w:val="28"/>
        </w:rPr>
        <w:t>1. Необходимо изначально ориентироваться на подготовку к экзамену в конкретной форме ЕГЭ, т.е. ученик должен ознакомиться не только с демоверсией, но и со спецификацией (проверяемые разделы курса по каждому из вопросов, проверяемые виды деятельности), с кодификатором (перечень тем, выделение содержательных доминант).</w:t>
      </w:r>
    </w:p>
    <w:p w:rsidR="00D746D6" w:rsidRPr="00441B4E" w:rsidRDefault="00D746D6" w:rsidP="00851673">
      <w:pPr>
        <w:pStyle w:val="af8"/>
        <w:spacing w:line="288" w:lineRule="auto"/>
        <w:ind w:firstLine="284"/>
        <w:jc w:val="both"/>
        <w:rPr>
          <w:rFonts w:ascii="Times New Roman" w:hAnsi="Times New Roman"/>
          <w:sz w:val="28"/>
          <w:szCs w:val="28"/>
        </w:rPr>
      </w:pPr>
      <w:r w:rsidRPr="00441B4E">
        <w:rPr>
          <w:rFonts w:ascii="Times New Roman" w:hAnsi="Times New Roman"/>
          <w:sz w:val="28"/>
          <w:szCs w:val="28"/>
        </w:rPr>
        <w:t>2. Перед началом подготовки (и принятием решения о сдаче ЕГЭ по истории) логично провести диагностику уровня знаний учащихся, используя варианты ЕГЭ из тематических сборников, демоверсию или подборку заданий из открытого банка ФИПИ, сделанную в соответствии со спецификацией.</w:t>
      </w:r>
    </w:p>
    <w:p w:rsidR="00D746D6" w:rsidRPr="00441B4E" w:rsidRDefault="00D746D6" w:rsidP="00CB29FE">
      <w:pPr>
        <w:pStyle w:val="af8"/>
        <w:spacing w:line="288" w:lineRule="auto"/>
        <w:ind w:firstLine="284"/>
        <w:jc w:val="both"/>
        <w:rPr>
          <w:rFonts w:ascii="Times New Roman" w:hAnsi="Times New Roman"/>
          <w:sz w:val="28"/>
          <w:szCs w:val="28"/>
        </w:rPr>
      </w:pPr>
      <w:r w:rsidRPr="00441B4E">
        <w:rPr>
          <w:rFonts w:ascii="Times New Roman" w:hAnsi="Times New Roman"/>
          <w:sz w:val="28"/>
          <w:szCs w:val="28"/>
        </w:rPr>
        <w:t xml:space="preserve">3. На основе диагностики построить дифференцированный курс подготовки учеников.  </w:t>
      </w:r>
    </w:p>
    <w:p w:rsidR="00D746D6" w:rsidRPr="00441B4E" w:rsidRDefault="00D746D6" w:rsidP="00CB29FE">
      <w:pPr>
        <w:pStyle w:val="af8"/>
        <w:spacing w:line="288" w:lineRule="auto"/>
        <w:ind w:firstLine="284"/>
        <w:jc w:val="both"/>
        <w:rPr>
          <w:rFonts w:ascii="Times New Roman" w:hAnsi="Times New Roman"/>
          <w:sz w:val="28"/>
          <w:szCs w:val="28"/>
        </w:rPr>
      </w:pPr>
      <w:r w:rsidRPr="00441B4E">
        <w:rPr>
          <w:rFonts w:ascii="Times New Roman" w:hAnsi="Times New Roman"/>
          <w:sz w:val="28"/>
          <w:szCs w:val="28"/>
        </w:rPr>
        <w:t xml:space="preserve">4. Составить календарный план теоретических занятий (учитывая уровень знаний ученика) и практической работы (распределив по времени решение заданий из открытого банка ФИПИ в соответствии с пройденными темами или по типам заданий (при изначально высоком уровне подготовки). При составлении плана надо учесть значительный объем и сложность восприятия учащимися материала в хронологических рамках новейшего времени. </w:t>
      </w:r>
    </w:p>
    <w:p w:rsidR="00D746D6" w:rsidRPr="00441B4E" w:rsidRDefault="00D746D6" w:rsidP="00CB29FE">
      <w:pPr>
        <w:pStyle w:val="af8"/>
        <w:spacing w:line="288" w:lineRule="auto"/>
        <w:ind w:firstLine="284"/>
        <w:jc w:val="both"/>
        <w:rPr>
          <w:rFonts w:ascii="Times New Roman" w:hAnsi="Times New Roman"/>
          <w:sz w:val="28"/>
          <w:szCs w:val="28"/>
        </w:rPr>
      </w:pPr>
      <w:r w:rsidRPr="00441B4E">
        <w:rPr>
          <w:rFonts w:ascii="Times New Roman" w:hAnsi="Times New Roman"/>
          <w:sz w:val="28"/>
          <w:szCs w:val="28"/>
        </w:rPr>
        <w:t>5. Рекомендуется организация дополнительных (элективных) курсов подготовки к ЕГЭ учеников,учитывая что количество учебных часов, отводящихся в ОО на преподавание истории, фактически не предоставляет возможности отработать навыки решения заданий ЕГЭ на высоком уровне. Безусловно также, что учитель, который будет заниматься подготовкой учеников к ЕГЭ, сам должен выполнять задания на уровне не менее 85 баллов.</w:t>
      </w:r>
    </w:p>
    <w:p w:rsidR="00D746D6" w:rsidRPr="00441B4E" w:rsidRDefault="00D746D6" w:rsidP="00CB29FE">
      <w:pPr>
        <w:pStyle w:val="af8"/>
        <w:spacing w:line="288" w:lineRule="auto"/>
        <w:ind w:firstLine="284"/>
        <w:jc w:val="both"/>
        <w:rPr>
          <w:rFonts w:ascii="Times New Roman" w:hAnsi="Times New Roman"/>
          <w:sz w:val="28"/>
          <w:szCs w:val="28"/>
        </w:rPr>
      </w:pPr>
      <w:r w:rsidRPr="00441B4E">
        <w:rPr>
          <w:rFonts w:ascii="Times New Roman" w:hAnsi="Times New Roman"/>
          <w:sz w:val="28"/>
          <w:szCs w:val="28"/>
        </w:rPr>
        <w:t>6. В программу курсов повышения квалификации учителей по истории, необходимо включать занятия, направленных на отработку навыков и умений, а также методики работы по «западающим заданиям» ЕГЭ (см. Таблица Б).</w:t>
      </w:r>
    </w:p>
    <w:p w:rsidR="00D746D6" w:rsidRPr="00441B4E" w:rsidRDefault="00D746D6" w:rsidP="004E4900">
      <w:pPr>
        <w:pStyle w:val="af8"/>
        <w:spacing w:line="288" w:lineRule="auto"/>
        <w:ind w:firstLine="284"/>
        <w:jc w:val="both"/>
        <w:rPr>
          <w:rFonts w:ascii="Times New Roman" w:hAnsi="Times New Roman"/>
          <w:sz w:val="28"/>
          <w:szCs w:val="28"/>
        </w:rPr>
      </w:pPr>
      <w:r w:rsidRPr="00441B4E">
        <w:rPr>
          <w:rFonts w:ascii="Times New Roman" w:hAnsi="Times New Roman"/>
          <w:sz w:val="28"/>
          <w:szCs w:val="28"/>
        </w:rPr>
        <w:t>7. При подготовке изначально необходимо использовать Историко-культурный стандарт, в котором зафиксированы факты, события, даты, термины, персоналии в рамках каждого тематического раздела. Необходимо организовать повторение основных дат, событий, терминов Отечественной истории с древнейших времен – при наличии в школе «новых линеек» учебников, сделанных с учетом Историко-культурного стандарта, логично использовать именно их. Следует обратить внимание на традиционно «западающие» темы – общественные движения, культурное пространство, повседневность, экономические процессы.</w:t>
      </w:r>
    </w:p>
    <w:p w:rsidR="00D746D6" w:rsidRPr="00441B4E" w:rsidRDefault="00D746D6" w:rsidP="00851673">
      <w:pPr>
        <w:pStyle w:val="af8"/>
        <w:spacing w:line="288" w:lineRule="auto"/>
        <w:ind w:firstLine="284"/>
        <w:jc w:val="both"/>
        <w:rPr>
          <w:rFonts w:ascii="Times New Roman" w:hAnsi="Times New Roman"/>
          <w:sz w:val="28"/>
          <w:szCs w:val="28"/>
        </w:rPr>
      </w:pPr>
      <w:r w:rsidRPr="00441B4E">
        <w:rPr>
          <w:rFonts w:ascii="Times New Roman" w:hAnsi="Times New Roman"/>
          <w:sz w:val="28"/>
          <w:szCs w:val="28"/>
        </w:rPr>
        <w:t xml:space="preserve">8. Необходимо учитывать, что в ЕГЭ включены элементы всеобщей истории (темы по истории международных отношений и внешней политики России, по истории мировых войн, отдельные вопросы истории культуры и др.) и в ряде случаев целесообразно объединенное изучение проблем Отечественной и всеобщей истории. </w:t>
      </w:r>
    </w:p>
    <w:p w:rsidR="00D746D6" w:rsidRPr="00441B4E" w:rsidRDefault="00D746D6" w:rsidP="004E4900">
      <w:pPr>
        <w:pStyle w:val="af8"/>
        <w:spacing w:line="288" w:lineRule="auto"/>
        <w:ind w:firstLine="284"/>
        <w:jc w:val="both"/>
        <w:rPr>
          <w:rFonts w:ascii="Times New Roman" w:hAnsi="Times New Roman"/>
          <w:sz w:val="28"/>
          <w:szCs w:val="28"/>
        </w:rPr>
      </w:pPr>
      <w:r w:rsidRPr="00441B4E">
        <w:rPr>
          <w:rFonts w:ascii="Times New Roman" w:hAnsi="Times New Roman"/>
          <w:sz w:val="28"/>
          <w:szCs w:val="28"/>
        </w:rPr>
        <w:t xml:space="preserve">9. Для упрощения подготовки учащихся, в том числе и с минимальными знаниями, возможно использование пособий, в которых исторический материал фиксируются в виде схем и таблиц, например: Артасов И.А., Данилов А.А., Крицкая Н.Ф., Мельникова О.Н. История. Модульный курс. Практикум и диагностика. М., 2017; Кириллов В.В. История России. В 2-х ч. М.: Юрайт, 2016; Орлов А.С. Георгиев В.А, Георгиева Н.Г., Сивохина Т.А. История России в схемах. М.: Проспект, 2016; </w:t>
      </w:r>
    </w:p>
    <w:p w:rsidR="00D746D6" w:rsidRPr="00441B4E" w:rsidRDefault="00D746D6" w:rsidP="00851673">
      <w:pPr>
        <w:autoSpaceDE w:val="0"/>
        <w:autoSpaceDN w:val="0"/>
        <w:adjustRightInd w:val="0"/>
        <w:spacing w:line="288" w:lineRule="auto"/>
        <w:ind w:firstLine="284"/>
        <w:jc w:val="both"/>
        <w:rPr>
          <w:sz w:val="28"/>
          <w:szCs w:val="28"/>
        </w:rPr>
      </w:pPr>
      <w:r w:rsidRPr="00441B4E">
        <w:rPr>
          <w:sz w:val="28"/>
          <w:szCs w:val="28"/>
        </w:rPr>
        <w:t>10. В тоже время, учитывая особенности клипового мышления, возможно использование тематических видеороликов, документальных фильмов, исторических реконструкций – отбирая исторически достоверные. Подобные фильмы, создавая яркие образы в создании ученика, упрощают последующее запоминание фактического материала.</w:t>
      </w:r>
    </w:p>
    <w:p w:rsidR="00D746D6" w:rsidRPr="00441B4E" w:rsidRDefault="00D746D6" w:rsidP="00851673">
      <w:pPr>
        <w:autoSpaceDE w:val="0"/>
        <w:autoSpaceDN w:val="0"/>
        <w:adjustRightInd w:val="0"/>
        <w:spacing w:line="288" w:lineRule="auto"/>
        <w:ind w:firstLine="284"/>
        <w:jc w:val="both"/>
        <w:rPr>
          <w:sz w:val="28"/>
          <w:szCs w:val="28"/>
        </w:rPr>
      </w:pPr>
      <w:r w:rsidRPr="00441B4E">
        <w:rPr>
          <w:sz w:val="28"/>
          <w:szCs w:val="28"/>
        </w:rPr>
        <w:t>11. Выстраивая последовательность подготовки к заданиям, проверяющим навыки работы с информацией, необходимо обратить внимание на умение ученика устанавливать датировку источника, его авторство, определять событие, о котором идет речь, выявлять ключевые содержательные моменты.</w:t>
      </w:r>
    </w:p>
    <w:p w:rsidR="00D746D6" w:rsidRPr="00441B4E" w:rsidRDefault="00D746D6" w:rsidP="00851673">
      <w:pPr>
        <w:spacing w:line="288" w:lineRule="auto"/>
        <w:ind w:firstLine="284"/>
        <w:jc w:val="both"/>
        <w:rPr>
          <w:sz w:val="28"/>
          <w:szCs w:val="28"/>
        </w:rPr>
      </w:pPr>
      <w:r w:rsidRPr="00441B4E">
        <w:rPr>
          <w:sz w:val="28"/>
          <w:szCs w:val="28"/>
        </w:rPr>
        <w:t xml:space="preserve">Для учеников, ориентированных на высокий результат, логично в ходе подготовки использовать новейшие хрестоматии, например </w:t>
      </w:r>
    </w:p>
    <w:p w:rsidR="00D746D6" w:rsidRPr="00441B4E" w:rsidRDefault="00D22EDB" w:rsidP="00851673">
      <w:pPr>
        <w:pStyle w:val="a3"/>
        <w:numPr>
          <w:ilvl w:val="0"/>
          <w:numId w:val="25"/>
        </w:numPr>
        <w:spacing w:after="0" w:line="288" w:lineRule="auto"/>
        <w:ind w:left="0" w:firstLine="284"/>
        <w:jc w:val="both"/>
        <w:rPr>
          <w:rFonts w:ascii="Times New Roman" w:hAnsi="Times New Roman"/>
          <w:sz w:val="28"/>
          <w:szCs w:val="28"/>
        </w:rPr>
      </w:pPr>
      <w:hyperlink r:id="rId18" w:tgtFrame="_blank" w:history="1">
        <w:r w:rsidR="00D746D6" w:rsidRPr="00441B4E">
          <w:rPr>
            <w:rStyle w:val="af7"/>
            <w:rFonts w:ascii="Times New Roman" w:hAnsi="Times New Roman"/>
            <w:color w:val="auto"/>
            <w:sz w:val="28"/>
            <w:szCs w:val="28"/>
          </w:rPr>
          <w:t>Хрестоматия. История России. 6–10 классы. Часть 1. Сост. Данилов А.А.</w:t>
        </w:r>
      </w:hyperlink>
      <w:r w:rsidR="00D746D6" w:rsidRPr="00441B4E">
        <w:rPr>
          <w:rFonts w:ascii="Times New Roman" w:hAnsi="Times New Roman"/>
          <w:sz w:val="28"/>
          <w:szCs w:val="28"/>
        </w:rPr>
        <w:t xml:space="preserve">; </w:t>
      </w:r>
    </w:p>
    <w:p w:rsidR="00D746D6" w:rsidRPr="00441B4E" w:rsidRDefault="00D22EDB" w:rsidP="00851673">
      <w:pPr>
        <w:pStyle w:val="a3"/>
        <w:numPr>
          <w:ilvl w:val="0"/>
          <w:numId w:val="25"/>
        </w:numPr>
        <w:spacing w:after="0" w:line="288" w:lineRule="auto"/>
        <w:ind w:left="0" w:firstLine="284"/>
        <w:jc w:val="both"/>
        <w:rPr>
          <w:rFonts w:ascii="Times New Roman" w:hAnsi="Times New Roman"/>
          <w:sz w:val="28"/>
          <w:szCs w:val="28"/>
        </w:rPr>
      </w:pPr>
      <w:hyperlink r:id="rId19" w:tgtFrame="_blank" w:history="1">
        <w:r w:rsidR="00D746D6" w:rsidRPr="00441B4E">
          <w:rPr>
            <w:rStyle w:val="af7"/>
            <w:rFonts w:ascii="Times New Roman" w:hAnsi="Times New Roman"/>
            <w:color w:val="auto"/>
            <w:sz w:val="28"/>
            <w:szCs w:val="28"/>
          </w:rPr>
          <w:t>Хрестоматия. История России. 6–10 классы. Часть 2. Сост. Данилов А.А.</w:t>
        </w:r>
      </w:hyperlink>
      <w:r w:rsidR="00D746D6" w:rsidRPr="00441B4E">
        <w:rPr>
          <w:rFonts w:ascii="Times New Roman" w:hAnsi="Times New Roman"/>
          <w:sz w:val="28"/>
          <w:szCs w:val="28"/>
        </w:rPr>
        <w:t xml:space="preserve"> URL: </w:t>
      </w:r>
      <w:hyperlink r:id="rId20" w:history="1">
        <w:r w:rsidR="00D746D6" w:rsidRPr="00441B4E">
          <w:rPr>
            <w:rStyle w:val="af7"/>
            <w:rFonts w:ascii="Times New Roman" w:hAnsi="Times New Roman"/>
            <w:color w:val="auto"/>
            <w:sz w:val="28"/>
            <w:szCs w:val="28"/>
          </w:rPr>
          <w:t>http://old.prosv.ru/info.aspx?ob_no=45294</w:t>
        </w:r>
      </w:hyperlink>
      <w:r w:rsidR="00D746D6" w:rsidRPr="00441B4E">
        <w:rPr>
          <w:rFonts w:ascii="Times New Roman" w:hAnsi="Times New Roman"/>
          <w:sz w:val="28"/>
          <w:szCs w:val="28"/>
        </w:rPr>
        <w:t>;</w:t>
      </w:r>
    </w:p>
    <w:p w:rsidR="00D746D6" w:rsidRPr="00441B4E" w:rsidRDefault="00D746D6" w:rsidP="00851673">
      <w:pPr>
        <w:pStyle w:val="a3"/>
        <w:numPr>
          <w:ilvl w:val="0"/>
          <w:numId w:val="25"/>
        </w:numPr>
        <w:spacing w:after="0" w:line="288" w:lineRule="auto"/>
        <w:ind w:left="0" w:firstLine="284"/>
        <w:jc w:val="both"/>
        <w:rPr>
          <w:rFonts w:ascii="Times New Roman" w:hAnsi="Times New Roman"/>
          <w:sz w:val="28"/>
          <w:szCs w:val="28"/>
          <w:lang w:val="en-US"/>
        </w:rPr>
      </w:pPr>
      <w:r w:rsidRPr="00441B4E">
        <w:rPr>
          <w:rFonts w:ascii="Times New Roman" w:hAnsi="Times New Roman"/>
          <w:sz w:val="28"/>
          <w:szCs w:val="28"/>
        </w:rPr>
        <w:t xml:space="preserve">Хрестоматии. История России. 6–10 класс (издательства Дрофа). </w:t>
      </w:r>
      <w:r w:rsidRPr="00441B4E">
        <w:rPr>
          <w:rFonts w:ascii="Times New Roman" w:hAnsi="Times New Roman"/>
          <w:sz w:val="28"/>
          <w:szCs w:val="28"/>
          <w:lang w:val="en-US"/>
        </w:rPr>
        <w:t xml:space="preserve">URL: </w:t>
      </w:r>
      <w:hyperlink r:id="rId21" w:history="1">
        <w:r w:rsidRPr="00441B4E">
          <w:rPr>
            <w:rStyle w:val="af7"/>
            <w:rFonts w:ascii="Times New Roman" w:hAnsi="Times New Roman"/>
            <w:color w:val="auto"/>
            <w:sz w:val="28"/>
            <w:szCs w:val="28"/>
            <w:lang w:val="en-US"/>
          </w:rPr>
          <w:t>http://history.drofa-ventana.ru/umk/</w:t>
        </w:r>
      </w:hyperlink>
      <w:r w:rsidRPr="00441B4E">
        <w:rPr>
          <w:rFonts w:ascii="Times New Roman" w:hAnsi="Times New Roman"/>
          <w:sz w:val="28"/>
          <w:szCs w:val="28"/>
          <w:lang w:val="en-US"/>
        </w:rPr>
        <w:t>.</w:t>
      </w:r>
    </w:p>
    <w:p w:rsidR="00D746D6" w:rsidRPr="00441B4E" w:rsidRDefault="00D746D6" w:rsidP="00851673">
      <w:pPr>
        <w:spacing w:line="288" w:lineRule="auto"/>
        <w:ind w:firstLine="284"/>
        <w:jc w:val="both"/>
        <w:rPr>
          <w:sz w:val="28"/>
          <w:szCs w:val="28"/>
        </w:rPr>
      </w:pPr>
      <w:r w:rsidRPr="00441B4E">
        <w:rPr>
          <w:sz w:val="28"/>
          <w:szCs w:val="28"/>
        </w:rPr>
        <w:t>Н</w:t>
      </w:r>
      <w:r w:rsidRPr="00441B4E">
        <w:rPr>
          <w:sz w:val="28"/>
          <w:szCs w:val="28"/>
          <w:lang w:eastAsia="en-US"/>
        </w:rPr>
        <w:t>еобходима дополнительная отработка навыка работы с историческими источниками, представленными в графической форме.</w:t>
      </w:r>
    </w:p>
    <w:p w:rsidR="00D746D6" w:rsidRPr="00441B4E" w:rsidRDefault="00D746D6" w:rsidP="00851673">
      <w:pPr>
        <w:pStyle w:val="af8"/>
        <w:spacing w:line="288" w:lineRule="auto"/>
        <w:ind w:firstLine="284"/>
        <w:jc w:val="both"/>
        <w:rPr>
          <w:rFonts w:ascii="Times New Roman" w:hAnsi="Times New Roman"/>
          <w:sz w:val="28"/>
          <w:szCs w:val="28"/>
        </w:rPr>
      </w:pPr>
      <w:r w:rsidRPr="00441B4E">
        <w:rPr>
          <w:rFonts w:ascii="Times New Roman" w:hAnsi="Times New Roman"/>
          <w:sz w:val="28"/>
          <w:szCs w:val="28"/>
        </w:rPr>
        <w:t xml:space="preserve">12. Для выполнения заданий 13–16 (блок 4) рекомендуется не просто рисовать карты, а выявлять «опорные точки» по которым ученик сможет сориентироваться при отсутствии надписей. Так, например, при работе с «Расселение восточных славян» выявляем ряд географических объектов, которые используются в картах, отображающих события вплоть до начала XXI в. и запоминаем их местонахождение, например: Киев (Днепр, Припять, Десна), Новгород (Ильмень-озеро, Волхов), Ладога (Ладожское озеро), Псков (Чудское озеро), Смоленск,  Чернигов и т.д. Постепенно – от карты к карте – число выученных ориентиров увеличивается. Одновременно, на основе ориентиров, и учитывая данные легенды, ученик должен научиться воспроизводить (сопоставлять и дифференцировать) маршруты исторических деятелей (правителей, землепроходцев, участников восстаний). </w:t>
      </w:r>
    </w:p>
    <w:p w:rsidR="00D746D6" w:rsidRPr="00441B4E" w:rsidRDefault="00D746D6" w:rsidP="00851673">
      <w:pPr>
        <w:pStyle w:val="af8"/>
        <w:spacing w:line="288" w:lineRule="auto"/>
        <w:ind w:firstLine="284"/>
        <w:jc w:val="both"/>
        <w:rPr>
          <w:rFonts w:ascii="Times New Roman" w:hAnsi="Times New Roman"/>
          <w:sz w:val="28"/>
          <w:szCs w:val="28"/>
        </w:rPr>
      </w:pPr>
      <w:r w:rsidRPr="00441B4E">
        <w:rPr>
          <w:rFonts w:ascii="Times New Roman" w:hAnsi="Times New Roman"/>
          <w:sz w:val="28"/>
          <w:szCs w:val="28"/>
        </w:rPr>
        <w:t>Для успешного выполнения заданий 13–16 необходимо комплексное повторение разделов учебников, посвященных внешней политике, экономическим процессам, расширению пределов России. Для практической отработки навыков рекомендуется использовать задания Открытого банка, картографических практикумов и сборников ЕГЭ по истории.</w:t>
      </w:r>
    </w:p>
    <w:p w:rsidR="00D746D6" w:rsidRPr="00441B4E" w:rsidRDefault="00D746D6" w:rsidP="00851673">
      <w:pPr>
        <w:pStyle w:val="af8"/>
        <w:spacing w:line="288" w:lineRule="auto"/>
        <w:ind w:firstLine="284"/>
        <w:jc w:val="both"/>
        <w:rPr>
          <w:rFonts w:ascii="Times New Roman" w:hAnsi="Times New Roman"/>
          <w:sz w:val="28"/>
          <w:szCs w:val="28"/>
        </w:rPr>
      </w:pPr>
      <w:r w:rsidRPr="00441B4E">
        <w:rPr>
          <w:rFonts w:ascii="Times New Roman" w:hAnsi="Times New Roman"/>
          <w:sz w:val="28"/>
          <w:szCs w:val="28"/>
        </w:rPr>
        <w:t xml:space="preserve">13. Для повышения эффективности подготовки к заданиям части </w:t>
      </w:r>
      <w:r w:rsidRPr="00441B4E">
        <w:rPr>
          <w:rFonts w:ascii="Times New Roman" w:hAnsi="Times New Roman"/>
          <w:sz w:val="28"/>
          <w:szCs w:val="28"/>
          <w:lang w:val="en-US"/>
        </w:rPr>
        <w:t>II</w:t>
      </w:r>
      <w:r w:rsidRPr="00441B4E">
        <w:rPr>
          <w:rFonts w:ascii="Times New Roman" w:hAnsi="Times New Roman"/>
          <w:sz w:val="28"/>
          <w:szCs w:val="28"/>
        </w:rPr>
        <w:t xml:space="preserve"> с учениками, ориентированными на высокие результаты, логично использование профильных учебников и специальных пособий для поступающих, в которых изложение материала дополняется как структурно-функциональным, так и временным, и пространственным анализом; а также работа с массивами заданий 20 – 24.</w:t>
      </w:r>
    </w:p>
    <w:p w:rsidR="00D746D6" w:rsidRPr="00441B4E" w:rsidRDefault="00D746D6" w:rsidP="00851673">
      <w:pPr>
        <w:autoSpaceDE w:val="0"/>
        <w:autoSpaceDN w:val="0"/>
        <w:adjustRightInd w:val="0"/>
        <w:spacing w:line="288" w:lineRule="auto"/>
        <w:ind w:firstLine="284"/>
        <w:jc w:val="both"/>
        <w:rPr>
          <w:sz w:val="28"/>
          <w:szCs w:val="28"/>
        </w:rPr>
      </w:pPr>
      <w:r w:rsidRPr="00441B4E">
        <w:rPr>
          <w:sz w:val="28"/>
          <w:szCs w:val="28"/>
        </w:rPr>
        <w:t>14. При подготовке к заданию 24 надо учитывать, что критерии подразумевают как наличие в ответе как факта, так и аргументации, логически связанных между собой. Необходимо четко фиксировать (например, подчеркивать) эти два компонента, решая задания в процессе подготовки. Полезно использовать – в том числе и ученикам – «Методические рекомендации для учителей, подготовленных на основе анализа типичных ошибок участников ЕГЭ» (ФИПИ, вкладка «Аналитические и методические материалы»).</w:t>
      </w:r>
    </w:p>
    <w:p w:rsidR="00D746D6" w:rsidRPr="00441B4E" w:rsidRDefault="00D746D6" w:rsidP="00851673">
      <w:pPr>
        <w:spacing w:line="288" w:lineRule="auto"/>
        <w:ind w:firstLine="284"/>
        <w:jc w:val="both"/>
        <w:rPr>
          <w:sz w:val="28"/>
          <w:szCs w:val="28"/>
        </w:rPr>
      </w:pPr>
      <w:r w:rsidRPr="00441B4E">
        <w:rPr>
          <w:sz w:val="28"/>
          <w:szCs w:val="28"/>
        </w:rPr>
        <w:t>15. При написании исторического сочинения, необходимо учитывать, что данное задание, подразумевая выражение результатов историко-познавательной деятельности в свободной форме, имеет очень четкие критерии.</w:t>
      </w:r>
    </w:p>
    <w:p w:rsidR="00D746D6" w:rsidRPr="00441B4E" w:rsidRDefault="00D746D6" w:rsidP="00851673">
      <w:pPr>
        <w:numPr>
          <w:ilvl w:val="0"/>
          <w:numId w:val="26"/>
        </w:numPr>
        <w:autoSpaceDE w:val="0"/>
        <w:autoSpaceDN w:val="0"/>
        <w:adjustRightInd w:val="0"/>
        <w:spacing w:line="288" w:lineRule="auto"/>
        <w:ind w:left="0" w:firstLine="284"/>
        <w:jc w:val="both"/>
        <w:rPr>
          <w:sz w:val="28"/>
          <w:szCs w:val="28"/>
        </w:rPr>
      </w:pPr>
      <w:r w:rsidRPr="00441B4E">
        <w:rPr>
          <w:sz w:val="28"/>
          <w:szCs w:val="28"/>
        </w:rPr>
        <w:t>Ориентируясь на получение баллов по К2, надо показать именно конкретные действия исторических личностей – для понимания особенностей формулировок полезным является участие учеников и преподавателей в вебинарах ФИПИ (запись вебинара «</w:t>
      </w:r>
      <w:r w:rsidRPr="00441B4E">
        <w:rPr>
          <w:sz w:val="28"/>
          <w:szCs w:val="28"/>
          <w:shd w:val="clear" w:color="auto" w:fill="FFFFFF"/>
        </w:rPr>
        <w:t>ЕГЭ-2017. Видеоконсультации. История»</w:t>
      </w:r>
      <w:r w:rsidRPr="00441B4E">
        <w:rPr>
          <w:sz w:val="28"/>
          <w:szCs w:val="28"/>
        </w:rPr>
        <w:t xml:space="preserve">, в рамках которого был проведен разбор исторического сочинения, размещена в социальных сетях и на канале </w:t>
      </w:r>
      <w:r w:rsidRPr="00441B4E">
        <w:rPr>
          <w:sz w:val="28"/>
          <w:szCs w:val="28"/>
          <w:lang w:val="en-US"/>
        </w:rPr>
        <w:t>YouTube</w:t>
      </w:r>
      <w:r w:rsidRPr="00441B4E">
        <w:rPr>
          <w:sz w:val="28"/>
          <w:szCs w:val="28"/>
        </w:rPr>
        <w:t>) и вебинарах, проводимых на региональном уровне.</w:t>
      </w:r>
    </w:p>
    <w:p w:rsidR="00D746D6" w:rsidRPr="00441B4E" w:rsidRDefault="00D746D6" w:rsidP="00851673">
      <w:pPr>
        <w:numPr>
          <w:ilvl w:val="0"/>
          <w:numId w:val="26"/>
        </w:numPr>
        <w:autoSpaceDE w:val="0"/>
        <w:autoSpaceDN w:val="0"/>
        <w:adjustRightInd w:val="0"/>
        <w:spacing w:line="288" w:lineRule="auto"/>
        <w:ind w:left="0" w:firstLine="284"/>
        <w:jc w:val="both"/>
        <w:rPr>
          <w:sz w:val="28"/>
          <w:szCs w:val="28"/>
        </w:rPr>
      </w:pPr>
      <w:r w:rsidRPr="00441B4E">
        <w:rPr>
          <w:sz w:val="28"/>
          <w:szCs w:val="28"/>
        </w:rPr>
        <w:t xml:space="preserve">Выделяя причинно-следственные связи (К3), характеризующие причины возникновения событий (явлений, процессов), происходивших в данных период, необходимо следить за логикой изложения событий, четко выражая взаимосвязь. </w:t>
      </w:r>
    </w:p>
    <w:p w:rsidR="00D746D6" w:rsidRPr="00441B4E" w:rsidRDefault="00D746D6" w:rsidP="00851673">
      <w:pPr>
        <w:numPr>
          <w:ilvl w:val="0"/>
          <w:numId w:val="26"/>
        </w:numPr>
        <w:autoSpaceDE w:val="0"/>
        <w:autoSpaceDN w:val="0"/>
        <w:adjustRightInd w:val="0"/>
        <w:spacing w:line="288" w:lineRule="auto"/>
        <w:ind w:left="0" w:firstLine="284"/>
        <w:jc w:val="both"/>
        <w:rPr>
          <w:sz w:val="28"/>
          <w:szCs w:val="28"/>
        </w:rPr>
      </w:pPr>
      <w:r w:rsidRPr="00441B4E">
        <w:rPr>
          <w:sz w:val="28"/>
          <w:szCs w:val="28"/>
        </w:rPr>
        <w:t>Данное положение, но с проекцией именно на будущую историю России, относится и к К4, при этом надо контролировать наличие фактов (или мнений историков) подкрепляющих тезис, сформулированный учеником.</w:t>
      </w:r>
    </w:p>
    <w:p w:rsidR="00D746D6" w:rsidRPr="00441B4E" w:rsidRDefault="00D746D6" w:rsidP="00851673">
      <w:pPr>
        <w:numPr>
          <w:ilvl w:val="0"/>
          <w:numId w:val="26"/>
        </w:numPr>
        <w:autoSpaceDE w:val="0"/>
        <w:autoSpaceDN w:val="0"/>
        <w:adjustRightInd w:val="0"/>
        <w:spacing w:line="288" w:lineRule="auto"/>
        <w:ind w:left="0" w:firstLine="284"/>
        <w:jc w:val="both"/>
        <w:rPr>
          <w:sz w:val="28"/>
          <w:szCs w:val="28"/>
        </w:rPr>
      </w:pPr>
      <w:r w:rsidRPr="00441B4E">
        <w:rPr>
          <w:kern w:val="24"/>
          <w:sz w:val="28"/>
          <w:szCs w:val="28"/>
        </w:rPr>
        <w:t>Определенная перегруженность фактами, чрезмерная детализация исторического сочинения (как правило в высокобалльных работах), в ряде случаев ведет к тому, что ученики допускают ошибки,</w:t>
      </w:r>
      <w:r w:rsidRPr="00441B4E">
        <w:rPr>
          <w:sz w:val="28"/>
          <w:szCs w:val="28"/>
        </w:rPr>
        <w:t xml:space="preserve"> что влечет снижение балла по К6.</w:t>
      </w:r>
    </w:p>
    <w:p w:rsidR="00D746D6" w:rsidRDefault="00D746D6">
      <w:pPr>
        <w:spacing w:after="200" w:line="276" w:lineRule="auto"/>
        <w:rPr>
          <w:b/>
          <w:bCs/>
          <w:sz w:val="32"/>
          <w:szCs w:val="28"/>
        </w:rPr>
      </w:pPr>
      <w:bookmarkStart w:id="7" w:name="_GoBack"/>
      <w:bookmarkEnd w:id="7"/>
      <w:r>
        <w:rPr>
          <w:sz w:val="32"/>
        </w:rPr>
        <w:br w:type="page"/>
      </w:r>
    </w:p>
    <w:p w:rsidR="00D746D6" w:rsidRPr="00DD2F53" w:rsidRDefault="00D746D6" w:rsidP="005060D9">
      <w:pPr>
        <w:pStyle w:val="1"/>
        <w:spacing w:before="0"/>
        <w:jc w:val="center"/>
        <w:rPr>
          <w:rFonts w:ascii="Times New Roman" w:hAnsi="Times New Roman"/>
          <w:color w:val="auto"/>
          <w:sz w:val="32"/>
        </w:rPr>
      </w:pPr>
      <w:r w:rsidRPr="00DD2F53">
        <w:rPr>
          <w:rFonts w:ascii="Times New Roman" w:hAnsi="Times New Roman"/>
          <w:color w:val="auto"/>
          <w:sz w:val="32"/>
        </w:rPr>
        <w:t xml:space="preserve">Часть </w:t>
      </w:r>
      <w:r>
        <w:rPr>
          <w:rFonts w:ascii="Times New Roman" w:hAnsi="Times New Roman"/>
          <w:color w:val="auto"/>
          <w:sz w:val="32"/>
        </w:rPr>
        <w:t>2</w:t>
      </w:r>
      <w:r w:rsidRPr="00DD2F53">
        <w:rPr>
          <w:rFonts w:ascii="Times New Roman" w:hAnsi="Times New Roman"/>
          <w:color w:val="auto"/>
          <w:sz w:val="32"/>
        </w:rPr>
        <w:t xml:space="preserve">. Предложения в ДОРОЖНУЮ КАРТУ </w:t>
      </w:r>
    </w:p>
    <w:p w:rsidR="00D746D6" w:rsidRPr="00DD2F53" w:rsidRDefault="00D746D6" w:rsidP="005060D9">
      <w:pPr>
        <w:pStyle w:val="1"/>
        <w:spacing w:before="0"/>
        <w:jc w:val="center"/>
        <w:rPr>
          <w:rFonts w:ascii="Times New Roman" w:hAnsi="Times New Roman"/>
          <w:color w:val="auto"/>
          <w:sz w:val="22"/>
          <w:szCs w:val="32"/>
        </w:rPr>
      </w:pPr>
      <w:r w:rsidRPr="00DD2F53">
        <w:rPr>
          <w:rFonts w:ascii="Times New Roman" w:hAnsi="Times New Roman"/>
          <w:color w:val="auto"/>
          <w:sz w:val="32"/>
        </w:rPr>
        <w:t xml:space="preserve">по развитию региональной системы образования </w:t>
      </w:r>
      <w:r w:rsidRPr="00DD2F53">
        <w:rPr>
          <w:rFonts w:ascii="Times New Roman" w:hAnsi="Times New Roman"/>
          <w:bCs w:val="0"/>
          <w:color w:val="auto"/>
          <w:sz w:val="24"/>
          <w:szCs w:val="24"/>
        </w:rPr>
        <w:br/>
      </w:r>
    </w:p>
    <w:p w:rsidR="00D746D6" w:rsidRPr="00DD2F53" w:rsidRDefault="00D746D6" w:rsidP="005060D9">
      <w:pPr>
        <w:pStyle w:val="a3"/>
        <w:spacing w:after="0" w:line="240" w:lineRule="auto"/>
        <w:ind w:left="0"/>
        <w:jc w:val="both"/>
        <w:rPr>
          <w:rFonts w:ascii="Times New Roman" w:hAnsi="Times New Roman"/>
          <w:b/>
          <w:sz w:val="28"/>
          <w:szCs w:val="28"/>
        </w:rPr>
      </w:pPr>
      <w:r w:rsidRPr="00DD2F53">
        <w:rPr>
          <w:rFonts w:ascii="Times New Roman" w:hAnsi="Times New Roman"/>
          <w:b/>
          <w:sz w:val="28"/>
          <w:szCs w:val="28"/>
        </w:rPr>
        <w:t>1. Работа с ОО с аномально низкими результатами ЕГЭ 201</w:t>
      </w:r>
      <w:r>
        <w:rPr>
          <w:rFonts w:ascii="Times New Roman" w:hAnsi="Times New Roman"/>
          <w:b/>
          <w:sz w:val="28"/>
          <w:szCs w:val="28"/>
        </w:rPr>
        <w:t>7</w:t>
      </w:r>
      <w:r w:rsidRPr="00DD2F53">
        <w:rPr>
          <w:rFonts w:ascii="Times New Roman" w:hAnsi="Times New Roman"/>
          <w:b/>
          <w:sz w:val="28"/>
          <w:szCs w:val="28"/>
        </w:rPr>
        <w:t xml:space="preserve"> г.</w:t>
      </w:r>
    </w:p>
    <w:p w:rsidR="00D746D6" w:rsidRPr="00DD2F53" w:rsidRDefault="00D746D6" w:rsidP="005060D9">
      <w:pPr>
        <w:pStyle w:val="a3"/>
        <w:spacing w:after="0" w:line="240" w:lineRule="auto"/>
        <w:ind w:left="0"/>
        <w:rPr>
          <w:rFonts w:ascii="Times New Roman" w:hAnsi="Times New Roman"/>
          <w:sz w:val="28"/>
          <w:szCs w:val="28"/>
        </w:rPr>
      </w:pPr>
      <w:r w:rsidRPr="00DD2F53">
        <w:rPr>
          <w:rFonts w:ascii="Times New Roman" w:hAnsi="Times New Roman"/>
          <w:sz w:val="28"/>
          <w:szCs w:val="28"/>
        </w:rPr>
        <w:t xml:space="preserve">1.1  Повышение квалификации учителей </w:t>
      </w:r>
    </w:p>
    <w:p w:rsidR="00D746D6" w:rsidRPr="00A9105A" w:rsidRDefault="00D746D6" w:rsidP="005060D9">
      <w:pPr>
        <w:pStyle w:val="a3"/>
        <w:spacing w:after="0" w:line="240" w:lineRule="auto"/>
        <w:ind w:left="0"/>
        <w:jc w:val="right"/>
        <w:rPr>
          <w:rFonts w:ascii="Times New Roman" w:hAnsi="Times New Roman"/>
          <w:i/>
          <w:sz w:val="28"/>
          <w:szCs w:val="28"/>
        </w:rPr>
      </w:pPr>
      <w:r w:rsidRPr="00A9105A">
        <w:rPr>
          <w:rFonts w:ascii="Times New Roman" w:hAnsi="Times New Roman"/>
          <w:i/>
          <w:sz w:val="28"/>
          <w:szCs w:val="28"/>
        </w:rPr>
        <w:t>Таблица 14</w:t>
      </w:r>
    </w:p>
    <w:tbl>
      <w:tblPr>
        <w:tblW w:w="1020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09"/>
        <w:gridCol w:w="4820"/>
        <w:gridCol w:w="4677"/>
      </w:tblGrid>
      <w:tr w:rsidR="00D746D6" w:rsidRPr="00251593" w:rsidTr="00251593">
        <w:tc>
          <w:tcPr>
            <w:tcW w:w="709"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w:t>
            </w:r>
          </w:p>
        </w:tc>
        <w:tc>
          <w:tcPr>
            <w:tcW w:w="4820"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Тема программы ДПО (повышения квалификации)</w:t>
            </w:r>
          </w:p>
        </w:tc>
        <w:tc>
          <w:tcPr>
            <w:tcW w:w="4677"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Перечень ОО, учителя которых рекомендуются для обучения по данной программе</w:t>
            </w:r>
          </w:p>
        </w:tc>
      </w:tr>
      <w:tr w:rsidR="00D746D6" w:rsidRPr="00251593" w:rsidTr="00251593">
        <w:tc>
          <w:tcPr>
            <w:tcW w:w="709"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1</w:t>
            </w:r>
          </w:p>
        </w:tc>
        <w:tc>
          <w:tcPr>
            <w:tcW w:w="4820" w:type="dxa"/>
          </w:tcPr>
          <w:p w:rsidR="00D746D6" w:rsidRPr="00251593" w:rsidRDefault="00D746D6" w:rsidP="00251593">
            <w:pPr>
              <w:pStyle w:val="a3"/>
              <w:spacing w:after="0" w:line="312" w:lineRule="auto"/>
              <w:ind w:left="0"/>
              <w:rPr>
                <w:rFonts w:ascii="Times New Roman" w:hAnsi="Times New Roman"/>
                <w:sz w:val="28"/>
                <w:szCs w:val="28"/>
                <w:lang w:eastAsia="ru-RU"/>
              </w:rPr>
            </w:pPr>
            <w:r w:rsidRPr="00251593">
              <w:rPr>
                <w:rFonts w:ascii="Times New Roman" w:hAnsi="Times New Roman"/>
                <w:sz w:val="28"/>
                <w:szCs w:val="28"/>
                <w:lang w:eastAsia="ru-RU"/>
              </w:rPr>
              <w:t>Реализация проекта «Повышение качества образования в образовательных организациях, показывающих низкие образовательные результаты по итогам учебного года»</w:t>
            </w:r>
          </w:p>
          <w:p w:rsidR="00D746D6" w:rsidRPr="00251593" w:rsidRDefault="00D746D6" w:rsidP="00251593">
            <w:pPr>
              <w:pStyle w:val="a3"/>
              <w:spacing w:after="0" w:line="312" w:lineRule="auto"/>
              <w:ind w:left="0"/>
              <w:rPr>
                <w:rStyle w:val="af9"/>
                <w:rFonts w:ascii="Times New Roman" w:hAnsi="Times New Roman"/>
                <w:b w:val="0"/>
                <w:i/>
                <w:color w:val="000000"/>
                <w:sz w:val="28"/>
                <w:szCs w:val="28"/>
              </w:rPr>
            </w:pPr>
            <w:r w:rsidRPr="00251593">
              <w:rPr>
                <w:rStyle w:val="af9"/>
                <w:rFonts w:ascii="Times New Roman" w:hAnsi="Times New Roman"/>
                <w:b w:val="0"/>
                <w:i/>
                <w:color w:val="000000"/>
                <w:sz w:val="28"/>
                <w:szCs w:val="28"/>
              </w:rPr>
              <w:t>Институт развития образования Краснодарского края</w:t>
            </w:r>
          </w:p>
          <w:p w:rsidR="00D746D6" w:rsidRPr="00251593" w:rsidRDefault="00D746D6" w:rsidP="00251593">
            <w:pPr>
              <w:pStyle w:val="a3"/>
              <w:spacing w:after="0" w:line="240" w:lineRule="auto"/>
              <w:ind w:left="0"/>
              <w:rPr>
                <w:rFonts w:ascii="Times New Roman" w:hAnsi="Times New Roman"/>
                <w:sz w:val="28"/>
                <w:szCs w:val="28"/>
              </w:rPr>
            </w:pPr>
          </w:p>
        </w:tc>
        <w:tc>
          <w:tcPr>
            <w:tcW w:w="4677" w:type="dxa"/>
            <w:vMerge w:val="restart"/>
          </w:tcPr>
          <w:p w:rsidR="00D746D6" w:rsidRPr="00251593" w:rsidRDefault="00D746D6" w:rsidP="00251593">
            <w:pPr>
              <w:pStyle w:val="a3"/>
              <w:spacing w:after="0" w:line="312" w:lineRule="auto"/>
              <w:ind w:left="0" w:firstLine="567"/>
              <w:jc w:val="both"/>
              <w:rPr>
                <w:rFonts w:ascii="Times New Roman" w:hAnsi="Times New Roman"/>
                <w:sz w:val="28"/>
                <w:szCs w:val="28"/>
                <w:lang w:eastAsia="ru-RU"/>
              </w:rPr>
            </w:pPr>
          </w:p>
          <w:p w:rsidR="00D746D6" w:rsidRPr="00251593" w:rsidRDefault="00D746D6" w:rsidP="00251593">
            <w:pPr>
              <w:pStyle w:val="a3"/>
              <w:spacing w:after="0" w:line="312" w:lineRule="auto"/>
              <w:ind w:left="0" w:firstLine="567"/>
              <w:jc w:val="both"/>
              <w:rPr>
                <w:rFonts w:ascii="Times New Roman" w:hAnsi="Times New Roman"/>
                <w:sz w:val="28"/>
                <w:szCs w:val="28"/>
                <w:lang w:eastAsia="ru-RU"/>
              </w:rPr>
            </w:pPr>
          </w:p>
          <w:p w:rsidR="00D746D6" w:rsidRPr="00251593" w:rsidRDefault="00D746D6" w:rsidP="00251593">
            <w:pPr>
              <w:pStyle w:val="a3"/>
              <w:spacing w:after="0" w:line="312" w:lineRule="auto"/>
              <w:ind w:left="0" w:firstLine="567"/>
              <w:jc w:val="both"/>
              <w:rPr>
                <w:rFonts w:ascii="Times New Roman" w:hAnsi="Times New Roman"/>
                <w:sz w:val="28"/>
                <w:szCs w:val="28"/>
                <w:lang w:eastAsia="ru-RU"/>
              </w:rPr>
            </w:pPr>
          </w:p>
          <w:p w:rsidR="00D746D6" w:rsidRPr="00251593" w:rsidRDefault="00D746D6" w:rsidP="00251593">
            <w:pPr>
              <w:pStyle w:val="a3"/>
              <w:spacing w:after="0" w:line="312" w:lineRule="auto"/>
              <w:ind w:left="0" w:firstLine="567"/>
              <w:jc w:val="both"/>
              <w:rPr>
                <w:rFonts w:ascii="Times New Roman" w:hAnsi="Times New Roman"/>
                <w:sz w:val="28"/>
                <w:szCs w:val="28"/>
                <w:lang w:eastAsia="ru-RU"/>
              </w:rPr>
            </w:pPr>
          </w:p>
          <w:p w:rsidR="00D746D6" w:rsidRPr="00251593" w:rsidRDefault="00D746D6" w:rsidP="00251593">
            <w:pPr>
              <w:pStyle w:val="a3"/>
              <w:spacing w:after="0" w:line="312" w:lineRule="auto"/>
              <w:ind w:left="0" w:firstLine="567"/>
              <w:jc w:val="both"/>
              <w:rPr>
                <w:rFonts w:ascii="Times New Roman" w:hAnsi="Times New Roman"/>
                <w:sz w:val="28"/>
                <w:szCs w:val="28"/>
                <w:lang w:eastAsia="ru-RU"/>
              </w:rPr>
            </w:pPr>
          </w:p>
          <w:p w:rsidR="00D746D6" w:rsidRPr="00251593" w:rsidRDefault="00D746D6" w:rsidP="00251593">
            <w:pPr>
              <w:pStyle w:val="a3"/>
              <w:spacing w:after="0" w:line="312" w:lineRule="auto"/>
              <w:ind w:left="0" w:firstLine="567"/>
              <w:jc w:val="both"/>
              <w:rPr>
                <w:rFonts w:ascii="Times New Roman" w:hAnsi="Times New Roman"/>
                <w:sz w:val="28"/>
                <w:szCs w:val="28"/>
                <w:lang w:eastAsia="ru-RU"/>
              </w:rPr>
            </w:pPr>
            <w:r w:rsidRPr="00251593">
              <w:rPr>
                <w:rFonts w:ascii="Times New Roman" w:hAnsi="Times New Roman"/>
                <w:sz w:val="28"/>
                <w:szCs w:val="28"/>
                <w:lang w:eastAsia="ru-RU"/>
              </w:rPr>
              <w:t xml:space="preserve">В соответствии с «Перечнем ОО, продемонстрировавших низкие результаты ЕГЭ по предмету» </w:t>
            </w:r>
          </w:p>
        </w:tc>
      </w:tr>
      <w:tr w:rsidR="00D746D6" w:rsidRPr="00251593" w:rsidTr="00251593">
        <w:tc>
          <w:tcPr>
            <w:tcW w:w="709"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2</w:t>
            </w:r>
          </w:p>
        </w:tc>
        <w:tc>
          <w:tcPr>
            <w:tcW w:w="4820" w:type="dxa"/>
          </w:tcPr>
          <w:p w:rsidR="00D746D6" w:rsidRPr="00251593" w:rsidRDefault="00D746D6" w:rsidP="00251593">
            <w:pPr>
              <w:spacing w:line="312" w:lineRule="auto"/>
              <w:rPr>
                <w:sz w:val="28"/>
                <w:szCs w:val="28"/>
              </w:rPr>
            </w:pPr>
            <w:r w:rsidRPr="00251593">
              <w:rPr>
                <w:sz w:val="28"/>
                <w:szCs w:val="28"/>
              </w:rPr>
              <w:t>Организация и проведение обучающих семинаров (выездных и в дистанционном режиме) для участников ГИА-9 и ГИА-11 в районах, показавших низкие результаты на краевых диагностических работах и ГИА-2016.</w:t>
            </w:r>
          </w:p>
          <w:p w:rsidR="00D746D6" w:rsidRPr="00251593" w:rsidRDefault="00D746D6" w:rsidP="00251593">
            <w:pPr>
              <w:pStyle w:val="a3"/>
              <w:spacing w:after="0" w:line="240" w:lineRule="auto"/>
              <w:ind w:left="0"/>
              <w:rPr>
                <w:rFonts w:ascii="Times New Roman" w:hAnsi="Times New Roman"/>
                <w:sz w:val="28"/>
                <w:szCs w:val="28"/>
              </w:rPr>
            </w:pPr>
            <w:r w:rsidRPr="00251593">
              <w:rPr>
                <w:rStyle w:val="af9"/>
                <w:rFonts w:ascii="Times New Roman" w:hAnsi="Times New Roman"/>
                <w:b w:val="0"/>
                <w:i/>
                <w:color w:val="000000"/>
                <w:sz w:val="28"/>
                <w:szCs w:val="28"/>
              </w:rPr>
              <w:t>Институт развития образования Краснодарского края</w:t>
            </w:r>
          </w:p>
        </w:tc>
        <w:tc>
          <w:tcPr>
            <w:tcW w:w="4677" w:type="dxa"/>
            <w:vMerge/>
          </w:tcPr>
          <w:p w:rsidR="00D746D6" w:rsidRPr="00251593" w:rsidRDefault="00D746D6" w:rsidP="00251593">
            <w:pPr>
              <w:pStyle w:val="a3"/>
              <w:spacing w:after="0" w:line="240" w:lineRule="auto"/>
              <w:ind w:left="0"/>
              <w:rPr>
                <w:rFonts w:ascii="Times New Roman" w:hAnsi="Times New Roman"/>
                <w:sz w:val="28"/>
                <w:szCs w:val="28"/>
              </w:rPr>
            </w:pPr>
          </w:p>
        </w:tc>
      </w:tr>
    </w:tbl>
    <w:p w:rsidR="00D746D6" w:rsidRPr="00DD2F53" w:rsidRDefault="00D746D6" w:rsidP="005060D9">
      <w:pPr>
        <w:pStyle w:val="a3"/>
        <w:spacing w:after="0" w:line="240" w:lineRule="auto"/>
        <w:ind w:left="0"/>
        <w:rPr>
          <w:rFonts w:ascii="Times New Roman" w:hAnsi="Times New Roman"/>
          <w:sz w:val="28"/>
          <w:szCs w:val="28"/>
        </w:rPr>
      </w:pPr>
    </w:p>
    <w:p w:rsidR="00D746D6" w:rsidRPr="00DD2F53" w:rsidRDefault="00D746D6" w:rsidP="005060D9">
      <w:pPr>
        <w:pStyle w:val="a3"/>
        <w:spacing w:after="0" w:line="240" w:lineRule="auto"/>
        <w:ind w:left="0"/>
        <w:jc w:val="both"/>
        <w:rPr>
          <w:rFonts w:ascii="Times New Roman" w:hAnsi="Times New Roman"/>
          <w:i/>
          <w:sz w:val="28"/>
          <w:szCs w:val="28"/>
        </w:rPr>
      </w:pPr>
      <w:r w:rsidRPr="00DD2F53">
        <w:rPr>
          <w:rFonts w:ascii="Times New Roman" w:hAnsi="Times New Roman"/>
          <w:sz w:val="28"/>
          <w:szCs w:val="28"/>
        </w:rPr>
        <w:t xml:space="preserve">1.2 Планируемые корректировки в выборе УМК и учебно-методической литературы </w:t>
      </w:r>
      <w:r w:rsidRPr="00DD2F53">
        <w:rPr>
          <w:rFonts w:ascii="Times New Roman" w:hAnsi="Times New Roman"/>
          <w:i/>
          <w:sz w:val="28"/>
          <w:szCs w:val="28"/>
        </w:rPr>
        <w:t>(если запланированы)</w:t>
      </w:r>
    </w:p>
    <w:p w:rsidR="00D746D6" w:rsidRDefault="00D746D6" w:rsidP="00070C53">
      <w:pPr>
        <w:pStyle w:val="a3"/>
        <w:spacing w:after="0" w:line="240" w:lineRule="auto"/>
        <w:ind w:left="0"/>
        <w:jc w:val="both"/>
        <w:rPr>
          <w:rFonts w:ascii="Times New Roman" w:hAnsi="Times New Roman"/>
          <w:sz w:val="28"/>
          <w:szCs w:val="28"/>
        </w:rPr>
      </w:pPr>
    </w:p>
    <w:p w:rsidR="00D746D6" w:rsidRDefault="00D746D6" w:rsidP="00FE1106">
      <w:pPr>
        <w:pStyle w:val="a3"/>
        <w:spacing w:after="0" w:line="312" w:lineRule="auto"/>
        <w:ind w:left="0" w:firstLine="567"/>
        <w:rPr>
          <w:rFonts w:ascii="Times New Roman" w:hAnsi="Times New Roman"/>
          <w:sz w:val="28"/>
          <w:szCs w:val="28"/>
        </w:rPr>
      </w:pPr>
      <w:r>
        <w:rPr>
          <w:rFonts w:ascii="Times New Roman" w:hAnsi="Times New Roman"/>
          <w:sz w:val="28"/>
          <w:szCs w:val="28"/>
        </w:rPr>
        <w:t>Продолжение постепенного перехода учащихся  на линии учебников, составленных в соответствие с историко-культурным стандартом «Просвещение», «Дрофа», «Русское слово».</w:t>
      </w:r>
    </w:p>
    <w:p w:rsidR="00D746D6" w:rsidRDefault="00D746D6" w:rsidP="00070C53">
      <w:pPr>
        <w:pStyle w:val="a3"/>
        <w:spacing w:after="0" w:line="240" w:lineRule="auto"/>
        <w:ind w:left="0"/>
        <w:jc w:val="both"/>
        <w:rPr>
          <w:rFonts w:ascii="Times New Roman" w:hAnsi="Times New Roman"/>
          <w:sz w:val="28"/>
          <w:szCs w:val="28"/>
        </w:rPr>
      </w:pPr>
    </w:p>
    <w:p w:rsidR="00D746D6" w:rsidRPr="00DD2F53" w:rsidRDefault="00D746D6" w:rsidP="00070C53">
      <w:pPr>
        <w:pStyle w:val="a3"/>
        <w:spacing w:after="0" w:line="240" w:lineRule="auto"/>
        <w:ind w:left="0"/>
        <w:jc w:val="both"/>
        <w:rPr>
          <w:rFonts w:ascii="Times New Roman" w:hAnsi="Times New Roman"/>
          <w:sz w:val="28"/>
          <w:szCs w:val="28"/>
        </w:rPr>
      </w:pPr>
      <w:r w:rsidRPr="00DD2F53">
        <w:rPr>
          <w:rFonts w:ascii="Times New Roman" w:hAnsi="Times New Roman"/>
          <w:sz w:val="28"/>
          <w:szCs w:val="28"/>
        </w:rPr>
        <w:t>1.3 Планируемые меры методической поддержки изучения учебных предметов в 201</w:t>
      </w:r>
      <w:r>
        <w:rPr>
          <w:rFonts w:ascii="Times New Roman" w:hAnsi="Times New Roman"/>
          <w:sz w:val="28"/>
          <w:szCs w:val="28"/>
        </w:rPr>
        <w:t>7</w:t>
      </w:r>
      <w:r w:rsidRPr="00DD2F53">
        <w:rPr>
          <w:rFonts w:ascii="Times New Roman" w:hAnsi="Times New Roman"/>
          <w:sz w:val="28"/>
          <w:szCs w:val="28"/>
        </w:rPr>
        <w:t>-201</w:t>
      </w:r>
      <w:r>
        <w:rPr>
          <w:rFonts w:ascii="Times New Roman" w:hAnsi="Times New Roman"/>
          <w:sz w:val="28"/>
          <w:szCs w:val="28"/>
        </w:rPr>
        <w:t>8</w:t>
      </w:r>
      <w:r w:rsidRPr="00DD2F53">
        <w:rPr>
          <w:rFonts w:ascii="Times New Roman" w:hAnsi="Times New Roman"/>
          <w:sz w:val="28"/>
          <w:szCs w:val="28"/>
        </w:rPr>
        <w:t>уч.г. на региональном уровне</w:t>
      </w:r>
    </w:p>
    <w:p w:rsidR="00D746D6" w:rsidRPr="00A9105A" w:rsidRDefault="00D746D6" w:rsidP="005060D9">
      <w:pPr>
        <w:pStyle w:val="a3"/>
        <w:spacing w:after="0" w:line="240" w:lineRule="auto"/>
        <w:ind w:left="0"/>
        <w:jc w:val="right"/>
        <w:rPr>
          <w:rFonts w:ascii="Times New Roman" w:hAnsi="Times New Roman"/>
          <w:i/>
          <w:sz w:val="28"/>
          <w:szCs w:val="28"/>
        </w:rPr>
      </w:pPr>
      <w:r w:rsidRPr="00A9105A">
        <w:rPr>
          <w:rFonts w:ascii="Times New Roman" w:hAnsi="Times New Roman"/>
          <w:i/>
          <w:sz w:val="28"/>
          <w:szCs w:val="28"/>
        </w:rPr>
        <w:t>Таблица 15</w:t>
      </w:r>
    </w:p>
    <w:tbl>
      <w:tblPr>
        <w:tblW w:w="1020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91"/>
        <w:gridCol w:w="2144"/>
        <w:gridCol w:w="7371"/>
      </w:tblGrid>
      <w:tr w:rsidR="00D746D6" w:rsidRPr="00251593" w:rsidTr="00251593">
        <w:tc>
          <w:tcPr>
            <w:tcW w:w="691"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w:t>
            </w:r>
          </w:p>
        </w:tc>
        <w:tc>
          <w:tcPr>
            <w:tcW w:w="2144"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Дата</w:t>
            </w:r>
          </w:p>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i/>
                <w:sz w:val="28"/>
                <w:szCs w:val="28"/>
              </w:rPr>
              <w:t>(месяц)</w:t>
            </w:r>
          </w:p>
        </w:tc>
        <w:tc>
          <w:tcPr>
            <w:tcW w:w="7371"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Мероприятие</w:t>
            </w:r>
          </w:p>
          <w:p w:rsidR="00D746D6" w:rsidRPr="00251593" w:rsidRDefault="00D746D6" w:rsidP="00251593">
            <w:pPr>
              <w:pStyle w:val="a3"/>
              <w:spacing w:after="0" w:line="240" w:lineRule="auto"/>
              <w:ind w:left="0"/>
              <w:jc w:val="center"/>
              <w:rPr>
                <w:rFonts w:ascii="Times New Roman" w:hAnsi="Times New Roman"/>
                <w:i/>
                <w:sz w:val="28"/>
                <w:szCs w:val="28"/>
              </w:rPr>
            </w:pPr>
            <w:r w:rsidRPr="00251593">
              <w:rPr>
                <w:rFonts w:ascii="Times New Roman" w:hAnsi="Times New Roman"/>
                <w:i/>
                <w:sz w:val="28"/>
                <w:szCs w:val="28"/>
              </w:rPr>
              <w:t>(указать тему и организацию, которая планирует проведение мероприятия)</w:t>
            </w:r>
          </w:p>
        </w:tc>
      </w:tr>
      <w:tr w:rsidR="00D746D6" w:rsidRPr="00251593" w:rsidTr="00251593">
        <w:tc>
          <w:tcPr>
            <w:tcW w:w="691"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1</w:t>
            </w:r>
          </w:p>
        </w:tc>
        <w:tc>
          <w:tcPr>
            <w:tcW w:w="2144" w:type="dxa"/>
          </w:tcPr>
          <w:p w:rsidR="00D746D6" w:rsidRPr="00251593" w:rsidRDefault="00D746D6" w:rsidP="00251593">
            <w:pPr>
              <w:pStyle w:val="a3"/>
              <w:spacing w:after="0" w:line="240" w:lineRule="auto"/>
              <w:ind w:left="0"/>
              <w:rPr>
                <w:rFonts w:ascii="Times New Roman" w:hAnsi="Times New Roman"/>
                <w:sz w:val="28"/>
                <w:szCs w:val="28"/>
              </w:rPr>
            </w:pPr>
            <w:r w:rsidRPr="00251593">
              <w:rPr>
                <w:rFonts w:ascii="Times New Roman" w:hAnsi="Times New Roman"/>
                <w:sz w:val="28"/>
                <w:szCs w:val="28"/>
              </w:rPr>
              <w:t>Август 2017</w:t>
            </w:r>
          </w:p>
        </w:tc>
        <w:tc>
          <w:tcPr>
            <w:tcW w:w="7371"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Подготовка методических рекомендаций по преподаванию истории в 2016-2016 уч. году - кафедра  обществоведческих дисциплин и регионоведения ГБОУ ИРО КК</w:t>
            </w:r>
          </w:p>
        </w:tc>
      </w:tr>
      <w:tr w:rsidR="00D746D6" w:rsidRPr="00251593" w:rsidTr="00251593">
        <w:tc>
          <w:tcPr>
            <w:tcW w:w="691"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2</w:t>
            </w:r>
          </w:p>
        </w:tc>
        <w:tc>
          <w:tcPr>
            <w:tcW w:w="2144" w:type="dxa"/>
          </w:tcPr>
          <w:p w:rsidR="00D746D6" w:rsidRPr="00251593" w:rsidRDefault="00D746D6" w:rsidP="00251593">
            <w:pPr>
              <w:pStyle w:val="a3"/>
              <w:spacing w:after="0" w:line="240" w:lineRule="auto"/>
              <w:ind w:left="0"/>
              <w:rPr>
                <w:rFonts w:ascii="Times New Roman" w:hAnsi="Times New Roman"/>
                <w:sz w:val="28"/>
                <w:szCs w:val="28"/>
              </w:rPr>
            </w:pPr>
            <w:r w:rsidRPr="00251593">
              <w:rPr>
                <w:rFonts w:ascii="Times New Roman" w:hAnsi="Times New Roman"/>
                <w:sz w:val="28"/>
                <w:szCs w:val="28"/>
              </w:rPr>
              <w:t>Ноябрь 2017</w:t>
            </w:r>
          </w:p>
        </w:tc>
        <w:tc>
          <w:tcPr>
            <w:tcW w:w="7371"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Буклет для учащихся «Подготовка к ЕГЭ-2017 по истории»</w:t>
            </w:r>
          </w:p>
        </w:tc>
      </w:tr>
      <w:tr w:rsidR="00D746D6" w:rsidRPr="00251593" w:rsidTr="00251593">
        <w:tc>
          <w:tcPr>
            <w:tcW w:w="691"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3</w:t>
            </w:r>
          </w:p>
        </w:tc>
        <w:tc>
          <w:tcPr>
            <w:tcW w:w="2144" w:type="dxa"/>
          </w:tcPr>
          <w:p w:rsidR="00D746D6" w:rsidRPr="00251593" w:rsidRDefault="00D746D6" w:rsidP="00251593">
            <w:pPr>
              <w:pStyle w:val="a3"/>
              <w:spacing w:after="0" w:line="240" w:lineRule="auto"/>
              <w:ind w:left="0"/>
              <w:rPr>
                <w:rFonts w:ascii="Times New Roman" w:hAnsi="Times New Roman"/>
                <w:sz w:val="28"/>
                <w:szCs w:val="28"/>
              </w:rPr>
            </w:pPr>
            <w:r w:rsidRPr="00251593">
              <w:rPr>
                <w:rFonts w:ascii="Times New Roman" w:hAnsi="Times New Roman"/>
                <w:sz w:val="28"/>
                <w:szCs w:val="28"/>
              </w:rPr>
              <w:t>Ноябрь 2017-май-2018 года</w:t>
            </w:r>
          </w:p>
        </w:tc>
        <w:tc>
          <w:tcPr>
            <w:tcW w:w="7371"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На сайте ГБОУ ИРО Краснодарского края предварительно размещаются «Демоверсии, спецификации»,</w:t>
            </w:r>
          </w:p>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 xml:space="preserve">Краевые диагностические работы по истории </w:t>
            </w:r>
          </w:p>
        </w:tc>
      </w:tr>
      <w:tr w:rsidR="00D746D6" w:rsidRPr="00251593" w:rsidTr="00251593">
        <w:tc>
          <w:tcPr>
            <w:tcW w:w="691"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4</w:t>
            </w:r>
          </w:p>
        </w:tc>
        <w:tc>
          <w:tcPr>
            <w:tcW w:w="2144" w:type="dxa"/>
          </w:tcPr>
          <w:p w:rsidR="00D746D6" w:rsidRPr="00251593" w:rsidRDefault="00D746D6" w:rsidP="00251593">
            <w:pPr>
              <w:pStyle w:val="a3"/>
              <w:spacing w:after="0" w:line="240" w:lineRule="auto"/>
              <w:ind w:left="0"/>
              <w:rPr>
                <w:rFonts w:ascii="Times New Roman" w:hAnsi="Times New Roman"/>
                <w:sz w:val="28"/>
                <w:szCs w:val="28"/>
              </w:rPr>
            </w:pPr>
            <w:r w:rsidRPr="00251593">
              <w:rPr>
                <w:rFonts w:ascii="Times New Roman" w:hAnsi="Times New Roman"/>
                <w:sz w:val="28"/>
                <w:szCs w:val="28"/>
              </w:rPr>
              <w:t>В течение учебного года</w:t>
            </w:r>
          </w:p>
        </w:tc>
        <w:tc>
          <w:tcPr>
            <w:tcW w:w="7371"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На сайте ГБОУ ИРО Краснодарского края в разделе «Подготовка к аттестации учащихся» /Анализ КДР</w:t>
            </w:r>
          </w:p>
          <w:p w:rsidR="00D746D6" w:rsidRPr="00251593" w:rsidRDefault="00D746D6" w:rsidP="00251593">
            <w:pPr>
              <w:pStyle w:val="a3"/>
              <w:spacing w:after="0" w:line="240" w:lineRule="auto"/>
              <w:ind w:left="0"/>
              <w:rPr>
                <w:rFonts w:ascii="Times New Roman" w:hAnsi="Times New Roman"/>
                <w:sz w:val="28"/>
                <w:szCs w:val="28"/>
              </w:rPr>
            </w:pPr>
          </w:p>
        </w:tc>
      </w:tr>
      <w:tr w:rsidR="00D746D6" w:rsidRPr="00251593" w:rsidTr="00251593">
        <w:tc>
          <w:tcPr>
            <w:tcW w:w="691" w:type="dxa"/>
          </w:tcPr>
          <w:p w:rsidR="00D746D6" w:rsidRPr="00251593" w:rsidRDefault="00D746D6" w:rsidP="00251593">
            <w:pPr>
              <w:pStyle w:val="a3"/>
              <w:spacing w:after="0" w:line="240" w:lineRule="auto"/>
              <w:ind w:left="0"/>
              <w:jc w:val="center"/>
              <w:rPr>
                <w:rFonts w:ascii="Times New Roman" w:hAnsi="Times New Roman"/>
                <w:sz w:val="28"/>
                <w:szCs w:val="28"/>
              </w:rPr>
            </w:pPr>
          </w:p>
        </w:tc>
        <w:tc>
          <w:tcPr>
            <w:tcW w:w="2144"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По графику ГБОУ ИРО Краснодарского края</w:t>
            </w:r>
          </w:p>
        </w:tc>
        <w:tc>
          <w:tcPr>
            <w:tcW w:w="7371"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Курсы повышения квалификации по отдельному графику</w:t>
            </w:r>
          </w:p>
        </w:tc>
      </w:tr>
      <w:tr w:rsidR="00D746D6" w:rsidRPr="00251593" w:rsidTr="00251593">
        <w:tc>
          <w:tcPr>
            <w:tcW w:w="691" w:type="dxa"/>
          </w:tcPr>
          <w:p w:rsidR="00D746D6" w:rsidRPr="00251593" w:rsidRDefault="00D746D6" w:rsidP="00251593">
            <w:pPr>
              <w:pStyle w:val="a3"/>
              <w:spacing w:after="0" w:line="240" w:lineRule="auto"/>
              <w:ind w:left="0"/>
              <w:jc w:val="center"/>
              <w:rPr>
                <w:rFonts w:ascii="Times New Roman" w:hAnsi="Times New Roman"/>
                <w:sz w:val="28"/>
                <w:szCs w:val="28"/>
              </w:rPr>
            </w:pPr>
          </w:p>
        </w:tc>
        <w:tc>
          <w:tcPr>
            <w:tcW w:w="2144" w:type="dxa"/>
            <w:vAlign w:val="center"/>
          </w:tcPr>
          <w:p w:rsidR="00D746D6" w:rsidRPr="00251593" w:rsidRDefault="00D746D6" w:rsidP="00251593">
            <w:pPr>
              <w:spacing w:line="312" w:lineRule="auto"/>
              <w:rPr>
                <w:sz w:val="28"/>
                <w:szCs w:val="28"/>
              </w:rPr>
            </w:pPr>
            <w:r w:rsidRPr="00251593">
              <w:rPr>
                <w:sz w:val="28"/>
                <w:szCs w:val="28"/>
              </w:rPr>
              <w:t xml:space="preserve">сентябрь - октябрь 2017 </w:t>
            </w:r>
          </w:p>
          <w:p w:rsidR="00D746D6" w:rsidRPr="00251593" w:rsidRDefault="00D746D6" w:rsidP="00251593">
            <w:pPr>
              <w:spacing w:line="312" w:lineRule="auto"/>
              <w:rPr>
                <w:sz w:val="28"/>
                <w:szCs w:val="28"/>
              </w:rPr>
            </w:pPr>
          </w:p>
        </w:tc>
        <w:tc>
          <w:tcPr>
            <w:tcW w:w="7371" w:type="dxa"/>
            <w:vAlign w:val="center"/>
          </w:tcPr>
          <w:p w:rsidR="00D746D6" w:rsidRPr="00251593" w:rsidRDefault="00D746D6" w:rsidP="00251593">
            <w:pPr>
              <w:spacing w:line="312" w:lineRule="auto"/>
              <w:rPr>
                <w:sz w:val="28"/>
                <w:szCs w:val="28"/>
              </w:rPr>
            </w:pPr>
            <w:r w:rsidRPr="00251593">
              <w:rPr>
                <w:sz w:val="28"/>
                <w:szCs w:val="28"/>
              </w:rPr>
              <w:t>Проведение анализа   результатов ЕГЭ в малокомплектных   школах, общеобразовательных организациях повышенного уровня, общеобразовательных организациях.</w:t>
            </w:r>
          </w:p>
          <w:p w:rsidR="00D746D6" w:rsidRPr="00251593" w:rsidRDefault="00D746D6" w:rsidP="00251593">
            <w:pPr>
              <w:spacing w:line="312" w:lineRule="auto"/>
              <w:jc w:val="center"/>
              <w:rPr>
                <w:sz w:val="28"/>
                <w:szCs w:val="28"/>
              </w:rPr>
            </w:pPr>
            <w:r w:rsidRPr="00251593">
              <w:rPr>
                <w:rStyle w:val="af9"/>
                <w:b w:val="0"/>
                <w:i/>
                <w:color w:val="000000"/>
                <w:sz w:val="28"/>
                <w:szCs w:val="28"/>
              </w:rPr>
              <w:t>Институт развития образования Краснодарского края</w:t>
            </w:r>
          </w:p>
        </w:tc>
      </w:tr>
      <w:tr w:rsidR="00D746D6" w:rsidRPr="00251593" w:rsidTr="00251593">
        <w:tc>
          <w:tcPr>
            <w:tcW w:w="691" w:type="dxa"/>
          </w:tcPr>
          <w:p w:rsidR="00D746D6" w:rsidRPr="00251593" w:rsidRDefault="00D746D6" w:rsidP="00251593">
            <w:pPr>
              <w:pStyle w:val="a3"/>
              <w:spacing w:after="0" w:line="240" w:lineRule="auto"/>
              <w:ind w:left="0"/>
              <w:jc w:val="center"/>
              <w:rPr>
                <w:rFonts w:ascii="Times New Roman" w:hAnsi="Times New Roman"/>
                <w:sz w:val="28"/>
                <w:szCs w:val="28"/>
              </w:rPr>
            </w:pPr>
          </w:p>
        </w:tc>
        <w:tc>
          <w:tcPr>
            <w:tcW w:w="2144" w:type="dxa"/>
            <w:vAlign w:val="center"/>
          </w:tcPr>
          <w:p w:rsidR="00D746D6" w:rsidRPr="00251593" w:rsidRDefault="00D746D6" w:rsidP="00251593">
            <w:pPr>
              <w:spacing w:line="312" w:lineRule="auto"/>
              <w:rPr>
                <w:sz w:val="28"/>
                <w:szCs w:val="28"/>
              </w:rPr>
            </w:pPr>
            <w:r w:rsidRPr="00251593">
              <w:rPr>
                <w:sz w:val="28"/>
                <w:szCs w:val="28"/>
              </w:rPr>
              <w:t xml:space="preserve">ноябрь 2017– январь 2018 </w:t>
            </w:r>
          </w:p>
          <w:p w:rsidR="00D746D6" w:rsidRPr="00251593" w:rsidRDefault="00D746D6" w:rsidP="00251593">
            <w:pPr>
              <w:spacing w:line="312" w:lineRule="auto"/>
              <w:rPr>
                <w:sz w:val="28"/>
                <w:szCs w:val="28"/>
              </w:rPr>
            </w:pPr>
          </w:p>
        </w:tc>
        <w:tc>
          <w:tcPr>
            <w:tcW w:w="7371" w:type="dxa"/>
            <w:vAlign w:val="center"/>
          </w:tcPr>
          <w:p w:rsidR="00D746D6" w:rsidRPr="00251593" w:rsidRDefault="00D746D6" w:rsidP="00251593">
            <w:pPr>
              <w:spacing w:line="312" w:lineRule="auto"/>
              <w:rPr>
                <w:sz w:val="28"/>
                <w:szCs w:val="28"/>
              </w:rPr>
            </w:pPr>
            <w:r w:rsidRPr="00251593">
              <w:rPr>
                <w:sz w:val="28"/>
                <w:szCs w:val="28"/>
              </w:rPr>
              <w:t>Корректировка модулей дополнительных профессиональных программ повышения квалификации учителей по учебным предметам, по которым проводятся ГИА-9 и ГИА-11. (по темам «Подготовка к ГИА (по всем предметам) с учетом результатов выполнения заданий, вызвавших затруднения», «Подготовка к ГИА (по всем предметам) с учетом потребностей обучающихся (высокий уровень)».</w:t>
            </w:r>
          </w:p>
          <w:p w:rsidR="00D746D6" w:rsidRPr="00251593" w:rsidRDefault="00D746D6" w:rsidP="00251593">
            <w:pPr>
              <w:spacing w:line="312" w:lineRule="auto"/>
              <w:jc w:val="center"/>
              <w:rPr>
                <w:color w:val="FF0000"/>
                <w:sz w:val="28"/>
                <w:szCs w:val="28"/>
              </w:rPr>
            </w:pPr>
            <w:r w:rsidRPr="00251593">
              <w:rPr>
                <w:rStyle w:val="af9"/>
                <w:b w:val="0"/>
                <w:i/>
                <w:color w:val="000000"/>
                <w:sz w:val="28"/>
                <w:szCs w:val="28"/>
              </w:rPr>
              <w:t>Институт развития образования Краснодарского края</w:t>
            </w:r>
          </w:p>
        </w:tc>
      </w:tr>
      <w:tr w:rsidR="00D746D6" w:rsidRPr="00251593" w:rsidTr="00251593">
        <w:tc>
          <w:tcPr>
            <w:tcW w:w="691" w:type="dxa"/>
          </w:tcPr>
          <w:p w:rsidR="00D746D6" w:rsidRPr="00251593" w:rsidRDefault="00D746D6" w:rsidP="00251593">
            <w:pPr>
              <w:pStyle w:val="a3"/>
              <w:spacing w:after="0" w:line="240" w:lineRule="auto"/>
              <w:ind w:left="0"/>
              <w:jc w:val="center"/>
              <w:rPr>
                <w:rFonts w:ascii="Times New Roman" w:hAnsi="Times New Roman"/>
                <w:sz w:val="28"/>
                <w:szCs w:val="28"/>
              </w:rPr>
            </w:pPr>
          </w:p>
        </w:tc>
        <w:tc>
          <w:tcPr>
            <w:tcW w:w="2144" w:type="dxa"/>
            <w:vAlign w:val="center"/>
          </w:tcPr>
          <w:p w:rsidR="00D746D6" w:rsidRPr="00251593" w:rsidRDefault="00D746D6" w:rsidP="00251593">
            <w:pPr>
              <w:spacing w:line="312" w:lineRule="auto"/>
              <w:jc w:val="center"/>
              <w:rPr>
                <w:sz w:val="28"/>
                <w:szCs w:val="28"/>
              </w:rPr>
            </w:pPr>
            <w:r w:rsidRPr="00251593">
              <w:rPr>
                <w:sz w:val="28"/>
                <w:szCs w:val="28"/>
              </w:rPr>
              <w:t>октябрь – ноябрь 2017</w:t>
            </w:r>
          </w:p>
        </w:tc>
        <w:tc>
          <w:tcPr>
            <w:tcW w:w="7371" w:type="dxa"/>
            <w:vAlign w:val="center"/>
          </w:tcPr>
          <w:p w:rsidR="00D746D6" w:rsidRPr="00251593" w:rsidRDefault="00D746D6" w:rsidP="00251593">
            <w:pPr>
              <w:spacing w:line="312" w:lineRule="auto"/>
              <w:rPr>
                <w:sz w:val="28"/>
                <w:szCs w:val="28"/>
              </w:rPr>
            </w:pPr>
            <w:r w:rsidRPr="00251593">
              <w:rPr>
                <w:sz w:val="28"/>
                <w:szCs w:val="28"/>
              </w:rPr>
              <w:t>Подготовка и обновление методических рекомендаций по подготовке к ЕГЭ по истории</w:t>
            </w:r>
          </w:p>
          <w:p w:rsidR="00D746D6" w:rsidRPr="00251593" w:rsidRDefault="00D746D6" w:rsidP="00251593">
            <w:pPr>
              <w:spacing w:line="312" w:lineRule="auto"/>
              <w:rPr>
                <w:sz w:val="28"/>
                <w:szCs w:val="28"/>
              </w:rPr>
            </w:pPr>
            <w:r w:rsidRPr="00251593">
              <w:rPr>
                <w:rStyle w:val="af9"/>
                <w:b w:val="0"/>
                <w:i/>
                <w:color w:val="000000"/>
                <w:sz w:val="28"/>
                <w:szCs w:val="28"/>
              </w:rPr>
              <w:t>Институт развития образования Краснодарского края</w:t>
            </w:r>
          </w:p>
        </w:tc>
      </w:tr>
      <w:tr w:rsidR="00D746D6" w:rsidRPr="00251593" w:rsidTr="00251593">
        <w:tc>
          <w:tcPr>
            <w:tcW w:w="691" w:type="dxa"/>
          </w:tcPr>
          <w:p w:rsidR="00D746D6" w:rsidRPr="00251593" w:rsidRDefault="00D746D6" w:rsidP="00251593">
            <w:pPr>
              <w:pStyle w:val="a3"/>
              <w:spacing w:after="0" w:line="240" w:lineRule="auto"/>
              <w:ind w:left="0"/>
              <w:jc w:val="center"/>
              <w:rPr>
                <w:rFonts w:ascii="Times New Roman" w:hAnsi="Times New Roman"/>
                <w:sz w:val="28"/>
                <w:szCs w:val="28"/>
              </w:rPr>
            </w:pPr>
          </w:p>
        </w:tc>
        <w:tc>
          <w:tcPr>
            <w:tcW w:w="2144" w:type="dxa"/>
            <w:vAlign w:val="center"/>
          </w:tcPr>
          <w:p w:rsidR="00D746D6" w:rsidRPr="00251593" w:rsidRDefault="00D746D6" w:rsidP="00251593">
            <w:pPr>
              <w:spacing w:line="312" w:lineRule="auto"/>
              <w:jc w:val="center"/>
              <w:rPr>
                <w:sz w:val="28"/>
                <w:szCs w:val="28"/>
              </w:rPr>
            </w:pPr>
            <w:r w:rsidRPr="00251593">
              <w:rPr>
                <w:sz w:val="28"/>
                <w:szCs w:val="28"/>
              </w:rPr>
              <w:t>ноябрь 2017 – апрель 2018</w:t>
            </w:r>
          </w:p>
        </w:tc>
        <w:tc>
          <w:tcPr>
            <w:tcW w:w="7371" w:type="dxa"/>
            <w:vAlign w:val="center"/>
          </w:tcPr>
          <w:p w:rsidR="00D746D6" w:rsidRPr="00251593" w:rsidRDefault="00D746D6" w:rsidP="00251593">
            <w:pPr>
              <w:spacing w:line="312" w:lineRule="auto"/>
              <w:rPr>
                <w:sz w:val="28"/>
                <w:szCs w:val="28"/>
              </w:rPr>
            </w:pPr>
            <w:r w:rsidRPr="00251593">
              <w:rPr>
                <w:sz w:val="28"/>
                <w:szCs w:val="28"/>
              </w:rPr>
              <w:t>Методическое обеспечение работы региональных  тьюторов по предметам.</w:t>
            </w:r>
          </w:p>
          <w:p w:rsidR="00D746D6" w:rsidRPr="00251593" w:rsidRDefault="00D746D6" w:rsidP="00251593">
            <w:pPr>
              <w:spacing w:line="312" w:lineRule="auto"/>
              <w:rPr>
                <w:sz w:val="28"/>
                <w:szCs w:val="28"/>
              </w:rPr>
            </w:pPr>
            <w:r w:rsidRPr="00251593">
              <w:rPr>
                <w:rStyle w:val="af9"/>
                <w:b w:val="0"/>
                <w:i/>
                <w:color w:val="000000"/>
                <w:sz w:val="28"/>
                <w:szCs w:val="28"/>
              </w:rPr>
              <w:t>Институт развития образования Краснодарского края</w:t>
            </w:r>
          </w:p>
        </w:tc>
      </w:tr>
    </w:tbl>
    <w:p w:rsidR="00D746D6" w:rsidRPr="00DD2F53" w:rsidRDefault="00D746D6" w:rsidP="005060D9">
      <w:pPr>
        <w:pStyle w:val="a3"/>
        <w:spacing w:after="0" w:line="240" w:lineRule="auto"/>
        <w:ind w:left="0"/>
        <w:rPr>
          <w:rFonts w:ascii="Times New Roman" w:hAnsi="Times New Roman"/>
          <w:sz w:val="28"/>
          <w:szCs w:val="28"/>
        </w:rPr>
      </w:pPr>
    </w:p>
    <w:p w:rsidR="00D746D6" w:rsidRPr="008118B1" w:rsidRDefault="00D746D6" w:rsidP="005060D9">
      <w:pPr>
        <w:pStyle w:val="a3"/>
        <w:spacing w:after="0" w:line="240" w:lineRule="auto"/>
        <w:ind w:left="0"/>
        <w:rPr>
          <w:rFonts w:ascii="Times New Roman" w:hAnsi="Times New Roman"/>
          <w:b/>
          <w:sz w:val="28"/>
          <w:szCs w:val="28"/>
        </w:rPr>
      </w:pPr>
      <w:r w:rsidRPr="008118B1">
        <w:rPr>
          <w:rFonts w:ascii="Times New Roman" w:hAnsi="Times New Roman"/>
          <w:b/>
          <w:sz w:val="28"/>
          <w:szCs w:val="28"/>
        </w:rPr>
        <w:t>1.4  Планируемые корректирующие диагностические работы по результатам ЕГЭ 2017 г.</w:t>
      </w:r>
    </w:p>
    <w:p w:rsidR="00D746D6" w:rsidRPr="00600F45" w:rsidRDefault="00D746D6" w:rsidP="005610F3">
      <w:pPr>
        <w:pStyle w:val="a3"/>
        <w:spacing w:after="0" w:line="312" w:lineRule="auto"/>
        <w:rPr>
          <w:rFonts w:ascii="Times New Roman" w:hAnsi="Times New Roman"/>
          <w:sz w:val="28"/>
          <w:szCs w:val="28"/>
        </w:rPr>
      </w:pPr>
      <w:r w:rsidRPr="00600F45">
        <w:rPr>
          <w:rFonts w:ascii="Times New Roman" w:hAnsi="Times New Roman"/>
          <w:sz w:val="28"/>
          <w:szCs w:val="28"/>
        </w:rPr>
        <w:t>Проведение К</w:t>
      </w:r>
      <w:r>
        <w:rPr>
          <w:rFonts w:ascii="Times New Roman" w:hAnsi="Times New Roman"/>
          <w:sz w:val="28"/>
          <w:szCs w:val="28"/>
        </w:rPr>
        <w:t>онтрольно-диагностических работ для 10, 11 (12) классов.</w:t>
      </w:r>
    </w:p>
    <w:p w:rsidR="00D746D6" w:rsidRPr="00960387" w:rsidRDefault="00D746D6" w:rsidP="005060D9">
      <w:pPr>
        <w:pStyle w:val="a3"/>
        <w:spacing w:after="0" w:line="240" w:lineRule="auto"/>
        <w:ind w:left="0"/>
        <w:rPr>
          <w:rFonts w:ascii="Times New Roman" w:hAnsi="Times New Roman"/>
          <w:sz w:val="28"/>
          <w:szCs w:val="28"/>
        </w:rPr>
      </w:pPr>
    </w:p>
    <w:p w:rsidR="00D746D6" w:rsidRPr="00DD2F53" w:rsidRDefault="00D746D6" w:rsidP="005060D9">
      <w:pPr>
        <w:pStyle w:val="a3"/>
        <w:spacing w:after="0" w:line="240" w:lineRule="auto"/>
        <w:ind w:left="0"/>
        <w:jc w:val="both"/>
        <w:rPr>
          <w:rFonts w:ascii="Times New Roman" w:hAnsi="Times New Roman"/>
          <w:b/>
          <w:sz w:val="28"/>
          <w:szCs w:val="28"/>
        </w:rPr>
      </w:pPr>
      <w:r w:rsidRPr="00DD2F53">
        <w:rPr>
          <w:rFonts w:ascii="Times New Roman" w:hAnsi="Times New Roman"/>
          <w:b/>
          <w:sz w:val="28"/>
          <w:szCs w:val="28"/>
        </w:rPr>
        <w:t>2. Трансляция эффективных педагогических практик ОО с наиболе</w:t>
      </w:r>
      <w:r>
        <w:rPr>
          <w:rFonts w:ascii="Times New Roman" w:hAnsi="Times New Roman"/>
          <w:b/>
          <w:sz w:val="28"/>
          <w:szCs w:val="28"/>
        </w:rPr>
        <w:t>е высокими результатами ЕГЭ 2017</w:t>
      </w:r>
      <w:r w:rsidRPr="00DD2F53">
        <w:rPr>
          <w:rFonts w:ascii="Times New Roman" w:hAnsi="Times New Roman"/>
          <w:b/>
          <w:sz w:val="28"/>
          <w:szCs w:val="28"/>
        </w:rPr>
        <w:t xml:space="preserve"> г.</w:t>
      </w:r>
    </w:p>
    <w:p w:rsidR="00D746D6" w:rsidRPr="00A9105A" w:rsidRDefault="00D746D6" w:rsidP="005060D9">
      <w:pPr>
        <w:pStyle w:val="a3"/>
        <w:spacing w:after="0" w:line="240" w:lineRule="auto"/>
        <w:ind w:left="0"/>
        <w:jc w:val="right"/>
        <w:rPr>
          <w:rFonts w:ascii="Times New Roman" w:hAnsi="Times New Roman"/>
          <w:i/>
          <w:sz w:val="28"/>
          <w:szCs w:val="28"/>
        </w:rPr>
      </w:pPr>
      <w:r w:rsidRPr="00A9105A">
        <w:rPr>
          <w:rFonts w:ascii="Times New Roman" w:hAnsi="Times New Roman"/>
          <w:i/>
          <w:sz w:val="28"/>
          <w:szCs w:val="28"/>
        </w:rPr>
        <w:t>Таблица 16</w:t>
      </w:r>
    </w:p>
    <w:tbl>
      <w:tblPr>
        <w:tblW w:w="1020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09"/>
        <w:gridCol w:w="1701"/>
        <w:gridCol w:w="7796"/>
      </w:tblGrid>
      <w:tr w:rsidR="00D746D6" w:rsidRPr="00251593" w:rsidTr="00251593">
        <w:tc>
          <w:tcPr>
            <w:tcW w:w="709"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w:t>
            </w:r>
          </w:p>
        </w:tc>
        <w:tc>
          <w:tcPr>
            <w:tcW w:w="1701"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Дата</w:t>
            </w:r>
          </w:p>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i/>
                <w:sz w:val="28"/>
                <w:szCs w:val="28"/>
              </w:rPr>
              <w:t>(месяц)</w:t>
            </w:r>
          </w:p>
        </w:tc>
        <w:tc>
          <w:tcPr>
            <w:tcW w:w="7796" w:type="dxa"/>
          </w:tcPr>
          <w:p w:rsidR="00D746D6" w:rsidRPr="00251593" w:rsidRDefault="00D746D6" w:rsidP="00251593">
            <w:pPr>
              <w:pStyle w:val="a3"/>
              <w:spacing w:after="0" w:line="240" w:lineRule="auto"/>
              <w:ind w:left="0"/>
              <w:jc w:val="center"/>
              <w:rPr>
                <w:rFonts w:ascii="Times New Roman" w:hAnsi="Times New Roman"/>
                <w:sz w:val="28"/>
                <w:szCs w:val="28"/>
              </w:rPr>
            </w:pPr>
            <w:r w:rsidRPr="00251593">
              <w:rPr>
                <w:rFonts w:ascii="Times New Roman" w:hAnsi="Times New Roman"/>
                <w:sz w:val="28"/>
                <w:szCs w:val="28"/>
              </w:rPr>
              <w:t>Мероприятие</w:t>
            </w:r>
          </w:p>
          <w:p w:rsidR="00D746D6" w:rsidRPr="00251593" w:rsidRDefault="00D746D6" w:rsidP="00251593">
            <w:pPr>
              <w:pStyle w:val="a3"/>
              <w:spacing w:after="0" w:line="240" w:lineRule="auto"/>
              <w:ind w:left="0"/>
              <w:jc w:val="center"/>
              <w:rPr>
                <w:rFonts w:ascii="Times New Roman" w:hAnsi="Times New Roman"/>
                <w:i/>
                <w:sz w:val="28"/>
                <w:szCs w:val="28"/>
              </w:rPr>
            </w:pPr>
            <w:r w:rsidRPr="00251593">
              <w:rPr>
                <w:rFonts w:ascii="Times New Roman" w:hAnsi="Times New Roman"/>
                <w:i/>
                <w:sz w:val="28"/>
                <w:szCs w:val="28"/>
              </w:rPr>
              <w:t>(указать тему и организацию, которая планирует проведение мероприятия)</w:t>
            </w:r>
          </w:p>
        </w:tc>
      </w:tr>
      <w:tr w:rsidR="00D746D6" w:rsidRPr="00251593" w:rsidTr="00251593">
        <w:tc>
          <w:tcPr>
            <w:tcW w:w="709" w:type="dxa"/>
          </w:tcPr>
          <w:p w:rsidR="00D746D6" w:rsidRPr="00251593" w:rsidRDefault="00D746D6" w:rsidP="00251593">
            <w:pPr>
              <w:pStyle w:val="a3"/>
              <w:spacing w:after="0" w:line="312" w:lineRule="auto"/>
              <w:ind w:left="0"/>
              <w:jc w:val="center"/>
              <w:rPr>
                <w:rFonts w:ascii="Times New Roman" w:hAnsi="Times New Roman"/>
                <w:sz w:val="28"/>
                <w:szCs w:val="28"/>
              </w:rPr>
            </w:pPr>
            <w:r w:rsidRPr="00251593">
              <w:rPr>
                <w:rFonts w:ascii="Times New Roman" w:hAnsi="Times New Roman"/>
                <w:sz w:val="28"/>
                <w:szCs w:val="28"/>
              </w:rPr>
              <w:t>1</w:t>
            </w:r>
          </w:p>
        </w:tc>
        <w:tc>
          <w:tcPr>
            <w:tcW w:w="1701" w:type="dxa"/>
            <w:vAlign w:val="center"/>
          </w:tcPr>
          <w:p w:rsidR="00D746D6" w:rsidRPr="00251593" w:rsidRDefault="00D746D6" w:rsidP="00251593">
            <w:pPr>
              <w:spacing w:line="312" w:lineRule="auto"/>
              <w:rPr>
                <w:sz w:val="28"/>
                <w:szCs w:val="28"/>
              </w:rPr>
            </w:pPr>
            <w:r w:rsidRPr="00251593">
              <w:rPr>
                <w:sz w:val="28"/>
                <w:szCs w:val="28"/>
              </w:rPr>
              <w:t xml:space="preserve">август-сентябрь </w:t>
            </w:r>
            <w:r w:rsidRPr="00251593">
              <w:rPr>
                <w:color w:val="000000"/>
                <w:sz w:val="28"/>
                <w:szCs w:val="28"/>
              </w:rPr>
              <w:t>2017</w:t>
            </w:r>
          </w:p>
        </w:tc>
        <w:tc>
          <w:tcPr>
            <w:tcW w:w="7796" w:type="dxa"/>
            <w:vAlign w:val="center"/>
          </w:tcPr>
          <w:p w:rsidR="00D746D6" w:rsidRPr="00251593" w:rsidRDefault="00D746D6" w:rsidP="00251593">
            <w:pPr>
              <w:spacing w:line="312" w:lineRule="auto"/>
              <w:jc w:val="center"/>
              <w:rPr>
                <w:sz w:val="28"/>
                <w:szCs w:val="28"/>
              </w:rPr>
            </w:pPr>
            <w:r w:rsidRPr="00251593">
              <w:rPr>
                <w:sz w:val="28"/>
                <w:szCs w:val="28"/>
              </w:rPr>
              <w:t>Формирование регионального тьюторского сообщества и плана его работы по подготовке к ГИА.</w:t>
            </w:r>
          </w:p>
        </w:tc>
      </w:tr>
      <w:tr w:rsidR="00D746D6" w:rsidRPr="00251593" w:rsidTr="00251593">
        <w:tc>
          <w:tcPr>
            <w:tcW w:w="709" w:type="dxa"/>
          </w:tcPr>
          <w:p w:rsidR="00D746D6" w:rsidRPr="00251593" w:rsidRDefault="00D746D6" w:rsidP="00251593">
            <w:pPr>
              <w:pStyle w:val="a3"/>
              <w:spacing w:after="0" w:line="312" w:lineRule="auto"/>
              <w:ind w:left="0"/>
              <w:jc w:val="center"/>
              <w:rPr>
                <w:rFonts w:ascii="Times New Roman" w:hAnsi="Times New Roman"/>
                <w:sz w:val="28"/>
                <w:szCs w:val="28"/>
              </w:rPr>
            </w:pPr>
            <w:r w:rsidRPr="00251593">
              <w:rPr>
                <w:rFonts w:ascii="Times New Roman" w:hAnsi="Times New Roman"/>
                <w:sz w:val="28"/>
                <w:szCs w:val="28"/>
              </w:rPr>
              <w:t>2</w:t>
            </w:r>
          </w:p>
        </w:tc>
        <w:tc>
          <w:tcPr>
            <w:tcW w:w="1701" w:type="dxa"/>
            <w:vAlign w:val="center"/>
          </w:tcPr>
          <w:p w:rsidR="00D746D6" w:rsidRPr="00251593" w:rsidRDefault="00D746D6" w:rsidP="00251593">
            <w:pPr>
              <w:spacing w:line="312" w:lineRule="auto"/>
              <w:rPr>
                <w:sz w:val="28"/>
                <w:szCs w:val="28"/>
              </w:rPr>
            </w:pPr>
            <w:r w:rsidRPr="00251593">
              <w:rPr>
                <w:color w:val="000000"/>
                <w:sz w:val="28"/>
                <w:szCs w:val="28"/>
              </w:rPr>
              <w:t>октябрь 2017 – апрель 2018</w:t>
            </w:r>
            <w:r w:rsidRPr="00251593">
              <w:rPr>
                <w:sz w:val="28"/>
                <w:szCs w:val="28"/>
              </w:rPr>
              <w:br/>
              <w:t>(по отдельному плану)</w:t>
            </w:r>
          </w:p>
        </w:tc>
        <w:tc>
          <w:tcPr>
            <w:tcW w:w="7796" w:type="dxa"/>
            <w:vAlign w:val="center"/>
          </w:tcPr>
          <w:p w:rsidR="00D746D6" w:rsidRPr="00251593" w:rsidRDefault="00D746D6" w:rsidP="00251593">
            <w:pPr>
              <w:spacing w:line="312" w:lineRule="auto"/>
              <w:jc w:val="center"/>
              <w:rPr>
                <w:color w:val="000000"/>
                <w:sz w:val="28"/>
                <w:szCs w:val="28"/>
              </w:rPr>
            </w:pPr>
            <w:r w:rsidRPr="00251593">
              <w:rPr>
                <w:sz w:val="28"/>
                <w:szCs w:val="28"/>
              </w:rPr>
              <w:t>Проведение краевых обучающих семинаров с региональными и муниципальными тьюторами, руководителями методических объединений, учителями–предметниками и специалистами, курирующими преподавание учебных предметов ГИА-9 и ГИА-11</w:t>
            </w:r>
          </w:p>
        </w:tc>
      </w:tr>
      <w:tr w:rsidR="00D746D6" w:rsidRPr="00251593" w:rsidTr="00251593">
        <w:tc>
          <w:tcPr>
            <w:tcW w:w="709" w:type="dxa"/>
          </w:tcPr>
          <w:p w:rsidR="00D746D6" w:rsidRPr="00251593" w:rsidRDefault="00D746D6" w:rsidP="00251593">
            <w:pPr>
              <w:pStyle w:val="a3"/>
              <w:spacing w:after="0" w:line="312" w:lineRule="auto"/>
              <w:ind w:left="0"/>
              <w:jc w:val="center"/>
              <w:rPr>
                <w:rFonts w:ascii="Times New Roman" w:hAnsi="Times New Roman"/>
                <w:sz w:val="28"/>
                <w:szCs w:val="28"/>
              </w:rPr>
            </w:pPr>
            <w:r w:rsidRPr="00251593">
              <w:rPr>
                <w:rFonts w:ascii="Times New Roman" w:hAnsi="Times New Roman"/>
                <w:sz w:val="28"/>
                <w:szCs w:val="28"/>
              </w:rPr>
              <w:t>3</w:t>
            </w:r>
          </w:p>
        </w:tc>
        <w:tc>
          <w:tcPr>
            <w:tcW w:w="1701" w:type="dxa"/>
            <w:vAlign w:val="center"/>
          </w:tcPr>
          <w:p w:rsidR="00D746D6" w:rsidRPr="00251593" w:rsidRDefault="00D746D6" w:rsidP="00251593">
            <w:pPr>
              <w:spacing w:line="312" w:lineRule="auto"/>
              <w:rPr>
                <w:sz w:val="28"/>
                <w:szCs w:val="28"/>
              </w:rPr>
            </w:pPr>
            <w:r w:rsidRPr="00251593">
              <w:rPr>
                <w:sz w:val="28"/>
                <w:szCs w:val="28"/>
              </w:rPr>
              <w:t>В течение года, по отдельному плану</w:t>
            </w:r>
          </w:p>
        </w:tc>
        <w:tc>
          <w:tcPr>
            <w:tcW w:w="7796" w:type="dxa"/>
            <w:vAlign w:val="center"/>
          </w:tcPr>
          <w:p w:rsidR="00D746D6" w:rsidRPr="00251593" w:rsidRDefault="00D746D6" w:rsidP="00251593">
            <w:pPr>
              <w:spacing w:line="312" w:lineRule="auto"/>
              <w:jc w:val="center"/>
              <w:rPr>
                <w:sz w:val="28"/>
                <w:szCs w:val="28"/>
              </w:rPr>
            </w:pPr>
            <w:r w:rsidRPr="00251593">
              <w:rPr>
                <w:sz w:val="28"/>
                <w:szCs w:val="28"/>
              </w:rPr>
              <w:t>Проведение курсов повышения квалификации муниципальных тьюторов ГИА-9 и ГИА-11 по учебным предметам</w:t>
            </w:r>
          </w:p>
        </w:tc>
      </w:tr>
    </w:tbl>
    <w:p w:rsidR="00D746D6" w:rsidRPr="00DD2F53" w:rsidRDefault="00D746D6" w:rsidP="005060D9">
      <w:pPr>
        <w:pStyle w:val="a3"/>
        <w:spacing w:after="0" w:line="240" w:lineRule="auto"/>
        <w:ind w:left="0"/>
        <w:jc w:val="both"/>
        <w:rPr>
          <w:rFonts w:ascii="Times New Roman" w:hAnsi="Times New Roman"/>
          <w:sz w:val="28"/>
          <w:szCs w:val="28"/>
        </w:rPr>
      </w:pPr>
    </w:p>
    <w:p w:rsidR="00D746D6" w:rsidRDefault="00D746D6" w:rsidP="005060D9">
      <w:pPr>
        <w:pStyle w:val="a3"/>
        <w:spacing w:after="0" w:line="240" w:lineRule="auto"/>
        <w:ind w:left="0"/>
        <w:jc w:val="both"/>
        <w:rPr>
          <w:rFonts w:ascii="Times New Roman" w:hAnsi="Times New Roman"/>
          <w:sz w:val="28"/>
          <w:szCs w:val="28"/>
        </w:rPr>
      </w:pPr>
    </w:p>
    <w:sectPr w:rsidR="00D746D6" w:rsidSect="00C5513F">
      <w:headerReference w:type="default" r:id="rId22"/>
      <w:pgSz w:w="11906" w:h="16838" w:code="9"/>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746D6" w:rsidRDefault="00D746D6" w:rsidP="005060D9">
      <w:r>
        <w:separator/>
      </w:r>
    </w:p>
  </w:endnote>
  <w:endnote w:type="continuationSeparator" w:id="0">
    <w:p w:rsidR="00D746D6" w:rsidRDefault="00D746D6" w:rsidP="005060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empus Sans ITC">
    <w:panose1 w:val="04020404030D07020202"/>
    <w:charset w:val="00"/>
    <w:family w:val="decorative"/>
    <w:notTrueType/>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PMingLiU">
    <w:altName w:val="新細明體"/>
    <w:panose1 w:val="02020500000000000000"/>
    <w:charset w:val="88"/>
    <w:family w:val="auto"/>
    <w:notTrueType/>
    <w:pitch w:val="variable"/>
    <w:sig w:usb0="00000001" w:usb1="08080000" w:usb2="00000010" w:usb3="00000000" w:csb0="00100000"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746D6" w:rsidRDefault="00D746D6" w:rsidP="005060D9">
      <w:r>
        <w:separator/>
      </w:r>
    </w:p>
  </w:footnote>
  <w:footnote w:type="continuationSeparator" w:id="0">
    <w:p w:rsidR="00D746D6" w:rsidRDefault="00D746D6" w:rsidP="005060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746D6" w:rsidRDefault="00D22EDB">
    <w:pPr>
      <w:pStyle w:val="ae"/>
      <w:jc w:val="center"/>
    </w:pPr>
    <w:r>
      <w:fldChar w:fldCharType="begin"/>
    </w:r>
    <w:r>
      <w:instrText>PAGE   \* MERGEFORMAT</w:instrText>
    </w:r>
    <w:r>
      <w:fldChar w:fldCharType="separate"/>
    </w:r>
    <w:r>
      <w:rPr>
        <w:noProof/>
      </w:rPr>
      <w:t>47</w:t>
    </w:r>
    <w:r>
      <w:rPr>
        <w:noProof/>
      </w:rPr>
      <w:fldChar w:fldCharType="end"/>
    </w:r>
  </w:p>
  <w:p w:rsidR="00D746D6" w:rsidRDefault="00D746D6">
    <w:pPr>
      <w:pStyle w:val="a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7C4D7B"/>
    <w:multiLevelType w:val="hybridMultilevel"/>
    <w:tmpl w:val="D6CC015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044B6B18"/>
    <w:multiLevelType w:val="hybridMultilevel"/>
    <w:tmpl w:val="ACE42F1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83D3F81"/>
    <w:multiLevelType w:val="hybridMultilevel"/>
    <w:tmpl w:val="C4CC7A86"/>
    <w:lvl w:ilvl="0" w:tplc="E37A4490">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
    <w:nsid w:val="084562D8"/>
    <w:multiLevelType w:val="hybridMultilevel"/>
    <w:tmpl w:val="096264F8"/>
    <w:lvl w:ilvl="0" w:tplc="ECB6C78C">
      <w:start w:val="1"/>
      <w:numFmt w:val="upperRoman"/>
      <w:lvlText w:val="Раздел %1."/>
      <w:lvlJc w:val="right"/>
      <w:pPr>
        <w:tabs>
          <w:tab w:val="num" w:pos="644"/>
        </w:tabs>
        <w:ind w:left="644" w:hanging="360"/>
      </w:pPr>
      <w:rPr>
        <w:rFonts w:cs="Times New Roman" w:hint="default"/>
        <w:b/>
        <w:i w:val="0"/>
      </w:rPr>
    </w:lvl>
    <w:lvl w:ilvl="1" w:tplc="C9B0012A">
      <w:start w:val="1"/>
      <w:numFmt w:val="bullet"/>
      <w:lvlText w:val=""/>
      <w:lvlJc w:val="left"/>
      <w:pPr>
        <w:tabs>
          <w:tab w:val="num" w:pos="709"/>
        </w:tabs>
      </w:pPr>
      <w:rPr>
        <w:rFonts w:ascii="Symbol" w:hAnsi="Symbol" w:hint="default"/>
        <w:b w:val="0"/>
        <w:i w:val="0"/>
      </w:rPr>
    </w:lvl>
    <w:lvl w:ilvl="2" w:tplc="0419001B">
      <w:start w:val="1"/>
      <w:numFmt w:val="lowerRoman"/>
      <w:lvlText w:val="%3."/>
      <w:lvlJc w:val="right"/>
      <w:pPr>
        <w:tabs>
          <w:tab w:val="num" w:pos="1080"/>
        </w:tabs>
        <w:ind w:left="1080" w:hanging="180"/>
      </w:pPr>
      <w:rPr>
        <w:rFonts w:cs="Times New Roman"/>
      </w:rPr>
    </w:lvl>
    <w:lvl w:ilvl="3" w:tplc="0419000F">
      <w:start w:val="1"/>
      <w:numFmt w:val="decimal"/>
      <w:lvlText w:val="%4."/>
      <w:lvlJc w:val="left"/>
      <w:pPr>
        <w:tabs>
          <w:tab w:val="num" w:pos="1800"/>
        </w:tabs>
        <w:ind w:left="1800" w:hanging="360"/>
      </w:pPr>
      <w:rPr>
        <w:rFonts w:cs="Times New Roman"/>
      </w:rPr>
    </w:lvl>
    <w:lvl w:ilvl="4" w:tplc="04190019">
      <w:start w:val="1"/>
      <w:numFmt w:val="lowerLetter"/>
      <w:lvlText w:val="%5."/>
      <w:lvlJc w:val="left"/>
      <w:pPr>
        <w:tabs>
          <w:tab w:val="num" w:pos="2520"/>
        </w:tabs>
        <w:ind w:left="2520" w:hanging="360"/>
      </w:pPr>
      <w:rPr>
        <w:rFonts w:cs="Times New Roman"/>
      </w:rPr>
    </w:lvl>
    <w:lvl w:ilvl="5" w:tplc="0419001B">
      <w:start w:val="1"/>
      <w:numFmt w:val="lowerRoman"/>
      <w:lvlText w:val="%6."/>
      <w:lvlJc w:val="right"/>
      <w:pPr>
        <w:tabs>
          <w:tab w:val="num" w:pos="3240"/>
        </w:tabs>
        <w:ind w:left="3240" w:hanging="180"/>
      </w:pPr>
      <w:rPr>
        <w:rFonts w:cs="Times New Roman"/>
      </w:rPr>
    </w:lvl>
    <w:lvl w:ilvl="6" w:tplc="0419000F">
      <w:start w:val="1"/>
      <w:numFmt w:val="decimal"/>
      <w:lvlText w:val="%7."/>
      <w:lvlJc w:val="left"/>
      <w:pPr>
        <w:tabs>
          <w:tab w:val="num" w:pos="3960"/>
        </w:tabs>
        <w:ind w:left="3960" w:hanging="360"/>
      </w:pPr>
      <w:rPr>
        <w:rFonts w:cs="Times New Roman"/>
      </w:rPr>
    </w:lvl>
    <w:lvl w:ilvl="7" w:tplc="04190019">
      <w:start w:val="1"/>
      <w:numFmt w:val="lowerLetter"/>
      <w:lvlText w:val="%8."/>
      <w:lvlJc w:val="left"/>
      <w:pPr>
        <w:tabs>
          <w:tab w:val="num" w:pos="4680"/>
        </w:tabs>
        <w:ind w:left="4680" w:hanging="360"/>
      </w:pPr>
      <w:rPr>
        <w:rFonts w:cs="Times New Roman"/>
      </w:rPr>
    </w:lvl>
    <w:lvl w:ilvl="8" w:tplc="0419001B">
      <w:start w:val="1"/>
      <w:numFmt w:val="lowerRoman"/>
      <w:lvlText w:val="%9."/>
      <w:lvlJc w:val="right"/>
      <w:pPr>
        <w:tabs>
          <w:tab w:val="num" w:pos="5400"/>
        </w:tabs>
        <w:ind w:left="5400" w:hanging="180"/>
      </w:pPr>
      <w:rPr>
        <w:rFonts w:cs="Times New Roman"/>
      </w:rPr>
    </w:lvl>
  </w:abstractNum>
  <w:abstractNum w:abstractNumId="4">
    <w:nsid w:val="085F604A"/>
    <w:multiLevelType w:val="hybridMultilevel"/>
    <w:tmpl w:val="A91891F4"/>
    <w:lvl w:ilvl="0" w:tplc="0419000F">
      <w:start w:val="1"/>
      <w:numFmt w:val="decimal"/>
      <w:lvlText w:val="%1."/>
      <w:lvlJc w:val="left"/>
      <w:pPr>
        <w:ind w:left="1080" w:hanging="360"/>
      </w:pPr>
      <w:rPr>
        <w:rFonts w:cs="Times New Roman"/>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5">
    <w:nsid w:val="0EB02017"/>
    <w:multiLevelType w:val="hybridMultilevel"/>
    <w:tmpl w:val="527E358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0EDA710E"/>
    <w:multiLevelType w:val="hybridMultilevel"/>
    <w:tmpl w:val="CF64EBC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0F584ABB"/>
    <w:multiLevelType w:val="hybridMultilevel"/>
    <w:tmpl w:val="75662D9A"/>
    <w:lvl w:ilvl="0" w:tplc="04190003">
      <w:start w:val="1"/>
      <w:numFmt w:val="bullet"/>
      <w:lvlText w:val="o"/>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0FC36541"/>
    <w:multiLevelType w:val="hybridMultilevel"/>
    <w:tmpl w:val="88BAE23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9">
    <w:nsid w:val="13346120"/>
    <w:multiLevelType w:val="hybridMultilevel"/>
    <w:tmpl w:val="A0101418"/>
    <w:lvl w:ilvl="0" w:tplc="04190003">
      <w:start w:val="1"/>
      <w:numFmt w:val="bullet"/>
      <w:lvlText w:val="o"/>
      <w:lvlJc w:val="left"/>
      <w:pPr>
        <w:ind w:left="2181" w:hanging="360"/>
      </w:pPr>
      <w:rPr>
        <w:rFonts w:ascii="Courier New" w:hAnsi="Courier New" w:hint="default"/>
      </w:rPr>
    </w:lvl>
    <w:lvl w:ilvl="1" w:tplc="04190003" w:tentative="1">
      <w:start w:val="1"/>
      <w:numFmt w:val="bullet"/>
      <w:lvlText w:val="o"/>
      <w:lvlJc w:val="left"/>
      <w:pPr>
        <w:ind w:left="2901" w:hanging="360"/>
      </w:pPr>
      <w:rPr>
        <w:rFonts w:ascii="Courier New" w:hAnsi="Courier New" w:hint="default"/>
      </w:rPr>
    </w:lvl>
    <w:lvl w:ilvl="2" w:tplc="04190005" w:tentative="1">
      <w:start w:val="1"/>
      <w:numFmt w:val="bullet"/>
      <w:lvlText w:val=""/>
      <w:lvlJc w:val="left"/>
      <w:pPr>
        <w:ind w:left="3621" w:hanging="360"/>
      </w:pPr>
      <w:rPr>
        <w:rFonts w:ascii="Wingdings" w:hAnsi="Wingdings" w:hint="default"/>
      </w:rPr>
    </w:lvl>
    <w:lvl w:ilvl="3" w:tplc="04190001" w:tentative="1">
      <w:start w:val="1"/>
      <w:numFmt w:val="bullet"/>
      <w:lvlText w:val=""/>
      <w:lvlJc w:val="left"/>
      <w:pPr>
        <w:ind w:left="4341" w:hanging="360"/>
      </w:pPr>
      <w:rPr>
        <w:rFonts w:ascii="Symbol" w:hAnsi="Symbol" w:hint="default"/>
      </w:rPr>
    </w:lvl>
    <w:lvl w:ilvl="4" w:tplc="04190003" w:tentative="1">
      <w:start w:val="1"/>
      <w:numFmt w:val="bullet"/>
      <w:lvlText w:val="o"/>
      <w:lvlJc w:val="left"/>
      <w:pPr>
        <w:ind w:left="5061" w:hanging="360"/>
      </w:pPr>
      <w:rPr>
        <w:rFonts w:ascii="Courier New" w:hAnsi="Courier New" w:hint="default"/>
      </w:rPr>
    </w:lvl>
    <w:lvl w:ilvl="5" w:tplc="04190005" w:tentative="1">
      <w:start w:val="1"/>
      <w:numFmt w:val="bullet"/>
      <w:lvlText w:val=""/>
      <w:lvlJc w:val="left"/>
      <w:pPr>
        <w:ind w:left="5781" w:hanging="360"/>
      </w:pPr>
      <w:rPr>
        <w:rFonts w:ascii="Wingdings" w:hAnsi="Wingdings" w:hint="default"/>
      </w:rPr>
    </w:lvl>
    <w:lvl w:ilvl="6" w:tplc="04190001" w:tentative="1">
      <w:start w:val="1"/>
      <w:numFmt w:val="bullet"/>
      <w:lvlText w:val=""/>
      <w:lvlJc w:val="left"/>
      <w:pPr>
        <w:ind w:left="6501" w:hanging="360"/>
      </w:pPr>
      <w:rPr>
        <w:rFonts w:ascii="Symbol" w:hAnsi="Symbol" w:hint="default"/>
      </w:rPr>
    </w:lvl>
    <w:lvl w:ilvl="7" w:tplc="04190003" w:tentative="1">
      <w:start w:val="1"/>
      <w:numFmt w:val="bullet"/>
      <w:lvlText w:val="o"/>
      <w:lvlJc w:val="left"/>
      <w:pPr>
        <w:ind w:left="7221" w:hanging="360"/>
      </w:pPr>
      <w:rPr>
        <w:rFonts w:ascii="Courier New" w:hAnsi="Courier New" w:hint="default"/>
      </w:rPr>
    </w:lvl>
    <w:lvl w:ilvl="8" w:tplc="04190005" w:tentative="1">
      <w:start w:val="1"/>
      <w:numFmt w:val="bullet"/>
      <w:lvlText w:val=""/>
      <w:lvlJc w:val="left"/>
      <w:pPr>
        <w:ind w:left="7941" w:hanging="360"/>
      </w:pPr>
      <w:rPr>
        <w:rFonts w:ascii="Wingdings" w:hAnsi="Wingdings" w:hint="default"/>
      </w:rPr>
    </w:lvl>
  </w:abstractNum>
  <w:abstractNum w:abstractNumId="10">
    <w:nsid w:val="1663786A"/>
    <w:multiLevelType w:val="hybridMultilevel"/>
    <w:tmpl w:val="9916654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9B566CD"/>
    <w:multiLevelType w:val="hybridMultilevel"/>
    <w:tmpl w:val="3EC45666"/>
    <w:lvl w:ilvl="0" w:tplc="0419000D">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2">
    <w:nsid w:val="2A7A4E5D"/>
    <w:multiLevelType w:val="hybridMultilevel"/>
    <w:tmpl w:val="35BCFC28"/>
    <w:lvl w:ilvl="0" w:tplc="04190011">
      <w:start w:val="1"/>
      <w:numFmt w:val="decimal"/>
      <w:lvlText w:val="%1)"/>
      <w:lvlJc w:val="left"/>
      <w:pPr>
        <w:tabs>
          <w:tab w:val="num" w:pos="720"/>
        </w:tabs>
        <w:ind w:left="720" w:hanging="360"/>
      </w:pPr>
      <w:rPr>
        <w:rFonts w:cs="Times New Roman" w:hint="default"/>
        <w:b w:val="0"/>
        <w:i w:val="0"/>
      </w:rPr>
    </w:lvl>
    <w:lvl w:ilvl="1" w:tplc="04190001">
      <w:start w:val="1"/>
      <w:numFmt w:val="bullet"/>
      <w:lvlText w:val=""/>
      <w:lvlJc w:val="left"/>
      <w:pPr>
        <w:tabs>
          <w:tab w:val="num" w:pos="709"/>
        </w:tabs>
      </w:pPr>
      <w:rPr>
        <w:rFonts w:ascii="Symbol" w:hAnsi="Symbol" w:hint="default"/>
        <w:b w:val="0"/>
        <w:i w:val="0"/>
      </w:rPr>
    </w:lvl>
    <w:lvl w:ilvl="2" w:tplc="0419001B">
      <w:start w:val="1"/>
      <w:numFmt w:val="lowerRoman"/>
      <w:lvlText w:val="%3."/>
      <w:lvlJc w:val="right"/>
      <w:pPr>
        <w:tabs>
          <w:tab w:val="num" w:pos="1080"/>
        </w:tabs>
        <w:ind w:left="1080" w:hanging="180"/>
      </w:pPr>
      <w:rPr>
        <w:rFonts w:cs="Times New Roman"/>
      </w:rPr>
    </w:lvl>
    <w:lvl w:ilvl="3" w:tplc="0419000F">
      <w:start w:val="1"/>
      <w:numFmt w:val="decimal"/>
      <w:lvlText w:val="%4."/>
      <w:lvlJc w:val="left"/>
      <w:pPr>
        <w:tabs>
          <w:tab w:val="num" w:pos="1800"/>
        </w:tabs>
        <w:ind w:left="1800" w:hanging="360"/>
      </w:pPr>
      <w:rPr>
        <w:rFonts w:cs="Times New Roman"/>
      </w:rPr>
    </w:lvl>
    <w:lvl w:ilvl="4" w:tplc="04190019">
      <w:start w:val="1"/>
      <w:numFmt w:val="lowerLetter"/>
      <w:lvlText w:val="%5."/>
      <w:lvlJc w:val="left"/>
      <w:pPr>
        <w:tabs>
          <w:tab w:val="num" w:pos="2520"/>
        </w:tabs>
        <w:ind w:left="2520" w:hanging="360"/>
      </w:pPr>
      <w:rPr>
        <w:rFonts w:cs="Times New Roman"/>
      </w:rPr>
    </w:lvl>
    <w:lvl w:ilvl="5" w:tplc="0419001B">
      <w:start w:val="1"/>
      <w:numFmt w:val="lowerRoman"/>
      <w:lvlText w:val="%6."/>
      <w:lvlJc w:val="right"/>
      <w:pPr>
        <w:tabs>
          <w:tab w:val="num" w:pos="3240"/>
        </w:tabs>
        <w:ind w:left="3240" w:hanging="180"/>
      </w:pPr>
      <w:rPr>
        <w:rFonts w:cs="Times New Roman"/>
      </w:rPr>
    </w:lvl>
    <w:lvl w:ilvl="6" w:tplc="0419000F">
      <w:start w:val="1"/>
      <w:numFmt w:val="decimal"/>
      <w:lvlText w:val="%7."/>
      <w:lvlJc w:val="left"/>
      <w:pPr>
        <w:tabs>
          <w:tab w:val="num" w:pos="3960"/>
        </w:tabs>
        <w:ind w:left="3960" w:hanging="360"/>
      </w:pPr>
      <w:rPr>
        <w:rFonts w:cs="Times New Roman"/>
      </w:rPr>
    </w:lvl>
    <w:lvl w:ilvl="7" w:tplc="04190019">
      <w:start w:val="1"/>
      <w:numFmt w:val="lowerLetter"/>
      <w:lvlText w:val="%8."/>
      <w:lvlJc w:val="left"/>
      <w:pPr>
        <w:tabs>
          <w:tab w:val="num" w:pos="4680"/>
        </w:tabs>
        <w:ind w:left="4680" w:hanging="360"/>
      </w:pPr>
      <w:rPr>
        <w:rFonts w:cs="Times New Roman"/>
      </w:rPr>
    </w:lvl>
    <w:lvl w:ilvl="8" w:tplc="0419001B">
      <w:start w:val="1"/>
      <w:numFmt w:val="lowerRoman"/>
      <w:lvlText w:val="%9."/>
      <w:lvlJc w:val="right"/>
      <w:pPr>
        <w:tabs>
          <w:tab w:val="num" w:pos="5400"/>
        </w:tabs>
        <w:ind w:left="5400" w:hanging="180"/>
      </w:pPr>
      <w:rPr>
        <w:rFonts w:cs="Times New Roman"/>
      </w:rPr>
    </w:lvl>
  </w:abstractNum>
  <w:abstractNum w:abstractNumId="13">
    <w:nsid w:val="36F1712F"/>
    <w:multiLevelType w:val="multilevel"/>
    <w:tmpl w:val="0419001F"/>
    <w:lvl w:ilvl="0">
      <w:start w:val="1"/>
      <w:numFmt w:val="decimal"/>
      <w:lvlText w:val="%1."/>
      <w:lvlJc w:val="left"/>
      <w:pPr>
        <w:ind w:left="360" w:hanging="360"/>
      </w:pPr>
      <w:rPr>
        <w:rFonts w:cs="Times New Roman"/>
      </w:rPr>
    </w:lvl>
    <w:lvl w:ilvl="1">
      <w:start w:val="1"/>
      <w:numFmt w:val="decimal"/>
      <w:lvlText w:val="%1.%2."/>
      <w:lvlJc w:val="left"/>
      <w:pPr>
        <w:ind w:left="114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4">
    <w:nsid w:val="3F684B14"/>
    <w:multiLevelType w:val="hybridMultilevel"/>
    <w:tmpl w:val="EAA0C042"/>
    <w:lvl w:ilvl="0" w:tplc="04190003">
      <w:start w:val="1"/>
      <w:numFmt w:val="bullet"/>
      <w:lvlText w:val="o"/>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431C5927"/>
    <w:multiLevelType w:val="hybridMultilevel"/>
    <w:tmpl w:val="082CEA7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48146DDD"/>
    <w:multiLevelType w:val="hybridMultilevel"/>
    <w:tmpl w:val="BBE27E7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nsid w:val="50A761C1"/>
    <w:multiLevelType w:val="hybridMultilevel"/>
    <w:tmpl w:val="0F06CA3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591134FF"/>
    <w:multiLevelType w:val="multilevel"/>
    <w:tmpl w:val="995A8B96"/>
    <w:lvl w:ilvl="0">
      <w:start w:val="1"/>
      <w:numFmt w:val="decimal"/>
      <w:lvlText w:val="%1."/>
      <w:lvlJc w:val="left"/>
      <w:pPr>
        <w:ind w:left="720" w:hanging="360"/>
      </w:pPr>
      <w:rPr>
        <w:rFonts w:cs="Times New Roman"/>
      </w:rPr>
    </w:lvl>
    <w:lvl w:ilvl="1">
      <w:start w:val="2"/>
      <w:numFmt w:val="decimal"/>
      <w:isLgl/>
      <w:lvlText w:val="%1.%2"/>
      <w:lvlJc w:val="left"/>
      <w:pPr>
        <w:ind w:left="780" w:hanging="4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19">
    <w:nsid w:val="63126903"/>
    <w:multiLevelType w:val="hybridMultilevel"/>
    <w:tmpl w:val="E522D2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68B230F7"/>
    <w:multiLevelType w:val="hybridMultilevel"/>
    <w:tmpl w:val="4632411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6995563A"/>
    <w:multiLevelType w:val="hybridMultilevel"/>
    <w:tmpl w:val="A886991C"/>
    <w:lvl w:ilvl="0" w:tplc="FD6EFEEE">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22">
    <w:nsid w:val="6B6372A2"/>
    <w:multiLevelType w:val="hybridMultilevel"/>
    <w:tmpl w:val="E222E89A"/>
    <w:lvl w:ilvl="0" w:tplc="1C10EF62">
      <w:start w:val="1"/>
      <w:numFmt w:val="bullet"/>
      <w:lvlText w:val="­"/>
      <w:lvlJc w:val="left"/>
      <w:pPr>
        <w:ind w:left="1260" w:hanging="360"/>
      </w:pPr>
      <w:rPr>
        <w:rFonts w:ascii="Tempus Sans ITC" w:hAnsi="Tempus Sans ITC" w:hint="default"/>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23">
    <w:nsid w:val="78133F2F"/>
    <w:multiLevelType w:val="hybridMultilevel"/>
    <w:tmpl w:val="53CC38DC"/>
    <w:lvl w:ilvl="0" w:tplc="18E8BEA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nsid w:val="79D536DC"/>
    <w:multiLevelType w:val="hybridMultilevel"/>
    <w:tmpl w:val="8FBA587E"/>
    <w:lvl w:ilvl="0" w:tplc="E37A449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7D057D1F"/>
    <w:multiLevelType w:val="hybridMultilevel"/>
    <w:tmpl w:val="A5E6D472"/>
    <w:lvl w:ilvl="0" w:tplc="E37A4490">
      <w:start w:val="1"/>
      <w:numFmt w:val="bullet"/>
      <w:lvlText w:val=""/>
      <w:lvlJc w:val="left"/>
      <w:pPr>
        <w:ind w:left="1356" w:hanging="360"/>
      </w:pPr>
      <w:rPr>
        <w:rFonts w:ascii="Symbol" w:hAnsi="Symbol" w:hint="default"/>
      </w:rPr>
    </w:lvl>
    <w:lvl w:ilvl="1" w:tplc="04190003" w:tentative="1">
      <w:start w:val="1"/>
      <w:numFmt w:val="bullet"/>
      <w:lvlText w:val="o"/>
      <w:lvlJc w:val="left"/>
      <w:pPr>
        <w:ind w:left="2076" w:hanging="360"/>
      </w:pPr>
      <w:rPr>
        <w:rFonts w:ascii="Courier New" w:hAnsi="Courier New" w:hint="default"/>
      </w:rPr>
    </w:lvl>
    <w:lvl w:ilvl="2" w:tplc="04190005" w:tentative="1">
      <w:start w:val="1"/>
      <w:numFmt w:val="bullet"/>
      <w:lvlText w:val=""/>
      <w:lvlJc w:val="left"/>
      <w:pPr>
        <w:ind w:left="2796" w:hanging="360"/>
      </w:pPr>
      <w:rPr>
        <w:rFonts w:ascii="Wingdings" w:hAnsi="Wingdings" w:hint="default"/>
      </w:rPr>
    </w:lvl>
    <w:lvl w:ilvl="3" w:tplc="04190001" w:tentative="1">
      <w:start w:val="1"/>
      <w:numFmt w:val="bullet"/>
      <w:lvlText w:val=""/>
      <w:lvlJc w:val="left"/>
      <w:pPr>
        <w:ind w:left="3516" w:hanging="360"/>
      </w:pPr>
      <w:rPr>
        <w:rFonts w:ascii="Symbol" w:hAnsi="Symbol" w:hint="default"/>
      </w:rPr>
    </w:lvl>
    <w:lvl w:ilvl="4" w:tplc="04190003" w:tentative="1">
      <w:start w:val="1"/>
      <w:numFmt w:val="bullet"/>
      <w:lvlText w:val="o"/>
      <w:lvlJc w:val="left"/>
      <w:pPr>
        <w:ind w:left="4236" w:hanging="360"/>
      </w:pPr>
      <w:rPr>
        <w:rFonts w:ascii="Courier New" w:hAnsi="Courier New" w:hint="default"/>
      </w:rPr>
    </w:lvl>
    <w:lvl w:ilvl="5" w:tplc="04190005" w:tentative="1">
      <w:start w:val="1"/>
      <w:numFmt w:val="bullet"/>
      <w:lvlText w:val=""/>
      <w:lvlJc w:val="left"/>
      <w:pPr>
        <w:ind w:left="4956" w:hanging="360"/>
      </w:pPr>
      <w:rPr>
        <w:rFonts w:ascii="Wingdings" w:hAnsi="Wingdings" w:hint="default"/>
      </w:rPr>
    </w:lvl>
    <w:lvl w:ilvl="6" w:tplc="04190001" w:tentative="1">
      <w:start w:val="1"/>
      <w:numFmt w:val="bullet"/>
      <w:lvlText w:val=""/>
      <w:lvlJc w:val="left"/>
      <w:pPr>
        <w:ind w:left="5676" w:hanging="360"/>
      </w:pPr>
      <w:rPr>
        <w:rFonts w:ascii="Symbol" w:hAnsi="Symbol" w:hint="default"/>
      </w:rPr>
    </w:lvl>
    <w:lvl w:ilvl="7" w:tplc="04190003" w:tentative="1">
      <w:start w:val="1"/>
      <w:numFmt w:val="bullet"/>
      <w:lvlText w:val="o"/>
      <w:lvlJc w:val="left"/>
      <w:pPr>
        <w:ind w:left="6396" w:hanging="360"/>
      </w:pPr>
      <w:rPr>
        <w:rFonts w:ascii="Courier New" w:hAnsi="Courier New" w:hint="default"/>
      </w:rPr>
    </w:lvl>
    <w:lvl w:ilvl="8" w:tplc="04190005" w:tentative="1">
      <w:start w:val="1"/>
      <w:numFmt w:val="bullet"/>
      <w:lvlText w:val=""/>
      <w:lvlJc w:val="left"/>
      <w:pPr>
        <w:ind w:left="7116" w:hanging="360"/>
      </w:pPr>
      <w:rPr>
        <w:rFonts w:ascii="Wingdings" w:hAnsi="Wingdings" w:hint="default"/>
      </w:rPr>
    </w:lvl>
  </w:abstractNum>
  <w:num w:numId="1">
    <w:abstractNumId w:val="25"/>
  </w:num>
  <w:num w:numId="2">
    <w:abstractNumId w:val="23"/>
  </w:num>
  <w:num w:numId="3">
    <w:abstractNumId w:val="2"/>
  </w:num>
  <w:num w:numId="4">
    <w:abstractNumId w:val="24"/>
  </w:num>
  <w:num w:numId="5">
    <w:abstractNumId w:val="18"/>
  </w:num>
  <w:num w:numId="6">
    <w:abstractNumId w:val="13"/>
  </w:num>
  <w:num w:numId="7">
    <w:abstractNumId w:val="14"/>
  </w:num>
  <w:num w:numId="8">
    <w:abstractNumId w:val="9"/>
  </w:num>
  <w:num w:numId="9">
    <w:abstractNumId w:val="7"/>
  </w:num>
  <w:num w:numId="10">
    <w:abstractNumId w:val="22"/>
  </w:num>
  <w:num w:numId="11">
    <w:abstractNumId w:val="12"/>
  </w:num>
  <w:num w:numId="12">
    <w:abstractNumId w:val="3"/>
  </w:num>
  <w:num w:numId="13">
    <w:abstractNumId w:val="19"/>
  </w:num>
  <w:num w:numId="14">
    <w:abstractNumId w:val="8"/>
  </w:num>
  <w:num w:numId="15">
    <w:abstractNumId w:val="16"/>
  </w:num>
  <w:num w:numId="16">
    <w:abstractNumId w:val="4"/>
  </w:num>
  <w:num w:numId="17">
    <w:abstractNumId w:val="6"/>
  </w:num>
  <w:num w:numId="18">
    <w:abstractNumId w:val="21"/>
  </w:num>
  <w:num w:numId="19">
    <w:abstractNumId w:val="5"/>
  </w:num>
  <w:num w:numId="20">
    <w:abstractNumId w:val="1"/>
  </w:num>
  <w:num w:numId="21">
    <w:abstractNumId w:val="17"/>
  </w:num>
  <w:num w:numId="22">
    <w:abstractNumId w:val="11"/>
  </w:num>
  <w:num w:numId="23">
    <w:abstractNumId w:val="0"/>
  </w:num>
  <w:num w:numId="24">
    <w:abstractNumId w:val="20"/>
  </w:num>
  <w:num w:numId="25">
    <w:abstractNumId w:val="10"/>
  </w:num>
  <w:num w:numId="2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7F5E19"/>
    <w:rsid w:val="0001382F"/>
    <w:rsid w:val="00013946"/>
    <w:rsid w:val="000144CF"/>
    <w:rsid w:val="00040584"/>
    <w:rsid w:val="000478D9"/>
    <w:rsid w:val="00054B49"/>
    <w:rsid w:val="00067E11"/>
    <w:rsid w:val="0007000F"/>
    <w:rsid w:val="000706C8"/>
    <w:rsid w:val="00070C53"/>
    <w:rsid w:val="000720BF"/>
    <w:rsid w:val="00080E13"/>
    <w:rsid w:val="000816E9"/>
    <w:rsid w:val="0008631B"/>
    <w:rsid w:val="000873D8"/>
    <w:rsid w:val="000A37DC"/>
    <w:rsid w:val="000A7491"/>
    <w:rsid w:val="000B11A9"/>
    <w:rsid w:val="000B7738"/>
    <w:rsid w:val="000E6D5D"/>
    <w:rsid w:val="0010221D"/>
    <w:rsid w:val="00113108"/>
    <w:rsid w:val="0012560D"/>
    <w:rsid w:val="00162C73"/>
    <w:rsid w:val="001669CC"/>
    <w:rsid w:val="00174654"/>
    <w:rsid w:val="00176D51"/>
    <w:rsid w:val="001879A2"/>
    <w:rsid w:val="001910A5"/>
    <w:rsid w:val="0019355C"/>
    <w:rsid w:val="00195C7D"/>
    <w:rsid w:val="001A1A48"/>
    <w:rsid w:val="001A6780"/>
    <w:rsid w:val="001B639B"/>
    <w:rsid w:val="001D30ED"/>
    <w:rsid w:val="001D6652"/>
    <w:rsid w:val="001E7F9B"/>
    <w:rsid w:val="002010EF"/>
    <w:rsid w:val="00202572"/>
    <w:rsid w:val="00212D50"/>
    <w:rsid w:val="0023313E"/>
    <w:rsid w:val="002362A9"/>
    <w:rsid w:val="00240BDC"/>
    <w:rsid w:val="0024144F"/>
    <w:rsid w:val="002450C0"/>
    <w:rsid w:val="00251593"/>
    <w:rsid w:val="0025252D"/>
    <w:rsid w:val="00266345"/>
    <w:rsid w:val="0026714A"/>
    <w:rsid w:val="002D24DE"/>
    <w:rsid w:val="002E1A0D"/>
    <w:rsid w:val="00325E5F"/>
    <w:rsid w:val="00326B96"/>
    <w:rsid w:val="003506FB"/>
    <w:rsid w:val="00362A37"/>
    <w:rsid w:val="00365838"/>
    <w:rsid w:val="00367F8C"/>
    <w:rsid w:val="00370513"/>
    <w:rsid w:val="00372C83"/>
    <w:rsid w:val="00390579"/>
    <w:rsid w:val="003C4237"/>
    <w:rsid w:val="003C47E1"/>
    <w:rsid w:val="003D027D"/>
    <w:rsid w:val="003E3029"/>
    <w:rsid w:val="003F668D"/>
    <w:rsid w:val="00400F94"/>
    <w:rsid w:val="00406DC6"/>
    <w:rsid w:val="0040796E"/>
    <w:rsid w:val="00412BCB"/>
    <w:rsid w:val="0042550A"/>
    <w:rsid w:val="0042793E"/>
    <w:rsid w:val="00431156"/>
    <w:rsid w:val="00432A29"/>
    <w:rsid w:val="00433A2D"/>
    <w:rsid w:val="00436A7B"/>
    <w:rsid w:val="00441B4E"/>
    <w:rsid w:val="00442677"/>
    <w:rsid w:val="00444187"/>
    <w:rsid w:val="00462FB8"/>
    <w:rsid w:val="00463DE1"/>
    <w:rsid w:val="00466DE0"/>
    <w:rsid w:val="0047186A"/>
    <w:rsid w:val="00480C4B"/>
    <w:rsid w:val="004A5DC6"/>
    <w:rsid w:val="004B4F6A"/>
    <w:rsid w:val="004B5E83"/>
    <w:rsid w:val="004B6305"/>
    <w:rsid w:val="004C5C68"/>
    <w:rsid w:val="004E4900"/>
    <w:rsid w:val="004F5C97"/>
    <w:rsid w:val="005060D9"/>
    <w:rsid w:val="00510C5C"/>
    <w:rsid w:val="00520DFB"/>
    <w:rsid w:val="00523901"/>
    <w:rsid w:val="00556D39"/>
    <w:rsid w:val="005610F3"/>
    <w:rsid w:val="00561132"/>
    <w:rsid w:val="005667C6"/>
    <w:rsid w:val="00572405"/>
    <w:rsid w:val="00576F38"/>
    <w:rsid w:val="005771D1"/>
    <w:rsid w:val="00585488"/>
    <w:rsid w:val="00585514"/>
    <w:rsid w:val="00587CD3"/>
    <w:rsid w:val="005A0961"/>
    <w:rsid w:val="005B1A9D"/>
    <w:rsid w:val="005B2EEE"/>
    <w:rsid w:val="005B33E0"/>
    <w:rsid w:val="005B50D8"/>
    <w:rsid w:val="005C149A"/>
    <w:rsid w:val="005C2FDC"/>
    <w:rsid w:val="005C31E6"/>
    <w:rsid w:val="005C447A"/>
    <w:rsid w:val="005C7A9F"/>
    <w:rsid w:val="005E2B6E"/>
    <w:rsid w:val="005F543B"/>
    <w:rsid w:val="00600E1D"/>
    <w:rsid w:val="00600F45"/>
    <w:rsid w:val="00605865"/>
    <w:rsid w:val="0061189C"/>
    <w:rsid w:val="0061393B"/>
    <w:rsid w:val="00614AB8"/>
    <w:rsid w:val="00621BFC"/>
    <w:rsid w:val="00621DC3"/>
    <w:rsid w:val="006368CE"/>
    <w:rsid w:val="006766DE"/>
    <w:rsid w:val="00683536"/>
    <w:rsid w:val="00684B8D"/>
    <w:rsid w:val="006B27C6"/>
    <w:rsid w:val="006C7138"/>
    <w:rsid w:val="006C7809"/>
    <w:rsid w:val="006D5136"/>
    <w:rsid w:val="006E006F"/>
    <w:rsid w:val="007219F1"/>
    <w:rsid w:val="007423C7"/>
    <w:rsid w:val="007437D0"/>
    <w:rsid w:val="00756A4A"/>
    <w:rsid w:val="007624B8"/>
    <w:rsid w:val="0077011C"/>
    <w:rsid w:val="00774F0D"/>
    <w:rsid w:val="00780BBB"/>
    <w:rsid w:val="00782E71"/>
    <w:rsid w:val="00791488"/>
    <w:rsid w:val="00791F29"/>
    <w:rsid w:val="007A506F"/>
    <w:rsid w:val="007D725A"/>
    <w:rsid w:val="007F388C"/>
    <w:rsid w:val="007F3F75"/>
    <w:rsid w:val="007F5E19"/>
    <w:rsid w:val="008118B1"/>
    <w:rsid w:val="00812DBA"/>
    <w:rsid w:val="0081472C"/>
    <w:rsid w:val="008420F3"/>
    <w:rsid w:val="00843977"/>
    <w:rsid w:val="00851673"/>
    <w:rsid w:val="0085716E"/>
    <w:rsid w:val="00871E26"/>
    <w:rsid w:val="0087730C"/>
    <w:rsid w:val="00884674"/>
    <w:rsid w:val="00884902"/>
    <w:rsid w:val="00891C7E"/>
    <w:rsid w:val="00894033"/>
    <w:rsid w:val="00895681"/>
    <w:rsid w:val="008A2B80"/>
    <w:rsid w:val="008A4430"/>
    <w:rsid w:val="008B18DB"/>
    <w:rsid w:val="008C70D2"/>
    <w:rsid w:val="008C746A"/>
    <w:rsid w:val="008D10CC"/>
    <w:rsid w:val="008D6F6B"/>
    <w:rsid w:val="008E5FC2"/>
    <w:rsid w:val="008F02F1"/>
    <w:rsid w:val="008F0BF6"/>
    <w:rsid w:val="009106CA"/>
    <w:rsid w:val="00912C9F"/>
    <w:rsid w:val="00915602"/>
    <w:rsid w:val="00932098"/>
    <w:rsid w:val="009371C7"/>
    <w:rsid w:val="00941998"/>
    <w:rsid w:val="0094223A"/>
    <w:rsid w:val="0094251B"/>
    <w:rsid w:val="0094687F"/>
    <w:rsid w:val="00951C8F"/>
    <w:rsid w:val="00953428"/>
    <w:rsid w:val="00960387"/>
    <w:rsid w:val="00960F02"/>
    <w:rsid w:val="009912F0"/>
    <w:rsid w:val="00993F67"/>
    <w:rsid w:val="009A0601"/>
    <w:rsid w:val="009B6BCC"/>
    <w:rsid w:val="009C4D14"/>
    <w:rsid w:val="009D6336"/>
    <w:rsid w:val="009E52DF"/>
    <w:rsid w:val="009E5B11"/>
    <w:rsid w:val="009F2E18"/>
    <w:rsid w:val="009F41BF"/>
    <w:rsid w:val="009F493D"/>
    <w:rsid w:val="00A0549C"/>
    <w:rsid w:val="00A13AAA"/>
    <w:rsid w:val="00A157A1"/>
    <w:rsid w:val="00A2251F"/>
    <w:rsid w:val="00A343CC"/>
    <w:rsid w:val="00A40409"/>
    <w:rsid w:val="00A42F3A"/>
    <w:rsid w:val="00A54D95"/>
    <w:rsid w:val="00A67C9A"/>
    <w:rsid w:val="00A803E1"/>
    <w:rsid w:val="00A828C1"/>
    <w:rsid w:val="00A9105A"/>
    <w:rsid w:val="00A9295D"/>
    <w:rsid w:val="00A9566F"/>
    <w:rsid w:val="00AB15C3"/>
    <w:rsid w:val="00AB3154"/>
    <w:rsid w:val="00AC43B4"/>
    <w:rsid w:val="00AE1A5D"/>
    <w:rsid w:val="00AE5AEA"/>
    <w:rsid w:val="00B0422D"/>
    <w:rsid w:val="00B0662F"/>
    <w:rsid w:val="00B12AE2"/>
    <w:rsid w:val="00B22B70"/>
    <w:rsid w:val="00B33D9C"/>
    <w:rsid w:val="00B34DB2"/>
    <w:rsid w:val="00B36866"/>
    <w:rsid w:val="00B36BA3"/>
    <w:rsid w:val="00B40D88"/>
    <w:rsid w:val="00B809D4"/>
    <w:rsid w:val="00B91306"/>
    <w:rsid w:val="00B929AE"/>
    <w:rsid w:val="00B94BA7"/>
    <w:rsid w:val="00BA098C"/>
    <w:rsid w:val="00BA3178"/>
    <w:rsid w:val="00BB229D"/>
    <w:rsid w:val="00BC3F0C"/>
    <w:rsid w:val="00BD23A2"/>
    <w:rsid w:val="00BE0B4E"/>
    <w:rsid w:val="00C04AA1"/>
    <w:rsid w:val="00C05DF8"/>
    <w:rsid w:val="00C1568C"/>
    <w:rsid w:val="00C201C4"/>
    <w:rsid w:val="00C231C2"/>
    <w:rsid w:val="00C23AB1"/>
    <w:rsid w:val="00C30DD4"/>
    <w:rsid w:val="00C4007B"/>
    <w:rsid w:val="00C4378A"/>
    <w:rsid w:val="00C4756F"/>
    <w:rsid w:val="00C54B31"/>
    <w:rsid w:val="00C5513F"/>
    <w:rsid w:val="00C659DA"/>
    <w:rsid w:val="00C81D58"/>
    <w:rsid w:val="00CA6E96"/>
    <w:rsid w:val="00CA7D6A"/>
    <w:rsid w:val="00CB220A"/>
    <w:rsid w:val="00CB29FE"/>
    <w:rsid w:val="00CB3228"/>
    <w:rsid w:val="00CC1774"/>
    <w:rsid w:val="00CD2773"/>
    <w:rsid w:val="00CE7B80"/>
    <w:rsid w:val="00D213A8"/>
    <w:rsid w:val="00D22EDB"/>
    <w:rsid w:val="00D244DE"/>
    <w:rsid w:val="00D26838"/>
    <w:rsid w:val="00D478AB"/>
    <w:rsid w:val="00D60F66"/>
    <w:rsid w:val="00D746D6"/>
    <w:rsid w:val="00D748E2"/>
    <w:rsid w:val="00D82F12"/>
    <w:rsid w:val="00D86247"/>
    <w:rsid w:val="00DA6CD9"/>
    <w:rsid w:val="00DA7E42"/>
    <w:rsid w:val="00DD2F53"/>
    <w:rsid w:val="00DD6771"/>
    <w:rsid w:val="00DE1A42"/>
    <w:rsid w:val="00DE3CFC"/>
    <w:rsid w:val="00DE521B"/>
    <w:rsid w:val="00DF0991"/>
    <w:rsid w:val="00DF271B"/>
    <w:rsid w:val="00DF3863"/>
    <w:rsid w:val="00DF5FB8"/>
    <w:rsid w:val="00E12602"/>
    <w:rsid w:val="00E143CF"/>
    <w:rsid w:val="00E14756"/>
    <w:rsid w:val="00E147B4"/>
    <w:rsid w:val="00E172FD"/>
    <w:rsid w:val="00E41C8E"/>
    <w:rsid w:val="00E441C0"/>
    <w:rsid w:val="00E443B6"/>
    <w:rsid w:val="00E469B9"/>
    <w:rsid w:val="00E5590E"/>
    <w:rsid w:val="00E60FC2"/>
    <w:rsid w:val="00E61223"/>
    <w:rsid w:val="00E622D6"/>
    <w:rsid w:val="00E7499A"/>
    <w:rsid w:val="00E76BBA"/>
    <w:rsid w:val="00E81FBE"/>
    <w:rsid w:val="00E8517F"/>
    <w:rsid w:val="00E90951"/>
    <w:rsid w:val="00EA3019"/>
    <w:rsid w:val="00EB1E26"/>
    <w:rsid w:val="00EB3ADE"/>
    <w:rsid w:val="00EB3EB8"/>
    <w:rsid w:val="00EB7ABF"/>
    <w:rsid w:val="00EC3D10"/>
    <w:rsid w:val="00ED2003"/>
    <w:rsid w:val="00ED7036"/>
    <w:rsid w:val="00EE2024"/>
    <w:rsid w:val="00F04EAC"/>
    <w:rsid w:val="00F20A7D"/>
    <w:rsid w:val="00F266CF"/>
    <w:rsid w:val="00F40388"/>
    <w:rsid w:val="00F51236"/>
    <w:rsid w:val="00F5127B"/>
    <w:rsid w:val="00F603A8"/>
    <w:rsid w:val="00F63275"/>
    <w:rsid w:val="00F75F44"/>
    <w:rsid w:val="00F8022E"/>
    <w:rsid w:val="00F84769"/>
    <w:rsid w:val="00F910B7"/>
    <w:rsid w:val="00FA0BF6"/>
    <w:rsid w:val="00FB3012"/>
    <w:rsid w:val="00FC1A6B"/>
    <w:rsid w:val="00FC71ED"/>
    <w:rsid w:val="00FD44E8"/>
    <w:rsid w:val="00FE1106"/>
    <w:rsid w:val="00FE5A05"/>
    <w:rsid w:val="00FF14F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6"/>
    <o:shapelayout v:ext="edit">
      <o:idmap v:ext="edit" data="1"/>
    </o:shapelayout>
  </w:shapeDefaults>
  <w:decimalSymbol w:val=","/>
  <w:listSeparator w:val=";"/>
  <w15:docId w15:val="{EAD3752F-6A86-42DD-A3FE-14158C55DC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uiPriority="0"/>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F5E19"/>
    <w:rPr>
      <w:rFonts w:ascii="Times New Roman" w:hAnsi="Times New Roman"/>
      <w:sz w:val="24"/>
      <w:szCs w:val="24"/>
    </w:rPr>
  </w:style>
  <w:style w:type="paragraph" w:styleId="1">
    <w:name w:val="heading 1"/>
    <w:basedOn w:val="a"/>
    <w:next w:val="a"/>
    <w:link w:val="10"/>
    <w:uiPriority w:val="99"/>
    <w:qFormat/>
    <w:rsid w:val="005060D9"/>
    <w:pPr>
      <w:keepNext/>
      <w:keepLines/>
      <w:spacing w:before="480"/>
      <w:outlineLvl w:val="0"/>
    </w:pPr>
    <w:rPr>
      <w:rFonts w:ascii="Cambria" w:eastAsia="Times New Roman" w:hAnsi="Cambria"/>
      <w:b/>
      <w:bCs/>
      <w:color w:val="365F91"/>
      <w:sz w:val="28"/>
      <w:szCs w:val="28"/>
    </w:rPr>
  </w:style>
  <w:style w:type="paragraph" w:styleId="3">
    <w:name w:val="heading 3"/>
    <w:basedOn w:val="a"/>
    <w:next w:val="a"/>
    <w:link w:val="30"/>
    <w:uiPriority w:val="99"/>
    <w:qFormat/>
    <w:rsid w:val="005060D9"/>
    <w:pPr>
      <w:keepNext/>
      <w:keepLines/>
      <w:spacing w:before="200"/>
      <w:outlineLvl w:val="2"/>
    </w:pPr>
    <w:rPr>
      <w:rFonts w:ascii="Cambria" w:eastAsia="Times New Roman" w:hAnsi="Cambria"/>
      <w:b/>
      <w:bCs/>
      <w:color w:val="4F81BD"/>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5060D9"/>
    <w:rPr>
      <w:rFonts w:ascii="Cambria" w:hAnsi="Cambria" w:cs="Times New Roman"/>
      <w:b/>
      <w:bCs/>
      <w:color w:val="365F91"/>
      <w:sz w:val="28"/>
      <w:szCs w:val="28"/>
      <w:lang w:eastAsia="ru-RU"/>
    </w:rPr>
  </w:style>
  <w:style w:type="character" w:customStyle="1" w:styleId="30">
    <w:name w:val="Заголовок 3 Знак"/>
    <w:basedOn w:val="a0"/>
    <w:link w:val="3"/>
    <w:uiPriority w:val="99"/>
    <w:locked/>
    <w:rsid w:val="005060D9"/>
    <w:rPr>
      <w:rFonts w:ascii="Cambria" w:hAnsi="Cambria" w:cs="Times New Roman"/>
      <w:b/>
      <w:bCs/>
      <w:color w:val="4F81BD"/>
      <w:sz w:val="24"/>
      <w:szCs w:val="24"/>
      <w:lang w:eastAsia="ru-RU"/>
    </w:rPr>
  </w:style>
  <w:style w:type="paragraph" w:styleId="a3">
    <w:name w:val="List Paragraph"/>
    <w:basedOn w:val="a"/>
    <w:uiPriority w:val="99"/>
    <w:qFormat/>
    <w:rsid w:val="005060D9"/>
    <w:pPr>
      <w:spacing w:after="200" w:line="276" w:lineRule="auto"/>
      <w:ind w:left="720"/>
      <w:contextualSpacing/>
    </w:pPr>
    <w:rPr>
      <w:rFonts w:ascii="Calibri" w:hAnsi="Calibri"/>
      <w:sz w:val="22"/>
      <w:szCs w:val="22"/>
      <w:lang w:eastAsia="en-US"/>
    </w:rPr>
  </w:style>
  <w:style w:type="paragraph" w:styleId="a4">
    <w:name w:val="footnote text"/>
    <w:basedOn w:val="a"/>
    <w:link w:val="a5"/>
    <w:uiPriority w:val="99"/>
    <w:rsid w:val="005060D9"/>
    <w:rPr>
      <w:rFonts w:ascii="Calibri" w:hAnsi="Calibri"/>
      <w:sz w:val="20"/>
      <w:szCs w:val="20"/>
      <w:lang w:eastAsia="en-US"/>
    </w:rPr>
  </w:style>
  <w:style w:type="character" w:customStyle="1" w:styleId="a5">
    <w:name w:val="Текст сноски Знак"/>
    <w:basedOn w:val="a0"/>
    <w:link w:val="a4"/>
    <w:uiPriority w:val="99"/>
    <w:locked/>
    <w:rsid w:val="005060D9"/>
    <w:rPr>
      <w:rFonts w:ascii="Calibri" w:eastAsia="Times New Roman" w:hAnsi="Calibri" w:cs="Times New Roman"/>
      <w:sz w:val="20"/>
      <w:szCs w:val="20"/>
    </w:rPr>
  </w:style>
  <w:style w:type="character" w:styleId="a6">
    <w:name w:val="footnote reference"/>
    <w:basedOn w:val="a0"/>
    <w:uiPriority w:val="99"/>
    <w:semiHidden/>
    <w:rsid w:val="005060D9"/>
    <w:rPr>
      <w:rFonts w:cs="Times New Roman"/>
      <w:vertAlign w:val="superscript"/>
    </w:rPr>
  </w:style>
  <w:style w:type="table" w:styleId="a7">
    <w:name w:val="Table Grid"/>
    <w:basedOn w:val="a1"/>
    <w:uiPriority w:val="99"/>
    <w:rsid w:val="005060D9"/>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Title"/>
    <w:basedOn w:val="a"/>
    <w:next w:val="a"/>
    <w:link w:val="a9"/>
    <w:uiPriority w:val="99"/>
    <w:qFormat/>
    <w:rsid w:val="005060D9"/>
    <w:pPr>
      <w:pBdr>
        <w:bottom w:val="single" w:sz="8" w:space="4" w:color="4F81BD"/>
      </w:pBdr>
      <w:spacing w:after="300"/>
      <w:contextualSpacing/>
    </w:pPr>
    <w:rPr>
      <w:rFonts w:ascii="Cambria" w:eastAsia="PMingLiU" w:hAnsi="Cambria"/>
      <w:color w:val="17365D"/>
      <w:spacing w:val="5"/>
      <w:kern w:val="28"/>
      <w:sz w:val="52"/>
      <w:szCs w:val="52"/>
      <w:lang w:eastAsia="en-US"/>
    </w:rPr>
  </w:style>
  <w:style w:type="character" w:customStyle="1" w:styleId="a9">
    <w:name w:val="Название Знак"/>
    <w:basedOn w:val="a0"/>
    <w:link w:val="a8"/>
    <w:uiPriority w:val="99"/>
    <w:locked/>
    <w:rsid w:val="005060D9"/>
    <w:rPr>
      <w:rFonts w:ascii="Cambria" w:eastAsia="PMingLiU" w:hAnsi="Cambria" w:cs="Times New Roman"/>
      <w:color w:val="17365D"/>
      <w:spacing w:val="5"/>
      <w:kern w:val="28"/>
      <w:sz w:val="52"/>
      <w:szCs w:val="52"/>
    </w:rPr>
  </w:style>
  <w:style w:type="paragraph" w:styleId="aa">
    <w:name w:val="footer"/>
    <w:basedOn w:val="a"/>
    <w:link w:val="ab"/>
    <w:uiPriority w:val="99"/>
    <w:rsid w:val="005060D9"/>
    <w:pPr>
      <w:tabs>
        <w:tab w:val="center" w:pos="4677"/>
        <w:tab w:val="right" w:pos="9355"/>
      </w:tabs>
    </w:pPr>
    <w:rPr>
      <w:rFonts w:ascii="Calibri" w:hAnsi="Calibri"/>
      <w:sz w:val="22"/>
      <w:szCs w:val="22"/>
      <w:lang w:eastAsia="en-US"/>
    </w:rPr>
  </w:style>
  <w:style w:type="character" w:customStyle="1" w:styleId="ab">
    <w:name w:val="Нижний колонтитул Знак"/>
    <w:basedOn w:val="a0"/>
    <w:link w:val="aa"/>
    <w:uiPriority w:val="99"/>
    <w:locked/>
    <w:rsid w:val="005060D9"/>
    <w:rPr>
      <w:rFonts w:ascii="Calibri" w:eastAsia="Times New Roman" w:hAnsi="Calibri" w:cs="Times New Roman"/>
    </w:rPr>
  </w:style>
  <w:style w:type="paragraph" w:styleId="ac">
    <w:name w:val="Balloon Text"/>
    <w:basedOn w:val="a"/>
    <w:link w:val="ad"/>
    <w:uiPriority w:val="99"/>
    <w:semiHidden/>
    <w:rsid w:val="001E7F9B"/>
    <w:rPr>
      <w:rFonts w:ascii="Tahoma" w:hAnsi="Tahoma" w:cs="Tahoma"/>
      <w:sz w:val="16"/>
      <w:szCs w:val="16"/>
    </w:rPr>
  </w:style>
  <w:style w:type="character" w:customStyle="1" w:styleId="ad">
    <w:name w:val="Текст выноски Знак"/>
    <w:basedOn w:val="a0"/>
    <w:link w:val="ac"/>
    <w:uiPriority w:val="99"/>
    <w:semiHidden/>
    <w:locked/>
    <w:rsid w:val="001E7F9B"/>
    <w:rPr>
      <w:rFonts w:ascii="Tahoma" w:hAnsi="Tahoma" w:cs="Tahoma"/>
      <w:sz w:val="16"/>
      <w:szCs w:val="16"/>
      <w:lang w:eastAsia="ru-RU"/>
    </w:rPr>
  </w:style>
  <w:style w:type="paragraph" w:styleId="ae">
    <w:name w:val="header"/>
    <w:basedOn w:val="a"/>
    <w:link w:val="af"/>
    <w:uiPriority w:val="99"/>
    <w:rsid w:val="001E7F9B"/>
    <w:pPr>
      <w:tabs>
        <w:tab w:val="center" w:pos="4677"/>
        <w:tab w:val="right" w:pos="9355"/>
      </w:tabs>
    </w:pPr>
  </w:style>
  <w:style w:type="character" w:customStyle="1" w:styleId="af">
    <w:name w:val="Верхний колонтитул Знак"/>
    <w:basedOn w:val="a0"/>
    <w:link w:val="ae"/>
    <w:uiPriority w:val="99"/>
    <w:locked/>
    <w:rsid w:val="001E7F9B"/>
    <w:rPr>
      <w:rFonts w:ascii="Times New Roman" w:hAnsi="Times New Roman" w:cs="Times New Roman"/>
      <w:sz w:val="24"/>
      <w:szCs w:val="24"/>
      <w:lang w:eastAsia="ru-RU"/>
    </w:rPr>
  </w:style>
  <w:style w:type="character" w:styleId="af0">
    <w:name w:val="annotation reference"/>
    <w:basedOn w:val="a0"/>
    <w:uiPriority w:val="99"/>
    <w:semiHidden/>
    <w:rsid w:val="0061189C"/>
    <w:rPr>
      <w:rFonts w:cs="Times New Roman"/>
      <w:sz w:val="16"/>
      <w:szCs w:val="16"/>
    </w:rPr>
  </w:style>
  <w:style w:type="paragraph" w:styleId="af1">
    <w:name w:val="annotation text"/>
    <w:basedOn w:val="a"/>
    <w:link w:val="af2"/>
    <w:uiPriority w:val="99"/>
    <w:semiHidden/>
    <w:rsid w:val="0061189C"/>
    <w:rPr>
      <w:sz w:val="20"/>
      <w:szCs w:val="20"/>
    </w:rPr>
  </w:style>
  <w:style w:type="character" w:customStyle="1" w:styleId="af2">
    <w:name w:val="Текст примечания Знак"/>
    <w:basedOn w:val="a0"/>
    <w:link w:val="af1"/>
    <w:uiPriority w:val="99"/>
    <w:semiHidden/>
    <w:locked/>
    <w:rsid w:val="0061189C"/>
    <w:rPr>
      <w:rFonts w:ascii="Times New Roman" w:hAnsi="Times New Roman" w:cs="Times New Roman"/>
      <w:sz w:val="20"/>
      <w:szCs w:val="20"/>
      <w:lang w:eastAsia="ru-RU"/>
    </w:rPr>
  </w:style>
  <w:style w:type="paragraph" w:styleId="af3">
    <w:name w:val="annotation subject"/>
    <w:basedOn w:val="af1"/>
    <w:next w:val="af1"/>
    <w:link w:val="af4"/>
    <w:uiPriority w:val="99"/>
    <w:semiHidden/>
    <w:rsid w:val="0061189C"/>
    <w:rPr>
      <w:b/>
      <w:bCs/>
    </w:rPr>
  </w:style>
  <w:style w:type="character" w:customStyle="1" w:styleId="af4">
    <w:name w:val="Тема примечания Знак"/>
    <w:basedOn w:val="af2"/>
    <w:link w:val="af3"/>
    <w:uiPriority w:val="99"/>
    <w:semiHidden/>
    <w:locked/>
    <w:rsid w:val="0061189C"/>
    <w:rPr>
      <w:rFonts w:ascii="Times New Roman" w:hAnsi="Times New Roman" w:cs="Times New Roman"/>
      <w:b/>
      <w:bCs/>
      <w:sz w:val="20"/>
      <w:szCs w:val="20"/>
      <w:lang w:eastAsia="ru-RU"/>
    </w:rPr>
  </w:style>
  <w:style w:type="paragraph" w:styleId="2">
    <w:name w:val="Body Text Indent 2"/>
    <w:basedOn w:val="a"/>
    <w:link w:val="20"/>
    <w:uiPriority w:val="99"/>
    <w:rsid w:val="001879A2"/>
    <w:pPr>
      <w:spacing w:after="120" w:line="480" w:lineRule="auto"/>
      <w:ind w:left="283"/>
    </w:pPr>
    <w:rPr>
      <w:rFonts w:eastAsia="Times New Roman"/>
    </w:rPr>
  </w:style>
  <w:style w:type="character" w:customStyle="1" w:styleId="20">
    <w:name w:val="Основной текст с отступом 2 Знак"/>
    <w:basedOn w:val="a0"/>
    <w:link w:val="2"/>
    <w:uiPriority w:val="99"/>
    <w:locked/>
    <w:rsid w:val="001879A2"/>
    <w:rPr>
      <w:rFonts w:ascii="Times New Roman" w:hAnsi="Times New Roman" w:cs="Times New Roman"/>
      <w:sz w:val="24"/>
      <w:szCs w:val="24"/>
      <w:lang w:eastAsia="ru-RU"/>
    </w:rPr>
  </w:style>
  <w:style w:type="character" w:styleId="af5">
    <w:name w:val="Emphasis"/>
    <w:basedOn w:val="a0"/>
    <w:uiPriority w:val="99"/>
    <w:qFormat/>
    <w:rsid w:val="00390579"/>
    <w:rPr>
      <w:rFonts w:cs="Times New Roman"/>
      <w:i/>
      <w:iCs/>
    </w:rPr>
  </w:style>
  <w:style w:type="character" w:styleId="af6">
    <w:name w:val="Subtle Emphasis"/>
    <w:basedOn w:val="a0"/>
    <w:uiPriority w:val="99"/>
    <w:qFormat/>
    <w:rsid w:val="00D244DE"/>
    <w:rPr>
      <w:rFonts w:cs="Times New Roman"/>
      <w:i/>
      <w:iCs/>
      <w:color w:val="404040"/>
    </w:rPr>
  </w:style>
  <w:style w:type="character" w:styleId="af7">
    <w:name w:val="Hyperlink"/>
    <w:basedOn w:val="a0"/>
    <w:uiPriority w:val="99"/>
    <w:rsid w:val="00D244DE"/>
    <w:rPr>
      <w:rFonts w:cs="Times New Roman"/>
      <w:color w:val="0000FF"/>
      <w:u w:val="single"/>
    </w:rPr>
  </w:style>
  <w:style w:type="paragraph" w:styleId="af8">
    <w:name w:val="No Spacing"/>
    <w:uiPriority w:val="99"/>
    <w:qFormat/>
    <w:rsid w:val="005C31E6"/>
    <w:rPr>
      <w:rFonts w:eastAsia="Times New Roman"/>
    </w:rPr>
  </w:style>
  <w:style w:type="character" w:customStyle="1" w:styleId="af9">
    <w:name w:val="Основной текст + Не полужирный"/>
    <w:uiPriority w:val="99"/>
    <w:rsid w:val="00F5127B"/>
    <w:rPr>
      <w:b/>
      <w:spacing w:val="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08721419">
      <w:marLeft w:val="0"/>
      <w:marRight w:val="0"/>
      <w:marTop w:val="0"/>
      <w:marBottom w:val="0"/>
      <w:divBdr>
        <w:top w:val="none" w:sz="0" w:space="0" w:color="auto"/>
        <w:left w:val="none" w:sz="0" w:space="0" w:color="auto"/>
        <w:bottom w:val="none" w:sz="0" w:space="0" w:color="auto"/>
        <w:right w:val="none" w:sz="0" w:space="0" w:color="auto"/>
      </w:divBdr>
    </w:div>
    <w:div w:id="1408721420">
      <w:marLeft w:val="0"/>
      <w:marRight w:val="0"/>
      <w:marTop w:val="0"/>
      <w:marBottom w:val="0"/>
      <w:divBdr>
        <w:top w:val="none" w:sz="0" w:space="0" w:color="auto"/>
        <w:left w:val="none" w:sz="0" w:space="0" w:color="auto"/>
        <w:bottom w:val="none" w:sz="0" w:space="0" w:color="auto"/>
        <w:right w:val="none" w:sz="0" w:space="0" w:color="auto"/>
      </w:divBdr>
    </w:div>
    <w:div w:id="1408721421">
      <w:marLeft w:val="0"/>
      <w:marRight w:val="0"/>
      <w:marTop w:val="0"/>
      <w:marBottom w:val="0"/>
      <w:divBdr>
        <w:top w:val="none" w:sz="0" w:space="0" w:color="auto"/>
        <w:left w:val="none" w:sz="0" w:space="0" w:color="auto"/>
        <w:bottom w:val="none" w:sz="0" w:space="0" w:color="auto"/>
        <w:right w:val="none" w:sz="0" w:space="0" w:color="auto"/>
      </w:divBdr>
    </w:div>
    <w:div w:id="1408721422">
      <w:marLeft w:val="0"/>
      <w:marRight w:val="0"/>
      <w:marTop w:val="0"/>
      <w:marBottom w:val="0"/>
      <w:divBdr>
        <w:top w:val="none" w:sz="0" w:space="0" w:color="auto"/>
        <w:left w:val="none" w:sz="0" w:space="0" w:color="auto"/>
        <w:bottom w:val="none" w:sz="0" w:space="0" w:color="auto"/>
        <w:right w:val="none" w:sz="0" w:space="0" w:color="auto"/>
      </w:divBdr>
    </w:div>
    <w:div w:id="1408721423">
      <w:marLeft w:val="0"/>
      <w:marRight w:val="0"/>
      <w:marTop w:val="0"/>
      <w:marBottom w:val="0"/>
      <w:divBdr>
        <w:top w:val="none" w:sz="0" w:space="0" w:color="auto"/>
        <w:left w:val="none" w:sz="0" w:space="0" w:color="auto"/>
        <w:bottom w:val="none" w:sz="0" w:space="0" w:color="auto"/>
        <w:right w:val="none" w:sz="0" w:space="0" w:color="auto"/>
      </w:divBdr>
    </w:div>
    <w:div w:id="1408721424">
      <w:marLeft w:val="0"/>
      <w:marRight w:val="0"/>
      <w:marTop w:val="0"/>
      <w:marBottom w:val="0"/>
      <w:divBdr>
        <w:top w:val="none" w:sz="0" w:space="0" w:color="auto"/>
        <w:left w:val="none" w:sz="0" w:space="0" w:color="auto"/>
        <w:bottom w:val="none" w:sz="0" w:space="0" w:color="auto"/>
        <w:right w:val="none" w:sz="0" w:space="0" w:color="auto"/>
      </w:divBdr>
    </w:div>
    <w:div w:id="1408721425">
      <w:marLeft w:val="0"/>
      <w:marRight w:val="0"/>
      <w:marTop w:val="0"/>
      <w:marBottom w:val="0"/>
      <w:divBdr>
        <w:top w:val="none" w:sz="0" w:space="0" w:color="auto"/>
        <w:left w:val="none" w:sz="0" w:space="0" w:color="auto"/>
        <w:bottom w:val="none" w:sz="0" w:space="0" w:color="auto"/>
        <w:right w:val="none" w:sz="0" w:space="0" w:color="auto"/>
      </w:divBdr>
    </w:div>
    <w:div w:id="1408721426">
      <w:marLeft w:val="0"/>
      <w:marRight w:val="0"/>
      <w:marTop w:val="0"/>
      <w:marBottom w:val="0"/>
      <w:divBdr>
        <w:top w:val="none" w:sz="0" w:space="0" w:color="auto"/>
        <w:left w:val="none" w:sz="0" w:space="0" w:color="auto"/>
        <w:bottom w:val="none" w:sz="0" w:space="0" w:color="auto"/>
        <w:right w:val="none" w:sz="0" w:space="0" w:color="auto"/>
      </w:divBdr>
    </w:div>
    <w:div w:id="1408721427">
      <w:marLeft w:val="0"/>
      <w:marRight w:val="0"/>
      <w:marTop w:val="0"/>
      <w:marBottom w:val="0"/>
      <w:divBdr>
        <w:top w:val="none" w:sz="0" w:space="0" w:color="auto"/>
        <w:left w:val="none" w:sz="0" w:space="0" w:color="auto"/>
        <w:bottom w:val="none" w:sz="0" w:space="0" w:color="auto"/>
        <w:right w:val="none" w:sz="0" w:space="0" w:color="auto"/>
      </w:divBdr>
    </w:div>
    <w:div w:id="1408721428">
      <w:marLeft w:val="0"/>
      <w:marRight w:val="0"/>
      <w:marTop w:val="0"/>
      <w:marBottom w:val="0"/>
      <w:divBdr>
        <w:top w:val="none" w:sz="0" w:space="0" w:color="auto"/>
        <w:left w:val="none" w:sz="0" w:space="0" w:color="auto"/>
        <w:bottom w:val="none" w:sz="0" w:space="0" w:color="auto"/>
        <w:right w:val="none" w:sz="0" w:space="0" w:color="auto"/>
      </w:divBdr>
    </w:div>
    <w:div w:id="1408721429">
      <w:marLeft w:val="0"/>
      <w:marRight w:val="0"/>
      <w:marTop w:val="0"/>
      <w:marBottom w:val="0"/>
      <w:divBdr>
        <w:top w:val="none" w:sz="0" w:space="0" w:color="auto"/>
        <w:left w:val="none" w:sz="0" w:space="0" w:color="auto"/>
        <w:bottom w:val="none" w:sz="0" w:space="0" w:color="auto"/>
        <w:right w:val="none" w:sz="0" w:space="0" w:color="auto"/>
      </w:divBdr>
    </w:div>
    <w:div w:id="1408721430">
      <w:marLeft w:val="0"/>
      <w:marRight w:val="0"/>
      <w:marTop w:val="0"/>
      <w:marBottom w:val="0"/>
      <w:divBdr>
        <w:top w:val="none" w:sz="0" w:space="0" w:color="auto"/>
        <w:left w:val="none" w:sz="0" w:space="0" w:color="auto"/>
        <w:bottom w:val="none" w:sz="0" w:space="0" w:color="auto"/>
        <w:right w:val="none" w:sz="0" w:space="0" w:color="auto"/>
      </w:divBdr>
    </w:div>
    <w:div w:id="1408721431">
      <w:marLeft w:val="0"/>
      <w:marRight w:val="0"/>
      <w:marTop w:val="0"/>
      <w:marBottom w:val="0"/>
      <w:divBdr>
        <w:top w:val="none" w:sz="0" w:space="0" w:color="auto"/>
        <w:left w:val="none" w:sz="0" w:space="0" w:color="auto"/>
        <w:bottom w:val="none" w:sz="0" w:space="0" w:color="auto"/>
        <w:right w:val="none" w:sz="0" w:space="0" w:color="auto"/>
      </w:divBdr>
    </w:div>
    <w:div w:id="1408721432">
      <w:marLeft w:val="0"/>
      <w:marRight w:val="0"/>
      <w:marTop w:val="0"/>
      <w:marBottom w:val="0"/>
      <w:divBdr>
        <w:top w:val="none" w:sz="0" w:space="0" w:color="auto"/>
        <w:left w:val="none" w:sz="0" w:space="0" w:color="auto"/>
        <w:bottom w:val="none" w:sz="0" w:space="0" w:color="auto"/>
        <w:right w:val="none" w:sz="0" w:space="0" w:color="auto"/>
      </w:divBdr>
    </w:div>
    <w:div w:id="1408721433">
      <w:marLeft w:val="0"/>
      <w:marRight w:val="0"/>
      <w:marTop w:val="0"/>
      <w:marBottom w:val="0"/>
      <w:divBdr>
        <w:top w:val="none" w:sz="0" w:space="0" w:color="auto"/>
        <w:left w:val="none" w:sz="0" w:space="0" w:color="auto"/>
        <w:bottom w:val="none" w:sz="0" w:space="0" w:color="auto"/>
        <w:right w:val="none" w:sz="0" w:space="0" w:color="auto"/>
      </w:divBdr>
    </w:div>
    <w:div w:id="1408721434">
      <w:marLeft w:val="0"/>
      <w:marRight w:val="0"/>
      <w:marTop w:val="0"/>
      <w:marBottom w:val="0"/>
      <w:divBdr>
        <w:top w:val="none" w:sz="0" w:space="0" w:color="auto"/>
        <w:left w:val="none" w:sz="0" w:space="0" w:color="auto"/>
        <w:bottom w:val="none" w:sz="0" w:space="0" w:color="auto"/>
        <w:right w:val="none" w:sz="0" w:space="0" w:color="auto"/>
      </w:divBdr>
    </w:div>
    <w:div w:id="1408721435">
      <w:marLeft w:val="0"/>
      <w:marRight w:val="0"/>
      <w:marTop w:val="0"/>
      <w:marBottom w:val="0"/>
      <w:divBdr>
        <w:top w:val="none" w:sz="0" w:space="0" w:color="auto"/>
        <w:left w:val="none" w:sz="0" w:space="0" w:color="auto"/>
        <w:bottom w:val="none" w:sz="0" w:space="0" w:color="auto"/>
        <w:right w:val="none" w:sz="0" w:space="0" w:color="auto"/>
      </w:divBdr>
    </w:div>
    <w:div w:id="1408721436">
      <w:marLeft w:val="0"/>
      <w:marRight w:val="0"/>
      <w:marTop w:val="0"/>
      <w:marBottom w:val="0"/>
      <w:divBdr>
        <w:top w:val="none" w:sz="0" w:space="0" w:color="auto"/>
        <w:left w:val="none" w:sz="0" w:space="0" w:color="auto"/>
        <w:bottom w:val="none" w:sz="0" w:space="0" w:color="auto"/>
        <w:right w:val="none" w:sz="0" w:space="0" w:color="auto"/>
      </w:divBdr>
    </w:div>
    <w:div w:id="1408721437">
      <w:marLeft w:val="0"/>
      <w:marRight w:val="0"/>
      <w:marTop w:val="0"/>
      <w:marBottom w:val="0"/>
      <w:divBdr>
        <w:top w:val="none" w:sz="0" w:space="0" w:color="auto"/>
        <w:left w:val="none" w:sz="0" w:space="0" w:color="auto"/>
        <w:bottom w:val="none" w:sz="0" w:space="0" w:color="auto"/>
        <w:right w:val="none" w:sz="0" w:space="0" w:color="auto"/>
      </w:divBdr>
    </w:div>
    <w:div w:id="1408721438">
      <w:marLeft w:val="0"/>
      <w:marRight w:val="0"/>
      <w:marTop w:val="0"/>
      <w:marBottom w:val="0"/>
      <w:divBdr>
        <w:top w:val="none" w:sz="0" w:space="0" w:color="auto"/>
        <w:left w:val="none" w:sz="0" w:space="0" w:color="auto"/>
        <w:bottom w:val="none" w:sz="0" w:space="0" w:color="auto"/>
        <w:right w:val="none" w:sz="0" w:space="0" w:color="auto"/>
      </w:divBdr>
    </w:div>
    <w:div w:id="1408721439">
      <w:marLeft w:val="0"/>
      <w:marRight w:val="0"/>
      <w:marTop w:val="0"/>
      <w:marBottom w:val="0"/>
      <w:divBdr>
        <w:top w:val="none" w:sz="0" w:space="0" w:color="auto"/>
        <w:left w:val="none" w:sz="0" w:space="0" w:color="auto"/>
        <w:bottom w:val="none" w:sz="0" w:space="0" w:color="auto"/>
        <w:right w:val="none" w:sz="0" w:space="0" w:color="auto"/>
      </w:divBdr>
    </w:div>
    <w:div w:id="1408721440">
      <w:marLeft w:val="0"/>
      <w:marRight w:val="0"/>
      <w:marTop w:val="0"/>
      <w:marBottom w:val="0"/>
      <w:divBdr>
        <w:top w:val="none" w:sz="0" w:space="0" w:color="auto"/>
        <w:left w:val="none" w:sz="0" w:space="0" w:color="auto"/>
        <w:bottom w:val="none" w:sz="0" w:space="0" w:color="auto"/>
        <w:right w:val="none" w:sz="0" w:space="0" w:color="auto"/>
      </w:divBdr>
    </w:div>
    <w:div w:id="1408721441">
      <w:marLeft w:val="0"/>
      <w:marRight w:val="0"/>
      <w:marTop w:val="0"/>
      <w:marBottom w:val="0"/>
      <w:divBdr>
        <w:top w:val="none" w:sz="0" w:space="0" w:color="auto"/>
        <w:left w:val="none" w:sz="0" w:space="0" w:color="auto"/>
        <w:bottom w:val="none" w:sz="0" w:space="0" w:color="auto"/>
        <w:right w:val="none" w:sz="0" w:space="0" w:color="auto"/>
      </w:divBdr>
    </w:div>
    <w:div w:id="1408721442">
      <w:marLeft w:val="0"/>
      <w:marRight w:val="0"/>
      <w:marTop w:val="0"/>
      <w:marBottom w:val="0"/>
      <w:divBdr>
        <w:top w:val="none" w:sz="0" w:space="0" w:color="auto"/>
        <w:left w:val="none" w:sz="0" w:space="0" w:color="auto"/>
        <w:bottom w:val="none" w:sz="0" w:space="0" w:color="auto"/>
        <w:right w:val="none" w:sz="0" w:space="0" w:color="auto"/>
      </w:divBdr>
    </w:div>
    <w:div w:id="1408721443">
      <w:marLeft w:val="0"/>
      <w:marRight w:val="0"/>
      <w:marTop w:val="0"/>
      <w:marBottom w:val="0"/>
      <w:divBdr>
        <w:top w:val="none" w:sz="0" w:space="0" w:color="auto"/>
        <w:left w:val="none" w:sz="0" w:space="0" w:color="auto"/>
        <w:bottom w:val="none" w:sz="0" w:space="0" w:color="auto"/>
        <w:right w:val="none" w:sz="0" w:space="0" w:color="auto"/>
      </w:divBdr>
    </w:div>
    <w:div w:id="1408721444">
      <w:marLeft w:val="0"/>
      <w:marRight w:val="0"/>
      <w:marTop w:val="0"/>
      <w:marBottom w:val="0"/>
      <w:divBdr>
        <w:top w:val="none" w:sz="0" w:space="0" w:color="auto"/>
        <w:left w:val="none" w:sz="0" w:space="0" w:color="auto"/>
        <w:bottom w:val="none" w:sz="0" w:space="0" w:color="auto"/>
        <w:right w:val="none" w:sz="0" w:space="0" w:color="auto"/>
      </w:divBdr>
    </w:div>
    <w:div w:id="1408721445">
      <w:marLeft w:val="0"/>
      <w:marRight w:val="0"/>
      <w:marTop w:val="0"/>
      <w:marBottom w:val="0"/>
      <w:divBdr>
        <w:top w:val="none" w:sz="0" w:space="0" w:color="auto"/>
        <w:left w:val="none" w:sz="0" w:space="0" w:color="auto"/>
        <w:bottom w:val="none" w:sz="0" w:space="0" w:color="auto"/>
        <w:right w:val="none" w:sz="0" w:space="0" w:color="auto"/>
      </w:divBdr>
    </w:div>
    <w:div w:id="1408721446">
      <w:marLeft w:val="0"/>
      <w:marRight w:val="0"/>
      <w:marTop w:val="0"/>
      <w:marBottom w:val="0"/>
      <w:divBdr>
        <w:top w:val="none" w:sz="0" w:space="0" w:color="auto"/>
        <w:left w:val="none" w:sz="0" w:space="0" w:color="auto"/>
        <w:bottom w:val="none" w:sz="0" w:space="0" w:color="auto"/>
        <w:right w:val="none" w:sz="0" w:space="0" w:color="auto"/>
      </w:divBdr>
    </w:div>
    <w:div w:id="1408721447">
      <w:marLeft w:val="0"/>
      <w:marRight w:val="0"/>
      <w:marTop w:val="0"/>
      <w:marBottom w:val="0"/>
      <w:divBdr>
        <w:top w:val="none" w:sz="0" w:space="0" w:color="auto"/>
        <w:left w:val="none" w:sz="0" w:space="0" w:color="auto"/>
        <w:bottom w:val="none" w:sz="0" w:space="0" w:color="auto"/>
        <w:right w:val="none" w:sz="0" w:space="0" w:color="auto"/>
      </w:divBdr>
    </w:div>
    <w:div w:id="1408721448">
      <w:marLeft w:val="0"/>
      <w:marRight w:val="0"/>
      <w:marTop w:val="0"/>
      <w:marBottom w:val="0"/>
      <w:divBdr>
        <w:top w:val="none" w:sz="0" w:space="0" w:color="auto"/>
        <w:left w:val="none" w:sz="0" w:space="0" w:color="auto"/>
        <w:bottom w:val="none" w:sz="0" w:space="0" w:color="auto"/>
        <w:right w:val="none" w:sz="0" w:space="0" w:color="auto"/>
      </w:divBdr>
    </w:div>
    <w:div w:id="1408721449">
      <w:marLeft w:val="0"/>
      <w:marRight w:val="0"/>
      <w:marTop w:val="0"/>
      <w:marBottom w:val="0"/>
      <w:divBdr>
        <w:top w:val="none" w:sz="0" w:space="0" w:color="auto"/>
        <w:left w:val="none" w:sz="0" w:space="0" w:color="auto"/>
        <w:bottom w:val="none" w:sz="0" w:space="0" w:color="auto"/>
        <w:right w:val="none" w:sz="0" w:space="0" w:color="auto"/>
      </w:divBdr>
    </w:div>
    <w:div w:id="1408721450">
      <w:marLeft w:val="0"/>
      <w:marRight w:val="0"/>
      <w:marTop w:val="0"/>
      <w:marBottom w:val="0"/>
      <w:divBdr>
        <w:top w:val="none" w:sz="0" w:space="0" w:color="auto"/>
        <w:left w:val="none" w:sz="0" w:space="0" w:color="auto"/>
        <w:bottom w:val="none" w:sz="0" w:space="0" w:color="auto"/>
        <w:right w:val="none" w:sz="0" w:space="0" w:color="auto"/>
      </w:divBdr>
    </w:div>
    <w:div w:id="1408721451">
      <w:marLeft w:val="0"/>
      <w:marRight w:val="0"/>
      <w:marTop w:val="0"/>
      <w:marBottom w:val="0"/>
      <w:divBdr>
        <w:top w:val="none" w:sz="0" w:space="0" w:color="auto"/>
        <w:left w:val="none" w:sz="0" w:space="0" w:color="auto"/>
        <w:bottom w:val="none" w:sz="0" w:space="0" w:color="auto"/>
        <w:right w:val="none" w:sz="0" w:space="0" w:color="auto"/>
      </w:divBdr>
    </w:div>
    <w:div w:id="1408721452">
      <w:marLeft w:val="0"/>
      <w:marRight w:val="0"/>
      <w:marTop w:val="0"/>
      <w:marBottom w:val="0"/>
      <w:divBdr>
        <w:top w:val="none" w:sz="0" w:space="0" w:color="auto"/>
        <w:left w:val="none" w:sz="0" w:space="0" w:color="auto"/>
        <w:bottom w:val="none" w:sz="0" w:space="0" w:color="auto"/>
        <w:right w:val="none" w:sz="0" w:space="0" w:color="auto"/>
      </w:divBdr>
    </w:div>
    <w:div w:id="1408721453">
      <w:marLeft w:val="0"/>
      <w:marRight w:val="0"/>
      <w:marTop w:val="0"/>
      <w:marBottom w:val="0"/>
      <w:divBdr>
        <w:top w:val="none" w:sz="0" w:space="0" w:color="auto"/>
        <w:left w:val="none" w:sz="0" w:space="0" w:color="auto"/>
        <w:bottom w:val="none" w:sz="0" w:space="0" w:color="auto"/>
        <w:right w:val="none" w:sz="0" w:space="0" w:color="auto"/>
      </w:divBdr>
    </w:div>
    <w:div w:id="1408721454">
      <w:marLeft w:val="0"/>
      <w:marRight w:val="0"/>
      <w:marTop w:val="0"/>
      <w:marBottom w:val="0"/>
      <w:divBdr>
        <w:top w:val="none" w:sz="0" w:space="0" w:color="auto"/>
        <w:left w:val="none" w:sz="0" w:space="0" w:color="auto"/>
        <w:bottom w:val="none" w:sz="0" w:space="0" w:color="auto"/>
        <w:right w:val="none" w:sz="0" w:space="0" w:color="auto"/>
      </w:divBdr>
    </w:div>
    <w:div w:id="1408721455">
      <w:marLeft w:val="0"/>
      <w:marRight w:val="0"/>
      <w:marTop w:val="0"/>
      <w:marBottom w:val="0"/>
      <w:divBdr>
        <w:top w:val="none" w:sz="0" w:space="0" w:color="auto"/>
        <w:left w:val="none" w:sz="0" w:space="0" w:color="auto"/>
        <w:bottom w:val="none" w:sz="0" w:space="0" w:color="auto"/>
        <w:right w:val="none" w:sz="0" w:space="0" w:color="auto"/>
      </w:divBdr>
    </w:div>
    <w:div w:id="1408721456">
      <w:marLeft w:val="0"/>
      <w:marRight w:val="0"/>
      <w:marTop w:val="0"/>
      <w:marBottom w:val="0"/>
      <w:divBdr>
        <w:top w:val="none" w:sz="0" w:space="0" w:color="auto"/>
        <w:left w:val="none" w:sz="0" w:space="0" w:color="auto"/>
        <w:bottom w:val="none" w:sz="0" w:space="0" w:color="auto"/>
        <w:right w:val="none" w:sz="0" w:space="0" w:color="auto"/>
      </w:divBdr>
    </w:div>
    <w:div w:id="1408721457">
      <w:marLeft w:val="0"/>
      <w:marRight w:val="0"/>
      <w:marTop w:val="0"/>
      <w:marBottom w:val="0"/>
      <w:divBdr>
        <w:top w:val="none" w:sz="0" w:space="0" w:color="auto"/>
        <w:left w:val="none" w:sz="0" w:space="0" w:color="auto"/>
        <w:bottom w:val="none" w:sz="0" w:space="0" w:color="auto"/>
        <w:right w:val="none" w:sz="0" w:space="0" w:color="auto"/>
      </w:divBdr>
    </w:div>
    <w:div w:id="1408721458">
      <w:marLeft w:val="0"/>
      <w:marRight w:val="0"/>
      <w:marTop w:val="0"/>
      <w:marBottom w:val="0"/>
      <w:divBdr>
        <w:top w:val="none" w:sz="0" w:space="0" w:color="auto"/>
        <w:left w:val="none" w:sz="0" w:space="0" w:color="auto"/>
        <w:bottom w:val="none" w:sz="0" w:space="0" w:color="auto"/>
        <w:right w:val="none" w:sz="0" w:space="0" w:color="auto"/>
      </w:divBdr>
    </w:div>
    <w:div w:id="1408721459">
      <w:marLeft w:val="0"/>
      <w:marRight w:val="0"/>
      <w:marTop w:val="0"/>
      <w:marBottom w:val="0"/>
      <w:divBdr>
        <w:top w:val="none" w:sz="0" w:space="0" w:color="auto"/>
        <w:left w:val="none" w:sz="0" w:space="0" w:color="auto"/>
        <w:bottom w:val="none" w:sz="0" w:space="0" w:color="auto"/>
        <w:right w:val="none" w:sz="0" w:space="0" w:color="auto"/>
      </w:divBdr>
    </w:div>
    <w:div w:id="1408721460">
      <w:marLeft w:val="0"/>
      <w:marRight w:val="0"/>
      <w:marTop w:val="0"/>
      <w:marBottom w:val="0"/>
      <w:divBdr>
        <w:top w:val="none" w:sz="0" w:space="0" w:color="auto"/>
        <w:left w:val="none" w:sz="0" w:space="0" w:color="auto"/>
        <w:bottom w:val="none" w:sz="0" w:space="0" w:color="auto"/>
        <w:right w:val="none" w:sz="0" w:space="0" w:color="auto"/>
      </w:divBdr>
    </w:div>
    <w:div w:id="1408721461">
      <w:marLeft w:val="0"/>
      <w:marRight w:val="0"/>
      <w:marTop w:val="0"/>
      <w:marBottom w:val="0"/>
      <w:divBdr>
        <w:top w:val="none" w:sz="0" w:space="0" w:color="auto"/>
        <w:left w:val="none" w:sz="0" w:space="0" w:color="auto"/>
        <w:bottom w:val="none" w:sz="0" w:space="0" w:color="auto"/>
        <w:right w:val="none" w:sz="0" w:space="0" w:color="auto"/>
      </w:divBdr>
    </w:div>
    <w:div w:id="1408721462">
      <w:marLeft w:val="0"/>
      <w:marRight w:val="0"/>
      <w:marTop w:val="0"/>
      <w:marBottom w:val="0"/>
      <w:divBdr>
        <w:top w:val="none" w:sz="0" w:space="0" w:color="auto"/>
        <w:left w:val="none" w:sz="0" w:space="0" w:color="auto"/>
        <w:bottom w:val="none" w:sz="0" w:space="0" w:color="auto"/>
        <w:right w:val="none" w:sz="0" w:space="0" w:color="auto"/>
      </w:divBdr>
    </w:div>
    <w:div w:id="1408721463">
      <w:marLeft w:val="0"/>
      <w:marRight w:val="0"/>
      <w:marTop w:val="0"/>
      <w:marBottom w:val="0"/>
      <w:divBdr>
        <w:top w:val="none" w:sz="0" w:space="0" w:color="auto"/>
        <w:left w:val="none" w:sz="0" w:space="0" w:color="auto"/>
        <w:bottom w:val="none" w:sz="0" w:space="0" w:color="auto"/>
        <w:right w:val="none" w:sz="0" w:space="0" w:color="auto"/>
      </w:divBdr>
    </w:div>
    <w:div w:id="1408721464">
      <w:marLeft w:val="0"/>
      <w:marRight w:val="0"/>
      <w:marTop w:val="0"/>
      <w:marBottom w:val="0"/>
      <w:divBdr>
        <w:top w:val="none" w:sz="0" w:space="0" w:color="auto"/>
        <w:left w:val="none" w:sz="0" w:space="0" w:color="auto"/>
        <w:bottom w:val="none" w:sz="0" w:space="0" w:color="auto"/>
        <w:right w:val="none" w:sz="0" w:space="0" w:color="auto"/>
      </w:divBdr>
    </w:div>
    <w:div w:id="1408721465">
      <w:marLeft w:val="0"/>
      <w:marRight w:val="0"/>
      <w:marTop w:val="0"/>
      <w:marBottom w:val="0"/>
      <w:divBdr>
        <w:top w:val="none" w:sz="0" w:space="0" w:color="auto"/>
        <w:left w:val="none" w:sz="0" w:space="0" w:color="auto"/>
        <w:bottom w:val="none" w:sz="0" w:space="0" w:color="auto"/>
        <w:right w:val="none" w:sz="0" w:space="0" w:color="auto"/>
      </w:divBdr>
    </w:div>
    <w:div w:id="1408721466">
      <w:marLeft w:val="0"/>
      <w:marRight w:val="0"/>
      <w:marTop w:val="0"/>
      <w:marBottom w:val="0"/>
      <w:divBdr>
        <w:top w:val="none" w:sz="0" w:space="0" w:color="auto"/>
        <w:left w:val="none" w:sz="0" w:space="0" w:color="auto"/>
        <w:bottom w:val="none" w:sz="0" w:space="0" w:color="auto"/>
        <w:right w:val="none" w:sz="0" w:space="0" w:color="auto"/>
      </w:divBdr>
    </w:div>
    <w:div w:id="1408721467">
      <w:marLeft w:val="0"/>
      <w:marRight w:val="0"/>
      <w:marTop w:val="0"/>
      <w:marBottom w:val="0"/>
      <w:divBdr>
        <w:top w:val="none" w:sz="0" w:space="0" w:color="auto"/>
        <w:left w:val="none" w:sz="0" w:space="0" w:color="auto"/>
        <w:bottom w:val="none" w:sz="0" w:space="0" w:color="auto"/>
        <w:right w:val="none" w:sz="0" w:space="0" w:color="auto"/>
      </w:divBdr>
    </w:div>
    <w:div w:id="1408721468">
      <w:marLeft w:val="0"/>
      <w:marRight w:val="0"/>
      <w:marTop w:val="0"/>
      <w:marBottom w:val="0"/>
      <w:divBdr>
        <w:top w:val="none" w:sz="0" w:space="0" w:color="auto"/>
        <w:left w:val="none" w:sz="0" w:space="0" w:color="auto"/>
        <w:bottom w:val="none" w:sz="0" w:space="0" w:color="auto"/>
        <w:right w:val="none" w:sz="0" w:space="0" w:color="auto"/>
      </w:divBdr>
    </w:div>
    <w:div w:id="140872146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http://www.prosv.com/ebooks/15-0849-01/part1.pdf" TargetMode="External"/><Relationship Id="rId3" Type="http://schemas.openxmlformats.org/officeDocument/2006/relationships/settings" Target="settings.xml"/><Relationship Id="rId21" Type="http://schemas.openxmlformats.org/officeDocument/2006/relationships/hyperlink" Target="http://history.drofa-ventana.ru/umk/" TargetMode="Externa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hyperlink" Target="http://85.142.162.119/os11/xmodules/qprint/openlogin.php?proj=068A227D253BA6C04D0C832387FD0D89" TargetMode="External"/><Relationship Id="rId20" Type="http://schemas.openxmlformats.org/officeDocument/2006/relationships/hyperlink" Target="http://old.prosv.ru/info.aspx?ob_no=45294"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hyperlink" Target="http://www.prosv.com/ebooks/15-0849-01/part2.pdf"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2634</TotalTime>
  <Pages>48</Pages>
  <Words>10229</Words>
  <Characters>58311</Characters>
  <Application>Microsoft Office Word</Application>
  <DocSecurity>0</DocSecurity>
  <Lines>485</Lines>
  <Paragraphs>136</Paragraphs>
  <ScaleCrop>false</ScaleCrop>
  <Company>FIPI</Company>
  <LinksUpToDate>false</LinksUpToDate>
  <CharactersWithSpaces>68404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Зинина Елена Андреевна</dc:creator>
  <cp:keywords/>
  <dc:description/>
  <cp:lastModifiedBy>User</cp:lastModifiedBy>
  <cp:revision>99</cp:revision>
  <cp:lastPrinted>2016-06-29T13:46:00Z</cp:lastPrinted>
  <dcterms:created xsi:type="dcterms:W3CDTF">2017-07-30T07:41:00Z</dcterms:created>
  <dcterms:modified xsi:type="dcterms:W3CDTF">2017-09-18T11:56:00Z</dcterms:modified>
</cp:coreProperties>
</file>